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F3" w:rsidRPr="00E80413" w:rsidRDefault="005D17F3" w:rsidP="005D17F3">
      <w:pPr>
        <w:rPr>
          <w:color w:val="1F497D"/>
          <w:lang w:val="en-CA"/>
        </w:rPr>
      </w:pPr>
      <w:r>
        <w:rPr>
          <w:noProof/>
          <w:lang w:eastAsia="fr-CA"/>
        </w:rPr>
        <w:drawing>
          <wp:inline distT="0" distB="0" distL="0" distR="0" wp14:anchorId="7F48054C" wp14:editId="6650543E">
            <wp:extent cx="1604513" cy="845389"/>
            <wp:effectExtent l="0" t="0" r="0" b="0"/>
            <wp:docPr id="1" name="Picture 1" descr="Earth Al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arth Aliv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36" cy="84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3B8" w:rsidRPr="00E80413">
        <w:rPr>
          <w:color w:val="1F497D"/>
          <w:lang w:val="en-CA"/>
        </w:rPr>
        <w:tab/>
      </w:r>
      <w:r w:rsidR="00D923B8" w:rsidRPr="00E80413">
        <w:rPr>
          <w:color w:val="1F497D"/>
          <w:lang w:val="en-CA"/>
        </w:rPr>
        <w:tab/>
      </w:r>
      <w:r w:rsidR="00D923B8" w:rsidRPr="00E80413">
        <w:rPr>
          <w:color w:val="1F497D"/>
          <w:lang w:val="en-CA"/>
        </w:rPr>
        <w:tab/>
      </w:r>
      <w:r w:rsidR="00D923B8" w:rsidRPr="00E80413">
        <w:rPr>
          <w:color w:val="1F497D"/>
          <w:lang w:val="en-CA"/>
        </w:rPr>
        <w:tab/>
        <w:t xml:space="preserve"> </w:t>
      </w:r>
      <w:bookmarkStart w:id="0" w:name="_GoBack"/>
      <w:bookmarkEnd w:id="0"/>
    </w:p>
    <w:p w:rsidR="005D17F3" w:rsidRPr="00C87F43" w:rsidRDefault="00D923B8" w:rsidP="005D17F3">
      <w:pPr>
        <w:pStyle w:val="Titre1"/>
        <w:rPr>
          <w:b/>
          <w:color w:val="3F9FE1"/>
          <w:sz w:val="40"/>
          <w:szCs w:val="40"/>
          <w:lang w:val="en-CA"/>
        </w:rPr>
      </w:pPr>
      <w:r w:rsidRPr="00C87F43">
        <w:rPr>
          <w:b/>
          <w:color w:val="3F9FE1"/>
          <w:sz w:val="40"/>
          <w:szCs w:val="40"/>
          <w:lang w:val="en-CA"/>
        </w:rPr>
        <w:t>PRESS RELEASE</w:t>
      </w:r>
    </w:p>
    <w:p w:rsidR="005D17F3" w:rsidRDefault="005D17F3" w:rsidP="005D17F3">
      <w:pPr>
        <w:rPr>
          <w:color w:val="1F497D"/>
          <w:lang w:val="en-CA"/>
        </w:rPr>
      </w:pPr>
    </w:p>
    <w:p w:rsidR="00331594" w:rsidRPr="0074556F" w:rsidRDefault="0074556F" w:rsidP="0074556F">
      <w:pPr>
        <w:jc w:val="center"/>
        <w:rPr>
          <w:b/>
          <w:sz w:val="28"/>
          <w:szCs w:val="28"/>
          <w:lang w:val="en-CA"/>
        </w:rPr>
      </w:pPr>
      <w:r w:rsidRPr="0074556F">
        <w:rPr>
          <w:b/>
          <w:sz w:val="28"/>
          <w:szCs w:val="28"/>
          <w:lang w:val="en-CA"/>
        </w:rPr>
        <w:t xml:space="preserve">Early </w:t>
      </w:r>
      <w:r w:rsidR="00BA7D03">
        <w:rPr>
          <w:b/>
          <w:sz w:val="28"/>
          <w:szCs w:val="28"/>
          <w:lang w:val="en-CA"/>
        </w:rPr>
        <w:t xml:space="preserve">Warning </w:t>
      </w:r>
      <w:r w:rsidRPr="0074556F">
        <w:rPr>
          <w:b/>
          <w:sz w:val="28"/>
          <w:szCs w:val="28"/>
          <w:lang w:val="en-CA"/>
        </w:rPr>
        <w:t>Report</w:t>
      </w:r>
    </w:p>
    <w:p w:rsidR="00F907D1" w:rsidRPr="00C908EB" w:rsidRDefault="00F907D1" w:rsidP="00331594">
      <w:pPr>
        <w:jc w:val="both"/>
        <w:rPr>
          <w:lang w:val="en-CA"/>
        </w:rPr>
      </w:pPr>
    </w:p>
    <w:p w:rsidR="00373901" w:rsidRDefault="00F907D1" w:rsidP="00331594">
      <w:pPr>
        <w:jc w:val="both"/>
        <w:rPr>
          <w:lang w:val="en-CA"/>
        </w:rPr>
      </w:pPr>
      <w:r w:rsidRPr="00C908EB">
        <w:rPr>
          <w:b/>
          <w:lang w:val="en-CA"/>
        </w:rPr>
        <w:t>Montrea</w:t>
      </w:r>
      <w:r>
        <w:rPr>
          <w:b/>
          <w:lang w:val="en-CA"/>
        </w:rPr>
        <w:t xml:space="preserve">l, Quebec, Canada, </w:t>
      </w:r>
      <w:r w:rsidR="00194A9D">
        <w:rPr>
          <w:b/>
          <w:lang w:val="en-CA"/>
        </w:rPr>
        <w:t xml:space="preserve">March 2, </w:t>
      </w:r>
      <w:r w:rsidR="0037739D">
        <w:rPr>
          <w:b/>
          <w:lang w:val="en-CA"/>
        </w:rPr>
        <w:t>201</w:t>
      </w:r>
      <w:r w:rsidR="00C11077">
        <w:rPr>
          <w:b/>
          <w:lang w:val="en-CA"/>
        </w:rPr>
        <w:t>6</w:t>
      </w:r>
      <w:r>
        <w:rPr>
          <w:lang w:val="en-CA"/>
        </w:rPr>
        <w:t xml:space="preserve"> - Earth Alive Clean Technologies (CSE: EAC) (“Earth Alive”) </w:t>
      </w:r>
      <w:r w:rsidR="002D7032">
        <w:rPr>
          <w:lang w:val="en-CA"/>
        </w:rPr>
        <w:t xml:space="preserve">announces </w:t>
      </w:r>
      <w:r w:rsidR="000A49CB">
        <w:rPr>
          <w:lang w:val="en-CA"/>
        </w:rPr>
        <w:t>that</w:t>
      </w:r>
      <w:r w:rsidR="00CB7FFC">
        <w:rPr>
          <w:lang w:val="en-CA"/>
        </w:rPr>
        <w:t xml:space="preserve"> it has been notified</w:t>
      </w:r>
      <w:r w:rsidR="00A72A0B">
        <w:rPr>
          <w:lang w:val="en-CA"/>
        </w:rPr>
        <w:t xml:space="preserve"> by</w:t>
      </w:r>
      <w:r w:rsidR="000A49CB">
        <w:rPr>
          <w:lang w:val="en-CA"/>
        </w:rPr>
        <w:t xml:space="preserve"> </w:t>
      </w:r>
      <w:proofErr w:type="spellStart"/>
      <w:r w:rsidR="00CB7FFC" w:rsidRPr="00CB7FFC">
        <w:rPr>
          <w:lang w:val="en-CA"/>
        </w:rPr>
        <w:t>Investissements</w:t>
      </w:r>
      <w:proofErr w:type="spellEnd"/>
      <w:r w:rsidR="00CB7FFC" w:rsidRPr="00CB7FFC">
        <w:rPr>
          <w:lang w:val="en-CA"/>
        </w:rPr>
        <w:t xml:space="preserve"> Influx </w:t>
      </w:r>
      <w:proofErr w:type="spellStart"/>
      <w:r w:rsidR="00CB7FFC" w:rsidRPr="00CB7FFC">
        <w:rPr>
          <w:lang w:val="en-CA"/>
        </w:rPr>
        <w:t>Anse</w:t>
      </w:r>
      <w:proofErr w:type="spellEnd"/>
      <w:r w:rsidR="00CB7FFC" w:rsidRPr="00CB7FFC">
        <w:rPr>
          <w:lang w:val="en-CA"/>
        </w:rPr>
        <w:t xml:space="preserve"> Inc. (the « Offeror »</w:t>
      </w:r>
      <w:r w:rsidR="00A72A0B">
        <w:rPr>
          <w:lang w:val="en-CA"/>
        </w:rPr>
        <w:t xml:space="preserve"> previously </w:t>
      </w:r>
      <w:proofErr w:type="spellStart"/>
      <w:r w:rsidR="00A72A0B">
        <w:rPr>
          <w:lang w:val="en-CA"/>
        </w:rPr>
        <w:t>Investissement</w:t>
      </w:r>
      <w:proofErr w:type="spellEnd"/>
      <w:r w:rsidR="00A72A0B">
        <w:rPr>
          <w:lang w:val="en-CA"/>
        </w:rPr>
        <w:t xml:space="preserve"> One Drop Inc.) of its filing of an </w:t>
      </w:r>
      <w:r w:rsidR="00CB7FFC">
        <w:rPr>
          <w:lang w:val="en-CA"/>
        </w:rPr>
        <w:t>Early Warning Report.</w:t>
      </w:r>
      <w:r w:rsidR="00A72A0B">
        <w:rPr>
          <w:lang w:val="en-CA"/>
        </w:rPr>
        <w:t xml:space="preserve"> </w:t>
      </w:r>
      <w:r w:rsidR="00CB7FFC">
        <w:rPr>
          <w:lang w:val="en-CA"/>
        </w:rPr>
        <w:t xml:space="preserve">  </w:t>
      </w:r>
    </w:p>
    <w:p w:rsidR="00CB7FFC" w:rsidRDefault="00CB7FFC" w:rsidP="00331594">
      <w:pPr>
        <w:jc w:val="both"/>
        <w:rPr>
          <w:lang w:val="en-CA"/>
        </w:rPr>
      </w:pPr>
    </w:p>
    <w:p w:rsidR="00CB7FFC" w:rsidRPr="00CB7FFC" w:rsidRDefault="00A72A0B" w:rsidP="00331594">
      <w:pPr>
        <w:jc w:val="both"/>
        <w:rPr>
          <w:lang w:val="en-CA"/>
        </w:rPr>
      </w:pPr>
      <w:r>
        <w:rPr>
          <w:lang w:val="en-CA"/>
        </w:rPr>
        <w:t xml:space="preserve">The Offeror purchased </w:t>
      </w:r>
      <w:r w:rsidRPr="00CB7FFC">
        <w:rPr>
          <w:lang w:val="en-CA"/>
        </w:rPr>
        <w:t xml:space="preserve">4,800,000 </w:t>
      </w:r>
      <w:r w:rsidR="005444C5">
        <w:rPr>
          <w:lang w:val="en-CA"/>
        </w:rPr>
        <w:t xml:space="preserve">common shares of </w:t>
      </w:r>
      <w:r w:rsidR="005444C5" w:rsidRPr="00CB7FFC">
        <w:rPr>
          <w:lang w:val="en-CA"/>
        </w:rPr>
        <w:t>Earth Alive (the “</w:t>
      </w:r>
      <w:r w:rsidR="005444C5" w:rsidRPr="00CB7FFC">
        <w:rPr>
          <w:b/>
          <w:lang w:val="en-CA"/>
        </w:rPr>
        <w:t>Common Shares</w:t>
      </w:r>
      <w:r w:rsidR="005444C5" w:rsidRPr="00CB7FFC">
        <w:rPr>
          <w:lang w:val="en-CA"/>
        </w:rPr>
        <w:t>”)</w:t>
      </w:r>
      <w:r w:rsidR="005444C5">
        <w:rPr>
          <w:lang w:val="en-CA"/>
        </w:rPr>
        <w:t xml:space="preserve"> </w:t>
      </w:r>
      <w:r w:rsidRPr="00CB7FFC">
        <w:rPr>
          <w:lang w:val="en-CA"/>
        </w:rPr>
        <w:t>in a private transaction</w:t>
      </w:r>
      <w:r w:rsidR="005444C5">
        <w:rPr>
          <w:lang w:val="en-CA"/>
        </w:rPr>
        <w:t>,</w:t>
      </w:r>
      <w:r w:rsidRPr="00CB7FFC">
        <w:rPr>
          <w:lang w:val="en-CA"/>
        </w:rPr>
        <w:t xml:space="preserve"> at the price of </w:t>
      </w:r>
      <w:r>
        <w:rPr>
          <w:lang w:val="en-CA"/>
        </w:rPr>
        <w:t>$</w:t>
      </w:r>
      <w:r w:rsidRPr="00CB7FFC">
        <w:rPr>
          <w:lang w:val="en-CA"/>
        </w:rPr>
        <w:t>0.35 each</w:t>
      </w:r>
      <w:r w:rsidR="005444C5">
        <w:rPr>
          <w:lang w:val="en-CA"/>
        </w:rPr>
        <w:t>,</w:t>
      </w:r>
      <w:r w:rsidRPr="00CB7FFC">
        <w:rPr>
          <w:lang w:val="en-CA"/>
        </w:rPr>
        <w:t xml:space="preserve"> for a total consideration of $1,680,000.</w:t>
      </w:r>
      <w:r>
        <w:rPr>
          <w:lang w:val="en-CA"/>
        </w:rPr>
        <w:t xml:space="preserve"> </w:t>
      </w:r>
      <w:r w:rsidR="005444C5">
        <w:rPr>
          <w:lang w:val="en-CA"/>
        </w:rPr>
        <w:t xml:space="preserve"> </w:t>
      </w:r>
      <w:r>
        <w:rPr>
          <w:lang w:val="en-CA"/>
        </w:rPr>
        <w:t>Prior to the acquisition</w:t>
      </w:r>
      <w:r w:rsidR="00CB7FFC" w:rsidRPr="00CB7FFC">
        <w:rPr>
          <w:lang w:val="en-CA"/>
        </w:rPr>
        <w:t xml:space="preserve">, the Offeror owned 13,928,572 </w:t>
      </w:r>
      <w:r w:rsidR="005444C5">
        <w:rPr>
          <w:lang w:val="en-CA"/>
        </w:rPr>
        <w:t>C</w:t>
      </w:r>
      <w:r w:rsidR="00CB7FFC" w:rsidRPr="00CB7FFC">
        <w:rPr>
          <w:lang w:val="en-CA"/>
        </w:rPr>
        <w:t xml:space="preserve">ommon </w:t>
      </w:r>
      <w:r w:rsidR="005444C5">
        <w:rPr>
          <w:lang w:val="en-CA"/>
        </w:rPr>
        <w:t>S</w:t>
      </w:r>
      <w:r w:rsidR="00CB7FFC" w:rsidRPr="00CB7FFC">
        <w:rPr>
          <w:lang w:val="en-CA"/>
        </w:rPr>
        <w:t>hares, the equivalent of 14.70% of the current outstanding Common Shares.  Immedi</w:t>
      </w:r>
      <w:r w:rsidR="005444C5">
        <w:rPr>
          <w:lang w:val="en-CA"/>
        </w:rPr>
        <w:t>ately following the acquisition</w:t>
      </w:r>
      <w:r w:rsidR="00CB7FFC" w:rsidRPr="00CB7FFC">
        <w:rPr>
          <w:lang w:val="en-CA"/>
        </w:rPr>
        <w:t>, the Offeror held 18,728,572 Common Shares, the equivalent of 19.77% of the current outstanding 94,737,501 Common Shares. The Offeror also holds convertible debentures which can be converted into 2,500,000 Common Shares.  This would bring the Offeror’s holding to 21.83%, assuming the Offeror is the only holder exercising the conversion right.</w:t>
      </w:r>
      <w:r w:rsidR="00CB7FFC">
        <w:rPr>
          <w:lang w:val="en-CA"/>
        </w:rPr>
        <w:t xml:space="preserve">  </w:t>
      </w:r>
      <w:r w:rsidR="00CB7FFC" w:rsidRPr="00CB7FFC">
        <w:rPr>
          <w:lang w:val="en-CA"/>
        </w:rPr>
        <w:t>The Common Shares were acquired for investment purposes</w:t>
      </w:r>
      <w:r>
        <w:rPr>
          <w:lang w:val="en-CA"/>
        </w:rPr>
        <w:t xml:space="preserve"> and t</w:t>
      </w:r>
      <w:r w:rsidR="00CB7FFC" w:rsidRPr="00CB7FFC">
        <w:rPr>
          <w:lang w:val="en-CA"/>
        </w:rPr>
        <w:t>he Offeror may, from time to time, acquire addit</w:t>
      </w:r>
      <w:r>
        <w:rPr>
          <w:lang w:val="en-CA"/>
        </w:rPr>
        <w:t>ional securities of Earth Alive</w:t>
      </w:r>
      <w:r w:rsidR="00CB7FFC" w:rsidRPr="00CB7FFC">
        <w:rPr>
          <w:lang w:val="en-CA"/>
        </w:rPr>
        <w:t xml:space="preserve">, dispose of some or all of its securities or maintain its current position. </w:t>
      </w:r>
    </w:p>
    <w:p w:rsidR="00CB7FFC" w:rsidRDefault="00CB7FFC" w:rsidP="00331594">
      <w:pPr>
        <w:jc w:val="both"/>
        <w:rPr>
          <w:lang w:val="en-CA"/>
        </w:rPr>
      </w:pPr>
    </w:p>
    <w:p w:rsidR="00A72A0B" w:rsidRPr="00CB7FFC" w:rsidRDefault="00A72A0B" w:rsidP="00331594">
      <w:pPr>
        <w:jc w:val="both"/>
        <w:rPr>
          <w:lang w:val="en-CA"/>
        </w:rPr>
      </w:pPr>
      <w:r>
        <w:rPr>
          <w:lang w:val="en-CA"/>
        </w:rPr>
        <w:t xml:space="preserve">The above information has been provided to Earth Alive by the Offeror for </w:t>
      </w:r>
      <w:r w:rsidR="00105629">
        <w:rPr>
          <w:lang w:val="en-CA"/>
        </w:rPr>
        <w:t xml:space="preserve">inclusion in this press release.  </w:t>
      </w:r>
      <w:r w:rsidR="00105629" w:rsidRPr="00105629">
        <w:t xml:space="preserve">This </w:t>
      </w:r>
      <w:proofErr w:type="spellStart"/>
      <w:r w:rsidR="00105629" w:rsidRPr="00105629">
        <w:t>press</w:t>
      </w:r>
      <w:proofErr w:type="spellEnd"/>
      <w:r w:rsidR="00105629" w:rsidRPr="00105629">
        <w:t xml:space="preserve"> release </w:t>
      </w:r>
      <w:proofErr w:type="spellStart"/>
      <w:r w:rsidR="00105629" w:rsidRPr="00105629">
        <w:t>is</w:t>
      </w:r>
      <w:proofErr w:type="spellEnd"/>
      <w:r w:rsidR="00105629" w:rsidRPr="00105629">
        <w:t xml:space="preserve"> </w:t>
      </w:r>
      <w:proofErr w:type="spellStart"/>
      <w:r w:rsidR="00105629" w:rsidRPr="00105629">
        <w:t>issued</w:t>
      </w:r>
      <w:proofErr w:type="spellEnd"/>
      <w:r w:rsidR="00105629" w:rsidRPr="00105629">
        <w:t xml:space="preserve"> </w:t>
      </w:r>
      <w:proofErr w:type="spellStart"/>
      <w:r w:rsidR="00105629" w:rsidRPr="00105629">
        <w:t>pursuant</w:t>
      </w:r>
      <w:proofErr w:type="spellEnd"/>
      <w:r w:rsidR="00105629" w:rsidRPr="00105629">
        <w:t xml:space="preserve"> to National Instrument 62-103 - </w:t>
      </w:r>
      <w:r w:rsidR="00105629" w:rsidRPr="00105629">
        <w:rPr>
          <w:i/>
          <w:iCs/>
        </w:rPr>
        <w:t xml:space="preserve">The </w:t>
      </w:r>
      <w:proofErr w:type="spellStart"/>
      <w:r w:rsidR="00105629" w:rsidRPr="00105629">
        <w:rPr>
          <w:i/>
          <w:iCs/>
        </w:rPr>
        <w:t>Early</w:t>
      </w:r>
      <w:proofErr w:type="spellEnd"/>
      <w:r w:rsidR="00105629" w:rsidRPr="00105629">
        <w:rPr>
          <w:i/>
          <w:iCs/>
        </w:rPr>
        <w:t xml:space="preserve"> Warning System and </w:t>
      </w:r>
      <w:proofErr w:type="spellStart"/>
      <w:r w:rsidR="00105629" w:rsidRPr="00105629">
        <w:rPr>
          <w:i/>
          <w:iCs/>
        </w:rPr>
        <w:t>Related</w:t>
      </w:r>
      <w:proofErr w:type="spellEnd"/>
      <w:r w:rsidR="00105629" w:rsidRPr="00105629">
        <w:rPr>
          <w:i/>
          <w:iCs/>
        </w:rPr>
        <w:t xml:space="preserve"> </w:t>
      </w:r>
      <w:proofErr w:type="spellStart"/>
      <w:r w:rsidR="00105629" w:rsidRPr="00105629">
        <w:rPr>
          <w:i/>
          <w:iCs/>
        </w:rPr>
        <w:t>Take</w:t>
      </w:r>
      <w:proofErr w:type="spellEnd"/>
      <w:r w:rsidR="00105629" w:rsidRPr="00105629">
        <w:rPr>
          <w:i/>
          <w:iCs/>
        </w:rPr>
        <w:t xml:space="preserve">-Over </w:t>
      </w:r>
      <w:proofErr w:type="spellStart"/>
      <w:r w:rsidR="00105629" w:rsidRPr="00105629">
        <w:rPr>
          <w:i/>
          <w:iCs/>
        </w:rPr>
        <w:t>Bid</w:t>
      </w:r>
      <w:proofErr w:type="spellEnd"/>
      <w:r w:rsidR="00105629" w:rsidRPr="00105629">
        <w:rPr>
          <w:i/>
          <w:iCs/>
        </w:rPr>
        <w:t xml:space="preserve"> and </w:t>
      </w:r>
      <w:proofErr w:type="spellStart"/>
      <w:r w:rsidR="00105629" w:rsidRPr="00105629">
        <w:rPr>
          <w:i/>
          <w:iCs/>
        </w:rPr>
        <w:t>Insider</w:t>
      </w:r>
      <w:proofErr w:type="spellEnd"/>
      <w:r w:rsidR="00105629" w:rsidRPr="00105629">
        <w:rPr>
          <w:i/>
          <w:iCs/>
        </w:rPr>
        <w:t xml:space="preserve"> </w:t>
      </w:r>
      <w:proofErr w:type="spellStart"/>
      <w:r w:rsidR="00105629" w:rsidRPr="00105629">
        <w:rPr>
          <w:i/>
          <w:iCs/>
        </w:rPr>
        <w:t>Reporting</w:t>
      </w:r>
      <w:proofErr w:type="spellEnd"/>
      <w:r w:rsidR="00105629" w:rsidRPr="00105629">
        <w:rPr>
          <w:i/>
          <w:iCs/>
        </w:rPr>
        <w:t xml:space="preserve"> Issues</w:t>
      </w:r>
      <w:r w:rsidR="00105629" w:rsidRPr="00105629">
        <w:t xml:space="preserve">, </w:t>
      </w:r>
      <w:proofErr w:type="spellStart"/>
      <w:r w:rsidR="00105629" w:rsidRPr="00105629">
        <w:t>which</w:t>
      </w:r>
      <w:proofErr w:type="spellEnd"/>
      <w:r w:rsidR="00105629" w:rsidRPr="00105629">
        <w:t xml:space="preserve"> </w:t>
      </w:r>
      <w:proofErr w:type="spellStart"/>
      <w:r w:rsidR="00105629" w:rsidRPr="00105629">
        <w:t>also</w:t>
      </w:r>
      <w:proofErr w:type="spellEnd"/>
      <w:r w:rsidR="00105629" w:rsidRPr="00105629">
        <w:t xml:space="preserve"> </w:t>
      </w:r>
      <w:proofErr w:type="spellStart"/>
      <w:r w:rsidR="00105629" w:rsidRPr="00105629">
        <w:t>requires</w:t>
      </w:r>
      <w:proofErr w:type="spellEnd"/>
      <w:r w:rsidR="00105629" w:rsidRPr="00105629">
        <w:t xml:space="preserve"> a report to </w:t>
      </w:r>
      <w:proofErr w:type="spellStart"/>
      <w:r w:rsidR="00105629" w:rsidRPr="00105629">
        <w:t>be</w:t>
      </w:r>
      <w:proofErr w:type="spellEnd"/>
      <w:r w:rsidR="00105629" w:rsidRPr="00105629">
        <w:t xml:space="preserve"> </w:t>
      </w:r>
      <w:proofErr w:type="spellStart"/>
      <w:r w:rsidR="00105629" w:rsidRPr="00105629">
        <w:t>fi</w:t>
      </w:r>
      <w:r w:rsidR="00B22EA5">
        <w:t>led</w:t>
      </w:r>
      <w:proofErr w:type="spellEnd"/>
      <w:r w:rsidR="00B22EA5">
        <w:t xml:space="preserve"> </w:t>
      </w:r>
      <w:proofErr w:type="spellStart"/>
      <w:r w:rsidR="00B22EA5">
        <w:t>with</w:t>
      </w:r>
      <w:proofErr w:type="spellEnd"/>
      <w:r w:rsidR="00B22EA5">
        <w:t xml:space="preserve"> </w:t>
      </w:r>
      <w:proofErr w:type="spellStart"/>
      <w:r w:rsidR="00B22EA5">
        <w:t>regulatory</w:t>
      </w:r>
      <w:proofErr w:type="spellEnd"/>
      <w:r w:rsidR="00B22EA5">
        <w:t xml:space="preserve"> </w:t>
      </w:r>
      <w:proofErr w:type="spellStart"/>
      <w:r w:rsidR="00B22EA5">
        <w:t>authorities</w:t>
      </w:r>
      <w:proofErr w:type="spellEnd"/>
      <w:r w:rsidR="00105629" w:rsidRPr="00105629">
        <w:t>. </w:t>
      </w:r>
      <w:r w:rsidR="005444C5">
        <w:t xml:space="preserve"> </w:t>
      </w:r>
      <w:r w:rsidR="00105629" w:rsidRPr="00105629">
        <w:t xml:space="preserve">A copy of the </w:t>
      </w:r>
      <w:proofErr w:type="spellStart"/>
      <w:r w:rsidR="00105629" w:rsidRPr="00105629">
        <w:t>Early</w:t>
      </w:r>
      <w:proofErr w:type="spellEnd"/>
      <w:r w:rsidR="00105629" w:rsidRPr="00105629">
        <w:t xml:space="preserve"> Warning Report </w:t>
      </w:r>
      <w:proofErr w:type="spellStart"/>
      <w:r w:rsidR="00105629" w:rsidRPr="00105629">
        <w:t>will</w:t>
      </w:r>
      <w:proofErr w:type="spellEnd"/>
      <w:r w:rsidR="00105629" w:rsidRPr="00105629">
        <w:t xml:space="preserve"> </w:t>
      </w:r>
      <w:proofErr w:type="spellStart"/>
      <w:r w:rsidR="00105629" w:rsidRPr="00105629">
        <w:t>appear</w:t>
      </w:r>
      <w:proofErr w:type="spellEnd"/>
      <w:r w:rsidR="00105629" w:rsidRPr="00105629">
        <w:t xml:space="preserve"> </w:t>
      </w:r>
      <w:proofErr w:type="spellStart"/>
      <w:r w:rsidR="00105629" w:rsidRPr="00105629">
        <w:t>under</w:t>
      </w:r>
      <w:proofErr w:type="spellEnd"/>
      <w:r w:rsidR="00105629" w:rsidRPr="00105629">
        <w:t xml:space="preserve"> the SEDAR profile of </w:t>
      </w:r>
      <w:proofErr w:type="spellStart"/>
      <w:r w:rsidR="00B22EA5">
        <w:t>Earth</w:t>
      </w:r>
      <w:proofErr w:type="spellEnd"/>
      <w:r w:rsidR="00B22EA5">
        <w:t xml:space="preserve"> Alive </w:t>
      </w:r>
      <w:r w:rsidR="00105629" w:rsidRPr="00105629">
        <w:t>at </w:t>
      </w:r>
      <w:hyperlink r:id="rId5" w:history="1">
        <w:r w:rsidR="00105629" w:rsidRPr="00105629">
          <w:rPr>
            <w:rStyle w:val="Lienhypertexte"/>
          </w:rPr>
          <w:t>www.sedar.com</w:t>
        </w:r>
      </w:hyperlink>
      <w:r w:rsidR="00105629" w:rsidRPr="00105629">
        <w:t> .</w:t>
      </w:r>
    </w:p>
    <w:p w:rsidR="00CB7FFC" w:rsidRPr="00C036FD" w:rsidRDefault="00CB7FFC" w:rsidP="00CC5003">
      <w:pPr>
        <w:jc w:val="both"/>
        <w:rPr>
          <w:rFonts w:asciiTheme="minorHAnsi" w:hAnsiTheme="minorHAnsi"/>
          <w:lang w:val="en-CA"/>
        </w:rPr>
      </w:pPr>
    </w:p>
    <w:p w:rsidR="007246E7" w:rsidRPr="00D60062" w:rsidRDefault="007246E7" w:rsidP="00285CAA">
      <w:pPr>
        <w:jc w:val="both"/>
        <w:rPr>
          <w:rFonts w:asciiTheme="minorHAnsi" w:eastAsia="HGSHeiseiMinchotaiW3" w:hAnsiTheme="minorHAnsi" w:cs="Arial"/>
          <w:lang w:val="en-CA"/>
        </w:rPr>
      </w:pPr>
      <w:r w:rsidRPr="00D60062">
        <w:rPr>
          <w:rFonts w:asciiTheme="minorHAnsi" w:eastAsia="HGSHeiseiMinchotaiW3" w:hAnsiTheme="minorHAnsi" w:cs="Arial"/>
          <w:lang w:val="en-CA"/>
        </w:rPr>
        <w:t xml:space="preserve">For additional company information, please visit: </w:t>
      </w:r>
      <w:hyperlink r:id="rId6" w:history="1">
        <w:r w:rsidRPr="00D60062">
          <w:rPr>
            <w:rStyle w:val="Lienhypertexte"/>
            <w:rFonts w:asciiTheme="minorHAnsi" w:eastAsia="HGSHeiseiMinchotaiW3" w:hAnsiTheme="minorHAnsi" w:cs="Arial"/>
            <w:lang w:val="en-CA"/>
          </w:rPr>
          <w:t>www.earthalivect.com</w:t>
        </w:r>
      </w:hyperlink>
    </w:p>
    <w:p w:rsidR="00474F15" w:rsidRPr="00A976FA" w:rsidRDefault="003F2ED8" w:rsidP="00474F15">
      <w:pPr>
        <w:pStyle w:val="NormalWeb"/>
        <w:shd w:val="clear" w:color="auto" w:fill="FFFFFF"/>
        <w:jc w:val="both"/>
        <w:rPr>
          <w:rFonts w:ascii="Helvetica" w:hAnsi="Helvetica" w:cs="Helvetica"/>
          <w:b/>
          <w:i/>
          <w:sz w:val="20"/>
          <w:szCs w:val="20"/>
          <w:lang w:val="en"/>
        </w:rPr>
      </w:pPr>
      <w:r>
        <w:rPr>
          <w:rFonts w:ascii="Helvetica" w:hAnsi="Helvetica" w:cs="Helvetica"/>
          <w:b/>
          <w:i/>
          <w:sz w:val="20"/>
          <w:szCs w:val="20"/>
          <w:lang w:val="en"/>
        </w:rPr>
        <w:t>T</w:t>
      </w:r>
      <w:r w:rsidR="00474F15" w:rsidRPr="00A976FA">
        <w:rPr>
          <w:rFonts w:ascii="Helvetica" w:hAnsi="Helvetica" w:cs="Helvetica"/>
          <w:b/>
          <w:i/>
          <w:sz w:val="20"/>
          <w:szCs w:val="20"/>
          <w:lang w:val="en"/>
        </w:rPr>
        <w:t>he CSE has neither approved nor disapproved the contents of this press release.  The CSE does not accept responsibility for the adequacy or accuracy of this release.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35"/>
      </w:tblGrid>
      <w:tr w:rsidR="00474F15" w:rsidRPr="00474F15" w:rsidTr="00A976FA">
        <w:tc>
          <w:tcPr>
            <w:tcW w:w="4395" w:type="dxa"/>
          </w:tcPr>
          <w:p w:rsidR="00474F15" w:rsidRPr="00D60062" w:rsidRDefault="00A976FA" w:rsidP="00A976FA">
            <w:pPr>
              <w:rPr>
                <w:rFonts w:asciiTheme="minorHAnsi" w:eastAsia="HGSHeiseiMinchotaiW3" w:hAnsiTheme="minorHAnsi" w:cs="Arial"/>
                <w:b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b/>
                <w:lang w:val="en-CA"/>
              </w:rPr>
              <w:t xml:space="preserve"> </w:t>
            </w:r>
            <w:r w:rsidR="00474F15" w:rsidRPr="00D60062">
              <w:rPr>
                <w:rFonts w:asciiTheme="minorHAnsi" w:eastAsia="HGSHeiseiMinchotaiW3" w:hAnsiTheme="minorHAnsi" w:cs="Arial"/>
                <w:b/>
                <w:lang w:val="en-CA"/>
              </w:rPr>
              <w:t>Earth Alive Clean Technologies Inc.,</w:t>
            </w:r>
          </w:p>
          <w:p w:rsidR="00474F15" w:rsidRPr="00D60062" w:rsidRDefault="00A976FA" w:rsidP="00A976FA">
            <w:pPr>
              <w:tabs>
                <w:tab w:val="left" w:pos="5719"/>
              </w:tabs>
              <w:rPr>
                <w:rFonts w:asciiTheme="minorHAnsi" w:eastAsia="HGSHeiseiMinchotaiW3" w:hAnsiTheme="minorHAnsi" w:cs="Arial"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lang w:val="en-CA"/>
              </w:rPr>
              <w:t xml:space="preserve"> 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 xml:space="preserve">1001, Lenoir Street, Suite B-338, </w:t>
            </w:r>
          </w:p>
          <w:p w:rsidR="00474F15" w:rsidRPr="00D60062" w:rsidRDefault="00A976FA" w:rsidP="00A976FA">
            <w:pPr>
              <w:tabs>
                <w:tab w:val="left" w:pos="5719"/>
              </w:tabs>
              <w:rPr>
                <w:rFonts w:asciiTheme="minorHAnsi" w:eastAsia="HGSHeiseiMinchotaiW3" w:hAnsiTheme="minorHAnsi" w:cs="Arial"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lang w:val="en-CA"/>
              </w:rPr>
              <w:t xml:space="preserve"> 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 xml:space="preserve">Montreal (Qc) Canada </w:t>
            </w:r>
          </w:p>
          <w:p w:rsidR="00A976FA" w:rsidRPr="00D60062" w:rsidRDefault="00A976FA" w:rsidP="00A976FA">
            <w:pPr>
              <w:tabs>
                <w:tab w:val="left" w:pos="5719"/>
              </w:tabs>
              <w:rPr>
                <w:rFonts w:asciiTheme="minorHAnsi" w:eastAsia="HGSHeiseiMinchotaiW3" w:hAnsiTheme="minorHAnsi" w:cs="Arial"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lang w:val="en-CA"/>
              </w:rPr>
              <w:t xml:space="preserve"> H4C 2Z6 </w:t>
            </w:r>
          </w:p>
          <w:p w:rsidR="00474F15" w:rsidRPr="00D60062" w:rsidRDefault="00A976FA" w:rsidP="00921BA4">
            <w:pPr>
              <w:tabs>
                <w:tab w:val="left" w:pos="5719"/>
              </w:tabs>
              <w:rPr>
                <w:rFonts w:asciiTheme="minorHAnsi" w:eastAsia="HGSHeiseiMinchotaiW3" w:hAnsiTheme="minorHAnsi" w:cs="Arial"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lang w:val="en-CA"/>
              </w:rPr>
              <w:t xml:space="preserve"> 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>T.</w:t>
            </w:r>
            <w:r w:rsidR="00921BA4" w:rsidRPr="00D60062">
              <w:rPr>
                <w:rFonts w:asciiTheme="minorHAnsi" w:eastAsia="HGSHeiseiMinchotaiW3" w:hAnsiTheme="minorHAnsi" w:cs="Arial"/>
                <w:lang w:val="en-CA"/>
              </w:rPr>
              <w:t>(4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>38</w:t>
            </w:r>
            <w:r w:rsidR="00921BA4" w:rsidRPr="00D60062">
              <w:rPr>
                <w:rFonts w:asciiTheme="minorHAnsi" w:eastAsia="HGSHeiseiMinchotaiW3" w:hAnsiTheme="minorHAnsi" w:cs="Arial"/>
                <w:lang w:val="en-CA"/>
              </w:rPr>
              <w:t xml:space="preserve">) 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>333</w:t>
            </w:r>
            <w:r w:rsidR="00921BA4" w:rsidRPr="00D60062">
              <w:rPr>
                <w:rFonts w:asciiTheme="minorHAnsi" w:eastAsia="HGSHeiseiMinchotaiW3" w:hAnsiTheme="minorHAnsi" w:cs="Arial"/>
                <w:lang w:val="en-CA"/>
              </w:rPr>
              <w:t>-</w:t>
            </w:r>
            <w:r w:rsidR="00474F15" w:rsidRPr="00D60062">
              <w:rPr>
                <w:rFonts w:asciiTheme="minorHAnsi" w:eastAsia="HGSHeiseiMinchotaiW3" w:hAnsiTheme="minorHAnsi" w:cs="Arial"/>
                <w:lang w:val="en-CA"/>
              </w:rPr>
              <w:t>1680</w:t>
            </w:r>
          </w:p>
        </w:tc>
        <w:tc>
          <w:tcPr>
            <w:tcW w:w="4235" w:type="dxa"/>
          </w:tcPr>
          <w:p w:rsidR="00BA748C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b/>
                <w:lang w:val="en-CA"/>
              </w:rPr>
            </w:pPr>
            <w:r>
              <w:rPr>
                <w:rFonts w:asciiTheme="minorHAnsi" w:eastAsia="HGSHeiseiMinchotaiW3" w:hAnsiTheme="minorHAnsi" w:cs="Arial"/>
                <w:b/>
                <w:lang w:val="en-CA"/>
              </w:rPr>
              <w:t>For media information and interview requests, please contact:</w:t>
            </w:r>
          </w:p>
          <w:p w:rsidR="00BA748C" w:rsidRPr="00BA748C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 w:rsidRPr="00BA748C">
              <w:rPr>
                <w:rFonts w:asciiTheme="minorHAnsi" w:eastAsia="HGSHeiseiMinchotaiW3" w:hAnsiTheme="minorHAnsi" w:cs="Arial"/>
                <w:lang w:val="en-CA"/>
              </w:rPr>
              <w:t>Mr. David Gilmour, President</w:t>
            </w:r>
          </w:p>
          <w:p w:rsidR="00BA748C" w:rsidRPr="00BA748C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 w:rsidRPr="00BA748C">
              <w:rPr>
                <w:rFonts w:asciiTheme="minorHAnsi" w:eastAsia="HGSHeiseiMinchotaiW3" w:hAnsiTheme="minorHAnsi" w:cs="Arial"/>
                <w:lang w:val="en-CA"/>
              </w:rPr>
              <w:t xml:space="preserve">(e) </w:t>
            </w:r>
            <w:hyperlink r:id="rId7" w:history="1">
              <w:r w:rsidRPr="00BA748C">
                <w:rPr>
                  <w:rStyle w:val="Lienhypertexte"/>
                  <w:rFonts w:asciiTheme="minorHAnsi" w:eastAsia="HGSHeiseiMinchotaiW3" w:hAnsiTheme="minorHAnsi" w:cs="Arial"/>
                  <w:lang w:val="en-CA"/>
                </w:rPr>
                <w:t>dgilmour@earthalivect.com</w:t>
              </w:r>
            </w:hyperlink>
          </w:p>
          <w:p w:rsidR="00BA748C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 w:rsidRPr="00BA748C">
              <w:rPr>
                <w:rFonts w:asciiTheme="minorHAnsi" w:eastAsia="HGSHeiseiMinchotaiW3" w:hAnsiTheme="minorHAnsi" w:cs="Arial"/>
                <w:lang w:val="en-CA"/>
              </w:rPr>
              <w:t>(p) 514-814-2899</w:t>
            </w:r>
          </w:p>
          <w:p w:rsidR="0013434C" w:rsidRPr="00BA748C" w:rsidRDefault="0013434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</w:p>
          <w:p w:rsidR="00474F15" w:rsidRPr="00C7043F" w:rsidRDefault="00474F15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b/>
                <w:lang w:val="en-CA"/>
              </w:rPr>
            </w:pPr>
            <w:r w:rsidRPr="00D60062">
              <w:rPr>
                <w:rFonts w:asciiTheme="minorHAnsi" w:eastAsia="HGSHeiseiMinchotaiW3" w:hAnsiTheme="minorHAnsi" w:cs="Arial"/>
                <w:b/>
                <w:lang w:val="en-CA"/>
              </w:rPr>
              <w:t>For investor relat</w:t>
            </w:r>
            <w:r w:rsidR="003F0002">
              <w:rPr>
                <w:rFonts w:asciiTheme="minorHAnsi" w:eastAsia="HGSHeiseiMinchotaiW3" w:hAnsiTheme="minorHAnsi" w:cs="Arial"/>
                <w:b/>
                <w:lang w:val="en-CA"/>
              </w:rPr>
              <w:t>ions</w:t>
            </w:r>
            <w:r w:rsidRPr="00D60062">
              <w:rPr>
                <w:rFonts w:asciiTheme="minorHAnsi" w:eastAsia="HGSHeiseiMinchotaiW3" w:hAnsiTheme="minorHAnsi" w:cs="Arial"/>
                <w:b/>
                <w:lang w:val="en-CA"/>
              </w:rPr>
              <w:t>, please contact:</w:t>
            </w:r>
          </w:p>
          <w:p w:rsidR="00C7043F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>
              <w:rPr>
                <w:rFonts w:asciiTheme="minorHAnsi" w:eastAsia="HGSHeiseiMinchotaiW3" w:hAnsiTheme="minorHAnsi" w:cs="Arial"/>
                <w:lang w:val="en-CA"/>
              </w:rPr>
              <w:t>Mr. Fr</w:t>
            </w:r>
            <w:r w:rsidR="003F0002">
              <w:rPr>
                <w:rFonts w:asciiTheme="minorHAnsi" w:eastAsia="HGSHeiseiMinchotaiW3" w:hAnsiTheme="minorHAnsi" w:cs="Arial"/>
                <w:lang w:val="en-CA"/>
              </w:rPr>
              <w:t>é</w:t>
            </w:r>
            <w:r>
              <w:rPr>
                <w:rFonts w:asciiTheme="minorHAnsi" w:eastAsia="HGSHeiseiMinchotaiW3" w:hAnsiTheme="minorHAnsi" w:cs="Arial"/>
                <w:lang w:val="en-CA"/>
              </w:rPr>
              <w:t>d</w:t>
            </w:r>
            <w:r w:rsidR="003F0002">
              <w:rPr>
                <w:rFonts w:asciiTheme="minorHAnsi" w:eastAsia="HGSHeiseiMinchotaiW3" w:hAnsiTheme="minorHAnsi" w:cs="Arial"/>
                <w:lang w:val="en-CA"/>
              </w:rPr>
              <w:t>é</w:t>
            </w:r>
            <w:r>
              <w:rPr>
                <w:rFonts w:asciiTheme="minorHAnsi" w:eastAsia="HGSHeiseiMinchotaiW3" w:hAnsiTheme="minorHAnsi" w:cs="Arial"/>
                <w:lang w:val="en-CA"/>
              </w:rPr>
              <w:t>rick Chabot</w:t>
            </w:r>
          </w:p>
          <w:p w:rsidR="00474F15" w:rsidRDefault="00BA748C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>
              <w:rPr>
                <w:rFonts w:asciiTheme="minorHAnsi" w:eastAsia="HGSHeiseiMinchotaiW3" w:hAnsiTheme="minorHAnsi" w:cs="Arial"/>
                <w:lang w:val="en-CA"/>
              </w:rPr>
              <w:t>(e)</w:t>
            </w:r>
            <w:r w:rsidR="00921BA4" w:rsidRPr="00D60062">
              <w:rPr>
                <w:rFonts w:asciiTheme="minorHAnsi" w:eastAsia="HGSHeiseiMinchotaiW3" w:hAnsiTheme="minorHAnsi" w:cs="Arial"/>
                <w:lang w:val="en-CA"/>
              </w:rPr>
              <w:t xml:space="preserve"> </w:t>
            </w:r>
            <w:hyperlink r:id="rId8" w:history="1">
              <w:r w:rsidR="003F0002" w:rsidRPr="003C7551">
                <w:rPr>
                  <w:rStyle w:val="Lienhypertexte"/>
                  <w:rFonts w:asciiTheme="minorHAnsi" w:eastAsia="HGSHeiseiMinchotaiW3" w:hAnsiTheme="minorHAnsi" w:cs="Arial"/>
                  <w:lang w:val="en-CA"/>
                </w:rPr>
                <w:t>frederick@contactfinanciel.com</w:t>
              </w:r>
            </w:hyperlink>
          </w:p>
          <w:p w:rsidR="00A976FA" w:rsidRPr="00D60062" w:rsidRDefault="003F0002" w:rsidP="00474F15">
            <w:pPr>
              <w:tabs>
                <w:tab w:val="left" w:pos="5719"/>
              </w:tabs>
              <w:jc w:val="both"/>
              <w:rPr>
                <w:rFonts w:asciiTheme="minorHAnsi" w:eastAsia="HGSHeiseiMinchotaiW3" w:hAnsiTheme="minorHAnsi" w:cs="Arial"/>
                <w:lang w:val="en-CA"/>
              </w:rPr>
            </w:pPr>
            <w:r>
              <w:rPr>
                <w:rFonts w:asciiTheme="minorHAnsi" w:eastAsia="HGSHeiseiMinchotaiW3" w:hAnsiTheme="minorHAnsi" w:cs="Arial"/>
                <w:lang w:val="en-CA"/>
              </w:rPr>
              <w:t>(p) 438-863-7071</w:t>
            </w:r>
          </w:p>
        </w:tc>
      </w:tr>
    </w:tbl>
    <w:p w:rsidR="00285CAA" w:rsidRDefault="00285CAA" w:rsidP="0013434C">
      <w:pPr>
        <w:jc w:val="both"/>
        <w:rPr>
          <w:rFonts w:asciiTheme="minorHAnsi" w:eastAsia="HGSHeiseiMinchotaiW3" w:hAnsiTheme="minorHAnsi" w:cs="Arial"/>
          <w:sz w:val="24"/>
          <w:szCs w:val="24"/>
        </w:rPr>
      </w:pPr>
    </w:p>
    <w:sectPr w:rsidR="00285C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HeiseiMinchotaiW3">
    <w:panose1 w:val="020204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F3"/>
    <w:rsid w:val="00000BB9"/>
    <w:rsid w:val="0001630B"/>
    <w:rsid w:val="0003422B"/>
    <w:rsid w:val="000A49CB"/>
    <w:rsid w:val="000F21D5"/>
    <w:rsid w:val="000F3D12"/>
    <w:rsid w:val="00105629"/>
    <w:rsid w:val="00111CDA"/>
    <w:rsid w:val="00122E8E"/>
    <w:rsid w:val="00123CF2"/>
    <w:rsid w:val="0013434C"/>
    <w:rsid w:val="00194A9D"/>
    <w:rsid w:val="001A398E"/>
    <w:rsid w:val="001D3B42"/>
    <w:rsid w:val="001F74AB"/>
    <w:rsid w:val="0025022A"/>
    <w:rsid w:val="00285CAA"/>
    <w:rsid w:val="002B5781"/>
    <w:rsid w:val="002C4EC6"/>
    <w:rsid w:val="002D7032"/>
    <w:rsid w:val="0030329C"/>
    <w:rsid w:val="0031319C"/>
    <w:rsid w:val="00316AFD"/>
    <w:rsid w:val="00331594"/>
    <w:rsid w:val="00373901"/>
    <w:rsid w:val="00375F82"/>
    <w:rsid w:val="0037739D"/>
    <w:rsid w:val="003C0F92"/>
    <w:rsid w:val="003F0002"/>
    <w:rsid w:val="003F2B05"/>
    <w:rsid w:val="003F2ED8"/>
    <w:rsid w:val="00427D22"/>
    <w:rsid w:val="004403FE"/>
    <w:rsid w:val="004516AE"/>
    <w:rsid w:val="00474F15"/>
    <w:rsid w:val="00483831"/>
    <w:rsid w:val="00493336"/>
    <w:rsid w:val="004B3C60"/>
    <w:rsid w:val="004C1F53"/>
    <w:rsid w:val="004E560C"/>
    <w:rsid w:val="004F171C"/>
    <w:rsid w:val="004F7746"/>
    <w:rsid w:val="005444C5"/>
    <w:rsid w:val="005A5EC6"/>
    <w:rsid w:val="005B4574"/>
    <w:rsid w:val="005B63CF"/>
    <w:rsid w:val="005D17F3"/>
    <w:rsid w:val="005F1730"/>
    <w:rsid w:val="00623E1B"/>
    <w:rsid w:val="006331C7"/>
    <w:rsid w:val="00652460"/>
    <w:rsid w:val="00653B85"/>
    <w:rsid w:val="00687A58"/>
    <w:rsid w:val="006C6A1F"/>
    <w:rsid w:val="006C6E15"/>
    <w:rsid w:val="00720497"/>
    <w:rsid w:val="007205D8"/>
    <w:rsid w:val="007246E7"/>
    <w:rsid w:val="0074556F"/>
    <w:rsid w:val="00775333"/>
    <w:rsid w:val="00777AC4"/>
    <w:rsid w:val="0079275F"/>
    <w:rsid w:val="007A5E2A"/>
    <w:rsid w:val="007B2807"/>
    <w:rsid w:val="007F56E2"/>
    <w:rsid w:val="00867261"/>
    <w:rsid w:val="00897439"/>
    <w:rsid w:val="008A1524"/>
    <w:rsid w:val="008E0672"/>
    <w:rsid w:val="00921BA4"/>
    <w:rsid w:val="009C7DED"/>
    <w:rsid w:val="00A12CE9"/>
    <w:rsid w:val="00A34457"/>
    <w:rsid w:val="00A653B5"/>
    <w:rsid w:val="00A72A0B"/>
    <w:rsid w:val="00A918F8"/>
    <w:rsid w:val="00A91994"/>
    <w:rsid w:val="00A976FA"/>
    <w:rsid w:val="00AF145E"/>
    <w:rsid w:val="00B22EA5"/>
    <w:rsid w:val="00B27D0B"/>
    <w:rsid w:val="00B60A2F"/>
    <w:rsid w:val="00BA748C"/>
    <w:rsid w:val="00BA7D03"/>
    <w:rsid w:val="00BC0B4C"/>
    <w:rsid w:val="00BD0A23"/>
    <w:rsid w:val="00BF2921"/>
    <w:rsid w:val="00C11077"/>
    <w:rsid w:val="00C1500D"/>
    <w:rsid w:val="00C275CC"/>
    <w:rsid w:val="00C7043F"/>
    <w:rsid w:val="00C87F43"/>
    <w:rsid w:val="00CB7FFC"/>
    <w:rsid w:val="00CC3A94"/>
    <w:rsid w:val="00CC5003"/>
    <w:rsid w:val="00CC569A"/>
    <w:rsid w:val="00CC6E1B"/>
    <w:rsid w:val="00CF0894"/>
    <w:rsid w:val="00CF251F"/>
    <w:rsid w:val="00D51097"/>
    <w:rsid w:val="00D60062"/>
    <w:rsid w:val="00D803C4"/>
    <w:rsid w:val="00D923B8"/>
    <w:rsid w:val="00DC5151"/>
    <w:rsid w:val="00DD290C"/>
    <w:rsid w:val="00E02662"/>
    <w:rsid w:val="00E061A4"/>
    <w:rsid w:val="00E60194"/>
    <w:rsid w:val="00E80413"/>
    <w:rsid w:val="00E95A3D"/>
    <w:rsid w:val="00E96270"/>
    <w:rsid w:val="00EF0543"/>
    <w:rsid w:val="00F331F8"/>
    <w:rsid w:val="00F37347"/>
    <w:rsid w:val="00F638AC"/>
    <w:rsid w:val="00F87536"/>
    <w:rsid w:val="00F907D1"/>
    <w:rsid w:val="00F927DF"/>
    <w:rsid w:val="00FA7AD4"/>
    <w:rsid w:val="00FD5EB2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8F0C-ED3C-4497-8676-12065EA5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7F3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D1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1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285CA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7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7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4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47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1630B"/>
    <w:rPr>
      <w:b/>
      <w:bCs/>
    </w:rPr>
  </w:style>
  <w:style w:type="character" w:customStyle="1" w:styleId="apple-converted-space">
    <w:name w:val="apple-converted-space"/>
    <w:basedOn w:val="Policepardfaut"/>
    <w:rsid w:val="0001630B"/>
  </w:style>
  <w:style w:type="character" w:customStyle="1" w:styleId="xn-location">
    <w:name w:val="xn-location"/>
    <w:basedOn w:val="Policepardfaut"/>
    <w:rsid w:val="00493336"/>
  </w:style>
  <w:style w:type="paragraph" w:styleId="Paragraphedeliste">
    <w:name w:val="List Paragraph"/>
    <w:basedOn w:val="Normal"/>
    <w:uiPriority w:val="34"/>
    <w:qFormat/>
    <w:rsid w:val="00CB7FF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k@contactfinancie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ilmour@earthalivec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rthalivect.com" TargetMode="External"/><Relationship Id="rId5" Type="http://schemas.openxmlformats.org/officeDocument/2006/relationships/hyperlink" Target="http://www.sedar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2016-03-02T15:16:00Z</cp:lastPrinted>
  <dcterms:created xsi:type="dcterms:W3CDTF">2016-03-02T14:02:00Z</dcterms:created>
  <dcterms:modified xsi:type="dcterms:W3CDTF">2016-03-02T15:20:00Z</dcterms:modified>
</cp:coreProperties>
</file>