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C433A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AXIOS</w:t>
      </w:r>
      <w:proofErr w:type="spellEnd"/>
      <w:r>
        <w:rPr>
          <w:rFonts w:ascii="Arial" w:hAnsi="Arial"/>
          <w:sz w:val="24"/>
          <w:u w:val="single"/>
        </w:rPr>
        <w:t xml:space="preserve"> MOBILE ASSETS CORP.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C433A7">
        <w:rPr>
          <w:rFonts w:ascii="Arial" w:hAnsi="Arial"/>
          <w:sz w:val="24"/>
          <w:u w:val="single"/>
        </w:rPr>
        <w:t>December 23, 2015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C433A7">
        <w:rPr>
          <w:rFonts w:ascii="Arial" w:hAnsi="Arial"/>
          <w:sz w:val="24"/>
          <w:u w:val="single"/>
        </w:rPr>
        <w:t>/s/ "</w:t>
      </w:r>
      <w:r w:rsidR="00C433A7" w:rsidRPr="00C433A7">
        <w:rPr>
          <w:rFonts w:ascii="Arial" w:hAnsi="Arial"/>
          <w:i/>
          <w:sz w:val="24"/>
          <w:u w:val="single"/>
        </w:rPr>
        <w:t>Richard MacDonald</w:t>
      </w:r>
      <w:r w:rsidR="00C433A7">
        <w:rPr>
          <w:rFonts w:ascii="Arial" w:hAnsi="Arial"/>
          <w:sz w:val="24"/>
          <w:u w:val="single"/>
        </w:rPr>
        <w:t>"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 w:rsidP="00C433A7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C433A7">
        <w:rPr>
          <w:rFonts w:ascii="Arial" w:hAnsi="Arial"/>
          <w:sz w:val="24"/>
          <w:u w:val="single"/>
        </w:rPr>
        <w:t>Richard MacDonald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C433A7">
        <w:rPr>
          <w:rFonts w:ascii="Arial" w:hAnsi="Arial"/>
          <w:sz w:val="24"/>
          <w:u w:val="single"/>
        </w:rPr>
        <w:t>Chief Executive Officer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C211ED"/>
    <w:rsid w:val="00C34594"/>
    <w:rsid w:val="00C433A7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7E206DC-8F37-4452-A6A5-9B423D52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Murray, Karen A.</cp:lastModifiedBy>
  <cp:revision>2</cp:revision>
  <cp:lastPrinted>2002-08-07T18:02:00Z</cp:lastPrinted>
  <dcterms:created xsi:type="dcterms:W3CDTF">2015-12-23T16:04:00Z</dcterms:created>
  <dcterms:modified xsi:type="dcterms:W3CDTF">2015-12-23T16:04:00Z</dcterms:modified>
</cp:coreProperties>
</file>