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F3" w:rsidRPr="00E80413" w:rsidRDefault="005D17F3" w:rsidP="005D17F3">
      <w:pPr>
        <w:rPr>
          <w:color w:val="1F497D"/>
          <w:lang w:val="en-CA"/>
        </w:rPr>
      </w:pPr>
      <w:r>
        <w:rPr>
          <w:noProof/>
          <w:lang w:eastAsia="fr-CA"/>
        </w:rPr>
        <w:drawing>
          <wp:inline distT="0" distB="0" distL="0" distR="0">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rsidR="005D17F3" w:rsidRPr="00C87F43" w:rsidRDefault="00D923B8" w:rsidP="005D17F3">
      <w:pPr>
        <w:pStyle w:val="Heading1"/>
        <w:rPr>
          <w:b/>
          <w:color w:val="3F9FE1"/>
          <w:sz w:val="40"/>
          <w:szCs w:val="40"/>
          <w:lang w:val="en-CA"/>
        </w:rPr>
      </w:pPr>
      <w:r w:rsidRPr="00C87F43">
        <w:rPr>
          <w:b/>
          <w:color w:val="3F9FE1"/>
          <w:sz w:val="40"/>
          <w:szCs w:val="40"/>
          <w:lang w:val="en-CA"/>
        </w:rPr>
        <w:t>PRESS RELEASE</w:t>
      </w:r>
    </w:p>
    <w:p w:rsidR="009A465C" w:rsidRPr="00DD6F0A" w:rsidRDefault="009A465C" w:rsidP="009A465C">
      <w:pPr>
        <w:rPr>
          <w:b/>
          <w:sz w:val="24"/>
          <w:szCs w:val="24"/>
          <w:lang w:val="en-CA"/>
        </w:rPr>
      </w:pPr>
    </w:p>
    <w:p w:rsidR="00813F4A" w:rsidRDefault="00813F4A" w:rsidP="002E7B85">
      <w:pPr>
        <w:jc w:val="center"/>
        <w:rPr>
          <w:b/>
          <w:lang w:val="en-CA"/>
        </w:rPr>
      </w:pPr>
    </w:p>
    <w:p w:rsidR="00813F4A" w:rsidRDefault="00813F4A" w:rsidP="002E7B85">
      <w:pPr>
        <w:jc w:val="center"/>
        <w:rPr>
          <w:b/>
          <w:lang w:val="en-CA"/>
        </w:rPr>
      </w:pPr>
    </w:p>
    <w:p w:rsidR="002E7B85" w:rsidRPr="002E7B85" w:rsidRDefault="00E67654" w:rsidP="002E7B85">
      <w:pPr>
        <w:jc w:val="center"/>
        <w:rPr>
          <w:b/>
          <w:lang w:val="en-CA"/>
        </w:rPr>
      </w:pPr>
      <w:r>
        <w:rPr>
          <w:b/>
          <w:lang w:val="en-CA"/>
        </w:rPr>
        <w:t xml:space="preserve">EARTH ALIVE </w:t>
      </w:r>
      <w:r w:rsidR="004E6C21">
        <w:rPr>
          <w:b/>
          <w:lang w:val="en-CA"/>
        </w:rPr>
        <w:t>LAUNCHES NEW WEBSI</w:t>
      </w:r>
      <w:r w:rsidR="002A2FA4">
        <w:rPr>
          <w:b/>
          <w:lang w:val="en-CA"/>
        </w:rPr>
        <w:t>TE</w:t>
      </w:r>
    </w:p>
    <w:p w:rsidR="002E7B85" w:rsidRDefault="002E7B85" w:rsidP="002E7B85">
      <w:pPr>
        <w:jc w:val="both"/>
        <w:rPr>
          <w:b/>
          <w:lang w:val="en-CA"/>
        </w:rPr>
      </w:pPr>
    </w:p>
    <w:p w:rsidR="002E7B85" w:rsidRDefault="002E7B85" w:rsidP="002E7B85">
      <w:pPr>
        <w:jc w:val="both"/>
        <w:rPr>
          <w:lang w:val="en-CA"/>
        </w:rPr>
      </w:pPr>
      <w:r w:rsidRPr="00CD1F7E">
        <w:rPr>
          <w:b/>
          <w:lang w:val="en-CA"/>
        </w:rPr>
        <w:t xml:space="preserve">Montreal, Quebec, Canada, </w:t>
      </w:r>
      <w:r w:rsidR="00E5526C">
        <w:rPr>
          <w:b/>
          <w:lang w:val="en-CA"/>
        </w:rPr>
        <w:t>September 8</w:t>
      </w:r>
      <w:bookmarkStart w:id="0" w:name="_GoBack"/>
      <w:bookmarkEnd w:id="0"/>
      <w:r w:rsidR="00E5526C">
        <w:rPr>
          <w:b/>
          <w:lang w:val="en-CA"/>
        </w:rPr>
        <w:t>th</w:t>
      </w:r>
      <w:r w:rsidRPr="00CD1F7E">
        <w:rPr>
          <w:b/>
          <w:lang w:val="en-CA"/>
        </w:rPr>
        <w:t>, 2015</w:t>
      </w:r>
      <w:r w:rsidRPr="00CD1F7E">
        <w:rPr>
          <w:lang w:val="en-CA"/>
        </w:rPr>
        <w:t xml:space="preserve"> - </w:t>
      </w:r>
      <w:r>
        <w:rPr>
          <w:lang w:val="en-CA"/>
        </w:rPr>
        <w:t>Earth Alive Clean Technologies</w:t>
      </w:r>
      <w:r w:rsidR="00E67654">
        <w:rPr>
          <w:lang w:val="en-CA"/>
        </w:rPr>
        <w:t xml:space="preserve"> Inc. </w:t>
      </w:r>
      <w:r>
        <w:rPr>
          <w:lang w:val="en-CA"/>
        </w:rPr>
        <w:t>(CSE: EAC) (“Earth Alive”</w:t>
      </w:r>
      <w:r w:rsidR="00E67654">
        <w:rPr>
          <w:lang w:val="en-CA"/>
        </w:rPr>
        <w:t xml:space="preserve"> or the “Company”</w:t>
      </w:r>
      <w:r>
        <w:rPr>
          <w:lang w:val="en-CA"/>
        </w:rPr>
        <w:t>)</w:t>
      </w:r>
      <w:r w:rsidR="00E67654">
        <w:rPr>
          <w:lang w:val="en-CA"/>
        </w:rPr>
        <w:t xml:space="preserve">, a </w:t>
      </w:r>
      <w:r w:rsidR="000F2D61">
        <w:rPr>
          <w:lang w:val="en-CA"/>
        </w:rPr>
        <w:t xml:space="preserve">developer, </w:t>
      </w:r>
      <w:r w:rsidR="00492FEE">
        <w:rPr>
          <w:lang w:val="en-CA"/>
        </w:rPr>
        <w:t>manufacturer</w:t>
      </w:r>
      <w:r w:rsidR="000F2D61">
        <w:rPr>
          <w:lang w:val="en-CA"/>
        </w:rPr>
        <w:t xml:space="preserve"> and seller</w:t>
      </w:r>
      <w:r w:rsidR="00E67654">
        <w:rPr>
          <w:lang w:val="en-CA"/>
        </w:rPr>
        <w:t xml:space="preserve"> of proprietary and patented microbial technologies for agriculture and dust control, </w:t>
      </w:r>
      <w:r w:rsidR="002A2FA4">
        <w:rPr>
          <w:lang w:val="en-CA"/>
        </w:rPr>
        <w:t>is pleased to announce the launch of a new corporate website</w:t>
      </w:r>
      <w:r w:rsidR="00E65B33">
        <w:rPr>
          <w:lang w:val="en-CA"/>
        </w:rPr>
        <w:t xml:space="preserve"> with enhanced features which can be found</w:t>
      </w:r>
      <w:r w:rsidR="002A2FA4">
        <w:rPr>
          <w:lang w:val="en-CA"/>
        </w:rPr>
        <w:t xml:space="preserve"> at </w:t>
      </w:r>
      <w:hyperlink r:id="rId7" w:history="1">
        <w:r w:rsidR="002A2FA4">
          <w:rPr>
            <w:rStyle w:val="Hyperlink"/>
            <w:lang w:val="en-CA"/>
          </w:rPr>
          <w:t>www.earthalivect.com</w:t>
        </w:r>
      </w:hyperlink>
      <w:r>
        <w:rPr>
          <w:lang w:val="en-CA"/>
        </w:rPr>
        <w:t>.</w:t>
      </w:r>
    </w:p>
    <w:p w:rsidR="002E7B85" w:rsidRDefault="002E7B85" w:rsidP="002E7B85">
      <w:pPr>
        <w:jc w:val="both"/>
        <w:rPr>
          <w:lang w:val="en-CA"/>
        </w:rPr>
      </w:pPr>
    </w:p>
    <w:p w:rsidR="00492FEE" w:rsidRDefault="00E65B33" w:rsidP="002E7B85">
      <w:pPr>
        <w:jc w:val="both"/>
        <w:rPr>
          <w:lang w:val="en-CA"/>
        </w:rPr>
      </w:pPr>
      <w:r>
        <w:rPr>
          <w:lang w:val="en-CA"/>
        </w:rPr>
        <w:t xml:space="preserve">The </w:t>
      </w:r>
      <w:r w:rsidR="00492FEE">
        <w:rPr>
          <w:lang w:val="en-CA"/>
        </w:rPr>
        <w:t xml:space="preserve">new layout is designed to </w:t>
      </w:r>
      <w:r w:rsidR="008E34D0">
        <w:rPr>
          <w:lang w:val="en-CA"/>
        </w:rPr>
        <w:t xml:space="preserve">be easily accessible and </w:t>
      </w:r>
      <w:r w:rsidR="00492FEE">
        <w:rPr>
          <w:lang w:val="en-CA"/>
        </w:rPr>
        <w:t>provide</w:t>
      </w:r>
      <w:r w:rsidR="008E34D0">
        <w:rPr>
          <w:lang w:val="en-CA"/>
        </w:rPr>
        <w:t xml:space="preserve"> details of the </w:t>
      </w:r>
      <w:r w:rsidR="0028049F">
        <w:rPr>
          <w:lang w:val="en-CA"/>
        </w:rPr>
        <w:t>company</w:t>
      </w:r>
      <w:r w:rsidR="008E34D0">
        <w:rPr>
          <w:lang w:val="en-CA"/>
        </w:rPr>
        <w:t xml:space="preserve"> to</w:t>
      </w:r>
      <w:r w:rsidR="0028049F">
        <w:rPr>
          <w:lang w:val="en-CA"/>
        </w:rPr>
        <w:t xml:space="preserve"> </w:t>
      </w:r>
      <w:r w:rsidR="00492FEE">
        <w:rPr>
          <w:lang w:val="en-CA"/>
        </w:rPr>
        <w:t xml:space="preserve">address the needs of </w:t>
      </w:r>
      <w:r w:rsidR="0028049F">
        <w:rPr>
          <w:lang w:val="en-CA"/>
        </w:rPr>
        <w:t xml:space="preserve">clients and </w:t>
      </w:r>
      <w:r w:rsidR="00492FEE">
        <w:rPr>
          <w:lang w:val="en-CA"/>
        </w:rPr>
        <w:t xml:space="preserve">shareholders.  The Company has added new features where </w:t>
      </w:r>
      <w:r w:rsidR="0028049F">
        <w:rPr>
          <w:lang w:val="en-CA"/>
        </w:rPr>
        <w:t>clients and shareholders</w:t>
      </w:r>
      <w:r w:rsidR="008E34D0">
        <w:rPr>
          <w:lang w:val="en-CA"/>
        </w:rPr>
        <w:t xml:space="preserve"> </w:t>
      </w:r>
      <w:r w:rsidR="00492FEE">
        <w:rPr>
          <w:lang w:val="en-CA"/>
        </w:rPr>
        <w:t xml:space="preserve">will be regularly updated with information in regards to the progress of the Company.  </w:t>
      </w:r>
    </w:p>
    <w:p w:rsidR="00492FEE" w:rsidRDefault="00492FEE" w:rsidP="002E7B85">
      <w:pPr>
        <w:jc w:val="both"/>
        <w:rPr>
          <w:lang w:val="en-CA"/>
        </w:rPr>
      </w:pPr>
    </w:p>
    <w:p w:rsidR="004E6C21" w:rsidRDefault="008E34D0" w:rsidP="002E7B85">
      <w:pPr>
        <w:jc w:val="both"/>
        <w:rPr>
          <w:lang w:val="en-CA"/>
        </w:rPr>
      </w:pPr>
      <w:r>
        <w:rPr>
          <w:lang w:val="en-CA"/>
        </w:rPr>
        <w:t>David</w:t>
      </w:r>
      <w:r w:rsidR="00E67654">
        <w:rPr>
          <w:lang w:val="en-CA"/>
        </w:rPr>
        <w:t xml:space="preserve"> Gilmour</w:t>
      </w:r>
      <w:r>
        <w:rPr>
          <w:lang w:val="en-CA"/>
        </w:rPr>
        <w:t>, CEO of Earth Alive, c</w:t>
      </w:r>
      <w:r w:rsidR="00FB4C7F">
        <w:rPr>
          <w:lang w:val="en-CA"/>
        </w:rPr>
        <w:t>ommented, “This</w:t>
      </w:r>
      <w:r w:rsidR="004E6C21">
        <w:rPr>
          <w:lang w:val="en-CA"/>
        </w:rPr>
        <w:t xml:space="preserve"> newly designed website showcases the benefits of our 100% truly green technologies and captures the essence of Earth Alive’s mission to help our clients replace many of the harmful environmentally destructive chemicals they use in a variety of daily applications.”  Mr. Gilmour added, “The launch of the new website further reinforces our commitment to providing investors with the most updated corporate dev</w:t>
      </w:r>
      <w:r w:rsidR="00492FEE">
        <w:rPr>
          <w:lang w:val="en-CA"/>
        </w:rPr>
        <w:t>elopments</w:t>
      </w:r>
      <w:r w:rsidR="004E6C21">
        <w:rPr>
          <w:lang w:val="en-CA"/>
        </w:rPr>
        <w:t xml:space="preserve"> during this exciting time for our Company</w:t>
      </w:r>
      <w:r w:rsidR="00492FEE">
        <w:rPr>
          <w:lang w:val="en-CA"/>
        </w:rPr>
        <w:t>.</w:t>
      </w:r>
      <w:r w:rsidR="004E6C21">
        <w:rPr>
          <w:lang w:val="en-CA"/>
        </w:rPr>
        <w:t>”</w:t>
      </w:r>
      <w:r w:rsidR="00492FEE">
        <w:rPr>
          <w:lang w:val="en-CA"/>
        </w:rPr>
        <w:t xml:space="preserve">  </w:t>
      </w:r>
    </w:p>
    <w:p w:rsidR="004E6C21" w:rsidRDefault="004E6C21" w:rsidP="002E7B85">
      <w:pPr>
        <w:jc w:val="both"/>
        <w:rPr>
          <w:lang w:val="en-CA"/>
        </w:rPr>
      </w:pPr>
    </w:p>
    <w:p w:rsidR="002E7B85" w:rsidRPr="00A41F2F" w:rsidRDefault="002E7B85" w:rsidP="002E7B85">
      <w:pPr>
        <w:jc w:val="both"/>
        <w:rPr>
          <w:lang w:val="en-CA"/>
        </w:rPr>
      </w:pPr>
      <w:r w:rsidRPr="00196EB4">
        <w:rPr>
          <w:b/>
          <w:bCs/>
          <w:u w:val="single"/>
          <w:lang w:val="en-CA"/>
        </w:rPr>
        <w:t xml:space="preserve">About Earth Alive Clean Technologies: </w:t>
      </w:r>
    </w:p>
    <w:p w:rsidR="002E7B85" w:rsidRDefault="002E7B85" w:rsidP="002E7B85">
      <w:pPr>
        <w:pStyle w:val="Default"/>
        <w:jc w:val="both"/>
        <w:rPr>
          <w:sz w:val="22"/>
          <w:szCs w:val="22"/>
        </w:rPr>
      </w:pPr>
    </w:p>
    <w:p w:rsidR="002E7B85" w:rsidRDefault="002E7B85" w:rsidP="002E7B85">
      <w:pPr>
        <w:pStyle w:val="Default"/>
        <w:jc w:val="both"/>
        <w:rPr>
          <w:sz w:val="22"/>
          <w:szCs w:val="22"/>
        </w:rPr>
      </w:pPr>
      <w:r>
        <w:rPr>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rsidR="002E7B85" w:rsidRDefault="002E7B85" w:rsidP="002E7B85">
      <w:pPr>
        <w:pStyle w:val="Default"/>
        <w:jc w:val="both"/>
        <w:rPr>
          <w:sz w:val="22"/>
          <w:szCs w:val="22"/>
        </w:rPr>
      </w:pPr>
    </w:p>
    <w:p w:rsidR="00CB6B6D" w:rsidRDefault="00CB6B6D" w:rsidP="00CB6B6D">
      <w:pPr>
        <w:rPr>
          <w:lang w:val="en-CA"/>
        </w:rPr>
      </w:pPr>
      <w:r>
        <w:rPr>
          <w:lang w:val="en-CA"/>
        </w:rPr>
        <w:t xml:space="preserve">For additional company information, please visit: </w:t>
      </w:r>
      <w:hyperlink r:id="rId8" w:history="1">
        <w:r>
          <w:rPr>
            <w:rStyle w:val="Hyperlink"/>
            <w:lang w:val="en-CA"/>
          </w:rPr>
          <w:t>www.earthalivect.com</w:t>
        </w:r>
      </w:hyperlink>
    </w:p>
    <w:p w:rsidR="00CB6B6D" w:rsidRDefault="00CB6B6D" w:rsidP="00CB6B6D">
      <w:pPr>
        <w:rPr>
          <w:b/>
          <w:bCs/>
          <w:i/>
          <w:iCs/>
          <w:sz w:val="20"/>
          <w:szCs w:val="20"/>
          <w:lang w:val="en-CA"/>
        </w:rPr>
      </w:pPr>
    </w:p>
    <w:p w:rsidR="00CB6B6D" w:rsidRDefault="00CB6B6D" w:rsidP="00CB6B6D">
      <w:pPr>
        <w:rPr>
          <w:b/>
          <w:bCs/>
          <w:i/>
          <w:iCs/>
          <w:sz w:val="20"/>
          <w:szCs w:val="20"/>
          <w:lang w:val="en-CA"/>
        </w:rPr>
      </w:pPr>
      <w:r>
        <w:rPr>
          <w:b/>
          <w:bCs/>
          <w:i/>
          <w:iCs/>
          <w:sz w:val="20"/>
          <w:szCs w:val="20"/>
          <w:lang w:val="en-CA"/>
        </w:rPr>
        <w:t>The CSE has neither approved nor disapproved the contents of this press release. The CSE does not accept responsibility for the adequacy or accuracy of this release.</w:t>
      </w:r>
    </w:p>
    <w:p w:rsidR="00CB6B6D" w:rsidRDefault="00CB6B6D" w:rsidP="00CB6B6D">
      <w:pPr>
        <w:rPr>
          <w:lang w:val="en-CA"/>
        </w:rPr>
      </w:pPr>
    </w:p>
    <w:tbl>
      <w:tblPr>
        <w:tblW w:w="0" w:type="auto"/>
        <w:tblInd w:w="-108" w:type="dxa"/>
        <w:tblLayout w:type="fixed"/>
        <w:tblLook w:val="04A0" w:firstRow="1" w:lastRow="0" w:firstColumn="1" w:lastColumn="0" w:noHBand="0" w:noVBand="1"/>
      </w:tblPr>
      <w:tblGrid>
        <w:gridCol w:w="4228"/>
        <w:gridCol w:w="4228"/>
      </w:tblGrid>
      <w:tr w:rsidR="00CB6B6D" w:rsidTr="00CB6B6D">
        <w:trPr>
          <w:trHeight w:val="684"/>
        </w:trPr>
        <w:tc>
          <w:tcPr>
            <w:tcW w:w="4228" w:type="dxa"/>
            <w:tcBorders>
              <w:top w:val="nil"/>
              <w:left w:val="nil"/>
              <w:bottom w:val="nil"/>
              <w:right w:val="nil"/>
            </w:tcBorders>
            <w:hideMark/>
          </w:tcPr>
          <w:p w:rsidR="00CB6B6D" w:rsidRDefault="00CB6B6D">
            <w:pPr>
              <w:pStyle w:val="Default"/>
              <w:spacing w:line="256" w:lineRule="auto"/>
            </w:pPr>
            <w:r>
              <w:t xml:space="preserve">Earth Alive Clean Technologies Inc., </w:t>
            </w:r>
          </w:p>
          <w:p w:rsidR="00CB6B6D" w:rsidRDefault="00CB6B6D">
            <w:pPr>
              <w:pStyle w:val="Default"/>
              <w:spacing w:line="256" w:lineRule="auto"/>
              <w:rPr>
                <w:sz w:val="22"/>
                <w:szCs w:val="22"/>
              </w:rPr>
            </w:pPr>
            <w:r>
              <w:rPr>
                <w:sz w:val="22"/>
                <w:szCs w:val="22"/>
              </w:rPr>
              <w:t xml:space="preserve">1001, Lenoir Street, Suite B-338, </w:t>
            </w:r>
          </w:p>
          <w:p w:rsidR="00CB6B6D" w:rsidRDefault="00CB6B6D">
            <w:pPr>
              <w:pStyle w:val="Default"/>
              <w:spacing w:line="256" w:lineRule="auto"/>
              <w:rPr>
                <w:sz w:val="22"/>
                <w:szCs w:val="22"/>
              </w:rPr>
            </w:pPr>
            <w:r>
              <w:rPr>
                <w:sz w:val="22"/>
                <w:szCs w:val="22"/>
              </w:rPr>
              <w:t xml:space="preserve">Montreal (Qc) Canada </w:t>
            </w:r>
          </w:p>
          <w:p w:rsidR="00CB6B6D" w:rsidRDefault="00CB6B6D">
            <w:pPr>
              <w:pStyle w:val="Default"/>
              <w:spacing w:line="256" w:lineRule="auto"/>
              <w:rPr>
                <w:sz w:val="22"/>
                <w:szCs w:val="22"/>
              </w:rPr>
            </w:pPr>
            <w:r>
              <w:rPr>
                <w:sz w:val="22"/>
                <w:szCs w:val="22"/>
              </w:rPr>
              <w:lastRenderedPageBreak/>
              <w:t xml:space="preserve">H4C 2Z6 </w:t>
            </w:r>
          </w:p>
          <w:p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rsidR="00CB6B6D" w:rsidRDefault="00CB6B6D">
            <w:pPr>
              <w:jc w:val="both"/>
              <w:rPr>
                <w:b/>
                <w:lang w:val="en-CA"/>
              </w:rPr>
            </w:pPr>
            <w:r>
              <w:rPr>
                <w:b/>
                <w:lang w:val="en-CA"/>
              </w:rPr>
              <w:lastRenderedPageBreak/>
              <w:t>For media information and interview requests, please contact:</w:t>
            </w:r>
          </w:p>
          <w:p w:rsidR="00CB6B6D" w:rsidRDefault="00CB6B6D">
            <w:pPr>
              <w:jc w:val="both"/>
              <w:rPr>
                <w:lang w:val="en-CA"/>
              </w:rPr>
            </w:pPr>
            <w:r>
              <w:rPr>
                <w:lang w:val="en-CA"/>
              </w:rPr>
              <w:t>Mr. David Gilmour</w:t>
            </w:r>
          </w:p>
          <w:p w:rsidR="00CB6B6D" w:rsidRDefault="00CB6B6D">
            <w:pPr>
              <w:jc w:val="both"/>
              <w:rPr>
                <w:lang w:val="en-CA"/>
              </w:rPr>
            </w:pPr>
            <w:r>
              <w:rPr>
                <w:lang w:val="en-CA"/>
              </w:rPr>
              <w:lastRenderedPageBreak/>
              <w:t xml:space="preserve">(e) </w:t>
            </w:r>
            <w:hyperlink r:id="rId9" w:history="1">
              <w:r>
                <w:rPr>
                  <w:rStyle w:val="Hyperlink"/>
                  <w:lang w:val="en-CA"/>
                </w:rPr>
                <w:t>dgilmour@earthalivect.com</w:t>
              </w:r>
            </w:hyperlink>
          </w:p>
          <w:p w:rsidR="00CB6B6D" w:rsidRDefault="00CB6B6D">
            <w:pPr>
              <w:jc w:val="both"/>
              <w:rPr>
                <w:lang w:val="en-CA"/>
              </w:rPr>
            </w:pPr>
            <w:r>
              <w:rPr>
                <w:lang w:val="en-CA"/>
              </w:rPr>
              <w:t>(p) 514-814-2899</w:t>
            </w:r>
          </w:p>
          <w:p w:rsidR="00CB6B6D" w:rsidRDefault="00CB6B6D">
            <w:pPr>
              <w:pStyle w:val="Default"/>
              <w:spacing w:line="256" w:lineRule="auto"/>
              <w:rPr>
                <w:b/>
                <w:bCs/>
                <w:sz w:val="22"/>
                <w:szCs w:val="22"/>
              </w:rPr>
            </w:pPr>
          </w:p>
          <w:p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rsidR="0051307E" w:rsidRPr="005B5F6A" w:rsidRDefault="0051307E" w:rsidP="0051307E">
            <w:pPr>
              <w:pStyle w:val="Default"/>
              <w:spacing w:line="256" w:lineRule="auto"/>
              <w:rPr>
                <w:sz w:val="22"/>
                <w:szCs w:val="22"/>
              </w:rPr>
            </w:pPr>
            <w:r w:rsidRPr="005B5F6A">
              <w:rPr>
                <w:sz w:val="22"/>
                <w:szCs w:val="22"/>
              </w:rPr>
              <w:t>Mr. Frédérick Chabot</w:t>
            </w:r>
          </w:p>
          <w:p w:rsidR="0051307E" w:rsidRPr="005B5F6A" w:rsidRDefault="0051307E" w:rsidP="0051307E">
            <w:pPr>
              <w:pStyle w:val="Default"/>
              <w:spacing w:line="256" w:lineRule="auto"/>
              <w:rPr>
                <w:sz w:val="22"/>
                <w:szCs w:val="22"/>
              </w:rPr>
            </w:pPr>
            <w:r w:rsidRPr="005B5F6A">
              <w:rPr>
                <w:sz w:val="22"/>
                <w:szCs w:val="22"/>
              </w:rPr>
              <w:t xml:space="preserve">(e) </w:t>
            </w:r>
            <w:hyperlink r:id="rId10" w:history="1">
              <w:r w:rsidRPr="005B5F6A">
                <w:rPr>
                  <w:rStyle w:val="Hyperlink"/>
                  <w:sz w:val="22"/>
                  <w:szCs w:val="22"/>
                </w:rPr>
                <w:t>frederick@contactfinancial.com</w:t>
              </w:r>
            </w:hyperlink>
          </w:p>
          <w:p w:rsidR="0051307E" w:rsidRPr="005B5F6A" w:rsidRDefault="0051307E" w:rsidP="0051307E">
            <w:pPr>
              <w:pStyle w:val="Default"/>
              <w:spacing w:line="256" w:lineRule="auto"/>
              <w:rPr>
                <w:sz w:val="22"/>
                <w:szCs w:val="22"/>
              </w:rPr>
            </w:pPr>
            <w:r w:rsidRPr="005B5F6A">
              <w:rPr>
                <w:sz w:val="22"/>
                <w:szCs w:val="22"/>
              </w:rPr>
              <w:t>(p) 438-863-7071</w:t>
            </w:r>
          </w:p>
          <w:p w:rsidR="00CB6B6D" w:rsidRDefault="00CB6B6D">
            <w:pPr>
              <w:pStyle w:val="Default"/>
              <w:spacing w:line="256" w:lineRule="auto"/>
              <w:rPr>
                <w:sz w:val="22"/>
                <w:szCs w:val="22"/>
              </w:rPr>
            </w:pPr>
          </w:p>
          <w:p w:rsidR="00CB6B6D" w:rsidRDefault="00CB6B6D">
            <w:pPr>
              <w:pStyle w:val="Default"/>
              <w:spacing w:line="256" w:lineRule="auto"/>
              <w:rPr>
                <w:sz w:val="22"/>
                <w:szCs w:val="22"/>
              </w:rPr>
            </w:pPr>
          </w:p>
          <w:p w:rsidR="00CB6B6D" w:rsidRDefault="00CB6B6D">
            <w:pPr>
              <w:pStyle w:val="Default"/>
              <w:spacing w:line="256" w:lineRule="auto"/>
              <w:rPr>
                <w:b/>
                <w:sz w:val="22"/>
                <w:szCs w:val="22"/>
              </w:rPr>
            </w:pPr>
          </w:p>
        </w:tc>
      </w:tr>
    </w:tbl>
    <w:p w:rsidR="00A456F3" w:rsidRDefault="00A456F3" w:rsidP="00A456F3">
      <w:pPr>
        <w:jc w:val="center"/>
        <w:rPr>
          <w:b/>
          <w:sz w:val="24"/>
          <w:szCs w:val="24"/>
          <w:lang w:val="en-CA"/>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D17F3"/>
    <w:rsid w:val="00000BB9"/>
    <w:rsid w:val="00006937"/>
    <w:rsid w:val="0001630B"/>
    <w:rsid w:val="0003422B"/>
    <w:rsid w:val="000F21D5"/>
    <w:rsid w:val="000F2D61"/>
    <w:rsid w:val="000F3D12"/>
    <w:rsid w:val="00111CDA"/>
    <w:rsid w:val="00122E8E"/>
    <w:rsid w:val="00123CF2"/>
    <w:rsid w:val="001344DC"/>
    <w:rsid w:val="0014058C"/>
    <w:rsid w:val="001D1F98"/>
    <w:rsid w:val="001D3B42"/>
    <w:rsid w:val="001F74AB"/>
    <w:rsid w:val="0028049F"/>
    <w:rsid w:val="00285CAA"/>
    <w:rsid w:val="002A2FA4"/>
    <w:rsid w:val="002B5781"/>
    <w:rsid w:val="002C4EC6"/>
    <w:rsid w:val="002D7032"/>
    <w:rsid w:val="002E7B85"/>
    <w:rsid w:val="0030329C"/>
    <w:rsid w:val="0031319C"/>
    <w:rsid w:val="0036623C"/>
    <w:rsid w:val="00375F82"/>
    <w:rsid w:val="003C0F92"/>
    <w:rsid w:val="003F2B05"/>
    <w:rsid w:val="003F2ED8"/>
    <w:rsid w:val="00427D22"/>
    <w:rsid w:val="004403FE"/>
    <w:rsid w:val="00474F15"/>
    <w:rsid w:val="00492FEE"/>
    <w:rsid w:val="004B3C60"/>
    <w:rsid w:val="004C1F53"/>
    <w:rsid w:val="004E560C"/>
    <w:rsid w:val="004E6C21"/>
    <w:rsid w:val="004F171C"/>
    <w:rsid w:val="0051307E"/>
    <w:rsid w:val="00583BA9"/>
    <w:rsid w:val="005A5EC6"/>
    <w:rsid w:val="005B4574"/>
    <w:rsid w:val="005B63CF"/>
    <w:rsid w:val="005D17F3"/>
    <w:rsid w:val="005E61E3"/>
    <w:rsid w:val="005F1730"/>
    <w:rsid w:val="006124E2"/>
    <w:rsid w:val="00623E1B"/>
    <w:rsid w:val="006331C7"/>
    <w:rsid w:val="00652460"/>
    <w:rsid w:val="00687A58"/>
    <w:rsid w:val="006C6E15"/>
    <w:rsid w:val="006F2857"/>
    <w:rsid w:val="007246E7"/>
    <w:rsid w:val="00775333"/>
    <w:rsid w:val="00777AC4"/>
    <w:rsid w:val="0079275F"/>
    <w:rsid w:val="007A5E2A"/>
    <w:rsid w:val="007B2807"/>
    <w:rsid w:val="007B29F9"/>
    <w:rsid w:val="007F56E2"/>
    <w:rsid w:val="008053A6"/>
    <w:rsid w:val="00813F4A"/>
    <w:rsid w:val="00872DED"/>
    <w:rsid w:val="00897439"/>
    <w:rsid w:val="008A1524"/>
    <w:rsid w:val="008E34D0"/>
    <w:rsid w:val="00921BA4"/>
    <w:rsid w:val="009A2E7E"/>
    <w:rsid w:val="009A465C"/>
    <w:rsid w:val="009C7DED"/>
    <w:rsid w:val="00A12CE9"/>
    <w:rsid w:val="00A34457"/>
    <w:rsid w:val="00A456F3"/>
    <w:rsid w:val="00A653B5"/>
    <w:rsid w:val="00A918F8"/>
    <w:rsid w:val="00A91994"/>
    <w:rsid w:val="00A976FA"/>
    <w:rsid w:val="00AF145E"/>
    <w:rsid w:val="00B27D0B"/>
    <w:rsid w:val="00B60A2F"/>
    <w:rsid w:val="00B61FF2"/>
    <w:rsid w:val="00BC0B4C"/>
    <w:rsid w:val="00BF2921"/>
    <w:rsid w:val="00C275CC"/>
    <w:rsid w:val="00C84947"/>
    <w:rsid w:val="00C87F43"/>
    <w:rsid w:val="00C935A5"/>
    <w:rsid w:val="00CB6B6D"/>
    <w:rsid w:val="00CC3A94"/>
    <w:rsid w:val="00CC569A"/>
    <w:rsid w:val="00CC6E1B"/>
    <w:rsid w:val="00CE7E24"/>
    <w:rsid w:val="00CF0894"/>
    <w:rsid w:val="00CF251F"/>
    <w:rsid w:val="00D51097"/>
    <w:rsid w:val="00D60062"/>
    <w:rsid w:val="00D60C31"/>
    <w:rsid w:val="00D803C4"/>
    <w:rsid w:val="00D923B8"/>
    <w:rsid w:val="00DD290C"/>
    <w:rsid w:val="00DD6F0A"/>
    <w:rsid w:val="00E02662"/>
    <w:rsid w:val="00E5526C"/>
    <w:rsid w:val="00E60194"/>
    <w:rsid w:val="00E65B33"/>
    <w:rsid w:val="00E67654"/>
    <w:rsid w:val="00E80413"/>
    <w:rsid w:val="00E95A3D"/>
    <w:rsid w:val="00E96270"/>
    <w:rsid w:val="00EF0543"/>
    <w:rsid w:val="00F331F8"/>
    <w:rsid w:val="00F37347"/>
    <w:rsid w:val="00F638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ederick@contactfinancial.com" TargetMode="External"/><Relationship Id="rId4" Type="http://schemas.openxmlformats.org/officeDocument/2006/relationships/settings" Target="settings.xml"/><Relationship Id="rId9" Type="http://schemas.openxmlformats.org/officeDocument/2006/relationships/hyperlink" Target="mailto:dgilmour@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395</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Frederic</cp:lastModifiedBy>
  <cp:revision>10</cp:revision>
  <cp:lastPrinted>2015-05-08T19:12:00Z</cp:lastPrinted>
  <dcterms:created xsi:type="dcterms:W3CDTF">2015-08-31T19:07:00Z</dcterms:created>
  <dcterms:modified xsi:type="dcterms:W3CDTF">2015-09-08T16:08:00Z</dcterms:modified>
</cp:coreProperties>
</file>