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6B" w:rsidRPr="0005677B" w:rsidRDefault="0048706B" w:rsidP="005326D5">
      <w:pPr>
        <w:pStyle w:val="Title"/>
        <w:spacing w:before="120"/>
        <w:rPr>
          <w:rFonts w:ascii="Calibri" w:hAnsi="Calibri" w:cs="Calibri"/>
          <w:color w:val="000000"/>
          <w:sz w:val="28"/>
        </w:rPr>
      </w:pPr>
      <w:bookmarkStart w:id="0" w:name="_Toc366558847"/>
      <w:bookmarkStart w:id="1" w:name="_Toc370788688"/>
      <w:bookmarkStart w:id="2" w:name="_Toc398005544"/>
      <w:bookmarkStart w:id="3" w:name="_Toc412279961"/>
      <w:bookmarkStart w:id="4" w:name="_Toc419096464"/>
      <w:r w:rsidRPr="001C7D21">
        <w:rPr>
          <w:rFonts w:ascii="Calibri" w:hAnsi="Calibri" w:cs="Arial"/>
          <w:bCs/>
          <w:sz w:val="30"/>
          <w:szCs w:val="30"/>
          <w:lang w:val="en-CA"/>
        </w:rPr>
        <w:t>FORM 5</w:t>
      </w:r>
      <w:r w:rsidRPr="0005677B">
        <w:rPr>
          <w:rFonts w:ascii="Calibri" w:hAnsi="Calibri" w:cs="Calibri"/>
          <w:color w:val="000000"/>
          <w:sz w:val="28"/>
        </w:rPr>
        <w:br/>
      </w:r>
      <w:r w:rsidRPr="0005677B">
        <w:rPr>
          <w:rFonts w:ascii="Calibri" w:hAnsi="Calibri" w:cs="Calibri"/>
          <w:color w:val="000000"/>
          <w:sz w:val="28"/>
          <w:u w:val="single"/>
        </w:rPr>
        <w:t xml:space="preserve">QUARTERLY </w:t>
      </w:r>
      <w:r w:rsidR="00853D7E" w:rsidRPr="0005677B">
        <w:rPr>
          <w:rFonts w:ascii="Calibri" w:hAnsi="Calibri" w:cs="Calibri"/>
          <w:color w:val="000000"/>
          <w:sz w:val="28"/>
          <w:u w:val="single"/>
        </w:rPr>
        <w:t>LISTING</w:t>
      </w:r>
      <w:r w:rsidRPr="0005677B">
        <w:rPr>
          <w:rFonts w:ascii="Calibri" w:hAnsi="Calibri" w:cs="Calibri"/>
          <w:color w:val="000000"/>
          <w:sz w:val="28"/>
          <w:u w:val="single"/>
        </w:rPr>
        <w:t xml:space="preserve"> STATEMENT</w:t>
      </w:r>
      <w:r w:rsidRPr="0005677B">
        <w:rPr>
          <w:rFonts w:ascii="Calibri" w:hAnsi="Calibri" w:cs="Calibri"/>
          <w:color w:val="000000"/>
          <w:sz w:val="28"/>
        </w:rPr>
        <w:t xml:space="preserve"> </w:t>
      </w:r>
      <w:bookmarkEnd w:id="1"/>
      <w:bookmarkEnd w:id="2"/>
      <w:bookmarkEnd w:id="3"/>
      <w:bookmarkEnd w:id="4"/>
    </w:p>
    <w:p w:rsidR="0048706B" w:rsidRPr="000425C9" w:rsidRDefault="0048706B" w:rsidP="0068705B">
      <w:pPr>
        <w:pStyle w:val="BodyText"/>
        <w:rPr>
          <w:rFonts w:ascii="Calibri" w:hAnsi="Calibri" w:cs="Calibri"/>
          <w:color w:val="000000"/>
          <w:szCs w:val="24"/>
        </w:rPr>
      </w:pPr>
      <w:r w:rsidRPr="000425C9">
        <w:rPr>
          <w:rFonts w:ascii="Calibri" w:hAnsi="Calibri" w:cs="Calibri"/>
          <w:color w:val="000000"/>
          <w:szCs w:val="24"/>
        </w:rPr>
        <w:t xml:space="preserve">Name of </w:t>
      </w:r>
      <w:r w:rsidR="005D0320" w:rsidRPr="000425C9">
        <w:rPr>
          <w:rFonts w:ascii="Calibri" w:hAnsi="Calibri" w:cs="Calibri"/>
          <w:color w:val="000000"/>
          <w:szCs w:val="24"/>
        </w:rPr>
        <w:t>CNSX</w:t>
      </w:r>
      <w:r w:rsidRPr="000425C9">
        <w:rPr>
          <w:rFonts w:ascii="Calibri" w:hAnsi="Calibri" w:cs="Calibri"/>
          <w:color w:val="000000"/>
          <w:szCs w:val="24"/>
        </w:rPr>
        <w:t xml:space="preserve"> Issuer: </w:t>
      </w:r>
      <w:r w:rsidR="00F55298" w:rsidRPr="000425C9">
        <w:rPr>
          <w:rFonts w:ascii="Calibri" w:hAnsi="Calibri" w:cs="Calibri"/>
          <w:color w:val="000000"/>
          <w:szCs w:val="24"/>
        </w:rPr>
        <w:t xml:space="preserve"> </w:t>
      </w:r>
      <w:r w:rsidR="00E74AE7">
        <w:rPr>
          <w:rFonts w:ascii="Calibri" w:hAnsi="Calibri" w:cs="Calibri"/>
          <w:b/>
          <w:color w:val="000000"/>
          <w:szCs w:val="24"/>
          <w:u w:val="single"/>
        </w:rPr>
        <w:t>Abattis Bioceuticals Corp.</w:t>
      </w:r>
      <w:r w:rsidRPr="000425C9">
        <w:rPr>
          <w:rFonts w:ascii="Calibri" w:hAnsi="Calibri" w:cs="Calibri"/>
          <w:color w:val="000000"/>
          <w:szCs w:val="24"/>
          <w:u w:val="single"/>
        </w:rPr>
        <w:t xml:space="preserve"> </w:t>
      </w:r>
      <w:r w:rsidR="00F611B8" w:rsidRPr="000425C9">
        <w:rPr>
          <w:rFonts w:ascii="Calibri" w:hAnsi="Calibri" w:cs="Calibri"/>
          <w:color w:val="000000"/>
          <w:szCs w:val="24"/>
          <w:u w:val="single"/>
        </w:rPr>
        <w:t xml:space="preserve"> </w:t>
      </w:r>
      <w:r w:rsidRPr="000425C9">
        <w:rPr>
          <w:rFonts w:ascii="Calibri" w:hAnsi="Calibri" w:cs="Calibri"/>
          <w:color w:val="000000"/>
          <w:szCs w:val="24"/>
          <w:u w:val="single"/>
        </w:rPr>
        <w:t>(the “Issuer”).</w:t>
      </w:r>
      <w:r w:rsidR="003A7274" w:rsidRPr="000425C9">
        <w:rPr>
          <w:rFonts w:ascii="Calibri" w:hAnsi="Calibri" w:cs="Calibri"/>
          <w:color w:val="000000"/>
          <w:szCs w:val="24"/>
          <w:u w:val="single"/>
        </w:rPr>
        <w:t xml:space="preserve">   </w:t>
      </w:r>
    </w:p>
    <w:p w:rsidR="0048706B" w:rsidRPr="000425C9" w:rsidRDefault="0048706B" w:rsidP="0068705B">
      <w:pPr>
        <w:pStyle w:val="BodyText"/>
        <w:rPr>
          <w:rFonts w:ascii="Calibri" w:hAnsi="Calibri" w:cs="Calibri"/>
          <w:color w:val="000000"/>
          <w:szCs w:val="24"/>
        </w:rPr>
      </w:pPr>
      <w:r w:rsidRPr="000425C9">
        <w:rPr>
          <w:rFonts w:ascii="Calibri" w:hAnsi="Calibri" w:cs="Calibri"/>
          <w:color w:val="000000"/>
          <w:szCs w:val="24"/>
        </w:rPr>
        <w:t xml:space="preserve">Trading Symbol: </w:t>
      </w:r>
      <w:r w:rsidR="00F55298" w:rsidRPr="000425C9">
        <w:rPr>
          <w:rFonts w:ascii="Calibri" w:hAnsi="Calibri" w:cs="Calibri"/>
          <w:color w:val="000000"/>
          <w:szCs w:val="24"/>
        </w:rPr>
        <w:t xml:space="preserve"> </w:t>
      </w:r>
      <w:r w:rsidR="00E74AE7">
        <w:rPr>
          <w:rFonts w:ascii="Calibri" w:hAnsi="Calibri" w:cs="Calibri"/>
          <w:b/>
          <w:color w:val="000000"/>
          <w:szCs w:val="24"/>
          <w:u w:val="single"/>
        </w:rPr>
        <w:t>ATT</w:t>
      </w:r>
    </w:p>
    <w:p w:rsidR="0048706B" w:rsidRDefault="0048706B">
      <w:pPr>
        <w:rPr>
          <w:rFonts w:ascii="Calibri" w:hAnsi="Calibri" w:cs="Calibri"/>
          <w:sz w:val="24"/>
        </w:rPr>
      </w:pPr>
    </w:p>
    <w:p w:rsidR="009178F2" w:rsidRPr="009178F2" w:rsidRDefault="009178F2" w:rsidP="001249AD">
      <w:pPr>
        <w:pStyle w:val="Default"/>
        <w:jc w:val="both"/>
        <w:rPr>
          <w:rFonts w:ascii="Calibri" w:hAnsi="Calibri"/>
          <w:sz w:val="22"/>
          <w:szCs w:val="22"/>
        </w:rPr>
      </w:pPr>
      <w:r w:rsidRPr="009178F2">
        <w:rPr>
          <w:rFonts w:ascii="Calibri" w:hAnsi="Calibri"/>
          <w:sz w:val="22"/>
          <w:szCs w:val="22"/>
        </w:rPr>
        <w:t xml:space="preserve">This Quarterly Listing Statement must be posted on or before the day on which the Issuer’s unaudited interim financial statements are to be filed under the </w:t>
      </w:r>
      <w:r w:rsidRPr="009178F2">
        <w:rPr>
          <w:rFonts w:ascii="Calibri" w:hAnsi="Calibri"/>
          <w:i/>
          <w:iCs/>
          <w:sz w:val="22"/>
          <w:szCs w:val="22"/>
        </w:rPr>
        <w:t xml:space="preserve">Securities </w:t>
      </w:r>
      <w:r w:rsidRPr="009178F2">
        <w:rPr>
          <w:rFonts w:ascii="Calibri" w:hAnsi="Calibri"/>
          <w:sz w:val="22"/>
          <w:szCs w:val="22"/>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quarter to which this statement relates, management is encouraged to also make reference in this statement to the material information, the news release date and the posting date on the CNSX.ca website. </w:t>
      </w:r>
    </w:p>
    <w:p w:rsidR="009178F2" w:rsidRPr="009178F2" w:rsidRDefault="009178F2" w:rsidP="001249AD">
      <w:pPr>
        <w:pStyle w:val="Heading1"/>
        <w:spacing w:before="120" w:after="120"/>
        <w:jc w:val="both"/>
        <w:rPr>
          <w:rFonts w:ascii="Calibri" w:hAnsi="Calibri" w:cs="Calibri"/>
          <w:sz w:val="23"/>
          <w:szCs w:val="23"/>
        </w:rPr>
      </w:pPr>
      <w:r w:rsidRPr="009178F2">
        <w:rPr>
          <w:rFonts w:ascii="Calibri" w:hAnsi="Calibri" w:cs="Calibri"/>
          <w:sz w:val="23"/>
          <w:szCs w:val="23"/>
        </w:rPr>
        <w:t xml:space="preserve">General Instructions </w:t>
      </w:r>
    </w:p>
    <w:p w:rsidR="009178F2" w:rsidRPr="009178F2" w:rsidRDefault="009178F2" w:rsidP="001249AD">
      <w:pPr>
        <w:pStyle w:val="Default"/>
        <w:tabs>
          <w:tab w:val="left" w:pos="426"/>
        </w:tabs>
        <w:spacing w:after="260"/>
        <w:ind w:left="426" w:hanging="426"/>
        <w:jc w:val="both"/>
        <w:rPr>
          <w:rFonts w:ascii="Calibri" w:hAnsi="Calibri"/>
          <w:sz w:val="22"/>
          <w:szCs w:val="22"/>
        </w:rPr>
      </w:pPr>
      <w:r w:rsidRPr="009178F2">
        <w:rPr>
          <w:rFonts w:ascii="Calibri" w:hAnsi="Calibri"/>
          <w:sz w:val="22"/>
          <w:szCs w:val="22"/>
        </w:rPr>
        <w:t xml:space="preserve">(a) </w:t>
      </w:r>
      <w:r>
        <w:rPr>
          <w:rFonts w:ascii="Calibri" w:hAnsi="Calibri"/>
          <w:sz w:val="22"/>
          <w:szCs w:val="22"/>
        </w:rPr>
        <w:tab/>
      </w:r>
      <w:r w:rsidRPr="009178F2">
        <w:rPr>
          <w:rFonts w:ascii="Calibri" w:hAnsi="Calibri"/>
          <w:sz w:val="22"/>
          <w:szCs w:val="22"/>
        </w:rPr>
        <w:t xml:space="preserve">Prepare this Quarterly Listing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 </w:t>
      </w:r>
    </w:p>
    <w:p w:rsidR="009178F2" w:rsidRPr="009178F2" w:rsidRDefault="009178F2" w:rsidP="001249AD">
      <w:pPr>
        <w:pStyle w:val="Default"/>
        <w:spacing w:after="260"/>
        <w:ind w:left="426" w:hanging="426"/>
        <w:jc w:val="both"/>
        <w:rPr>
          <w:rFonts w:ascii="Calibri" w:hAnsi="Calibri"/>
          <w:sz w:val="22"/>
          <w:szCs w:val="22"/>
        </w:rPr>
      </w:pPr>
      <w:r w:rsidRPr="009178F2">
        <w:rPr>
          <w:rFonts w:ascii="Calibri" w:hAnsi="Calibri"/>
          <w:sz w:val="22"/>
          <w:szCs w:val="22"/>
        </w:rPr>
        <w:t>(b)</w:t>
      </w:r>
      <w:r>
        <w:rPr>
          <w:rFonts w:ascii="Calibri" w:hAnsi="Calibri"/>
          <w:sz w:val="22"/>
          <w:szCs w:val="22"/>
        </w:rPr>
        <w:tab/>
      </w:r>
      <w:r w:rsidRPr="009178F2">
        <w:rPr>
          <w:rFonts w:ascii="Calibri" w:hAnsi="Calibri"/>
          <w:sz w:val="22"/>
          <w:szCs w:val="22"/>
        </w:rPr>
        <w:t xml:space="preserve"> The term “Issuer” includes the CNSX Issuer and any of its subsidiaries. </w:t>
      </w:r>
    </w:p>
    <w:p w:rsidR="009178F2" w:rsidRPr="009178F2" w:rsidRDefault="009178F2" w:rsidP="001249AD">
      <w:pPr>
        <w:pStyle w:val="Default"/>
        <w:tabs>
          <w:tab w:val="left" w:pos="426"/>
        </w:tabs>
        <w:ind w:left="426" w:hanging="426"/>
        <w:jc w:val="both"/>
        <w:rPr>
          <w:rFonts w:ascii="Calibri" w:hAnsi="Calibri"/>
          <w:sz w:val="22"/>
          <w:szCs w:val="22"/>
        </w:rPr>
      </w:pPr>
      <w:r w:rsidRPr="009178F2">
        <w:rPr>
          <w:rFonts w:ascii="Calibri" w:hAnsi="Calibri"/>
          <w:sz w:val="22"/>
          <w:szCs w:val="22"/>
        </w:rPr>
        <w:t xml:space="preserve">(c) </w:t>
      </w:r>
      <w:r>
        <w:rPr>
          <w:rFonts w:ascii="Calibri" w:hAnsi="Calibri"/>
          <w:sz w:val="22"/>
          <w:szCs w:val="22"/>
        </w:rPr>
        <w:tab/>
      </w:r>
      <w:r w:rsidRPr="009178F2">
        <w:rPr>
          <w:rFonts w:ascii="Calibri" w:hAnsi="Calibri"/>
          <w:sz w:val="22"/>
          <w:szCs w:val="22"/>
        </w:rPr>
        <w:t xml:space="preserve">Terms used and not defined in this form are defined or interpreted in Policy 1 – Interpretation and General Provisions. </w:t>
      </w:r>
    </w:p>
    <w:p w:rsidR="009178F2" w:rsidRPr="009178F2" w:rsidRDefault="009178F2" w:rsidP="001249AD">
      <w:pPr>
        <w:spacing w:before="120" w:after="120"/>
        <w:jc w:val="both"/>
        <w:rPr>
          <w:rFonts w:ascii="Calibri" w:hAnsi="Calibri" w:cs="Calibri"/>
          <w:sz w:val="22"/>
          <w:szCs w:val="22"/>
        </w:rPr>
      </w:pPr>
      <w:r w:rsidRPr="009178F2">
        <w:rPr>
          <w:rFonts w:ascii="Calibri" w:hAnsi="Calibri" w:cs="Calibri"/>
          <w:sz w:val="22"/>
          <w:szCs w:val="22"/>
        </w:rPr>
        <w:t>There are three schedules which must be attached to this report as follows:</w:t>
      </w:r>
    </w:p>
    <w:p w:rsidR="0048706B" w:rsidRPr="007E1462" w:rsidRDefault="0048706B" w:rsidP="007E1462">
      <w:pPr>
        <w:pStyle w:val="BodyText2"/>
        <w:keepNext/>
        <w:spacing w:before="240" w:after="60"/>
        <w:rPr>
          <w:rFonts w:ascii="Calibri" w:hAnsi="Calibri" w:cs="Calibri"/>
          <w:b/>
          <w:sz w:val="23"/>
          <w:szCs w:val="23"/>
        </w:rPr>
      </w:pPr>
      <w:r w:rsidRPr="007E1462">
        <w:rPr>
          <w:rFonts w:ascii="Calibri" w:hAnsi="Calibri" w:cs="Calibri"/>
          <w:b/>
          <w:sz w:val="23"/>
          <w:szCs w:val="23"/>
        </w:rPr>
        <w:t>SCHEDULE A:  FINANCIAL STATEMENTS</w:t>
      </w:r>
    </w:p>
    <w:p w:rsidR="0048706B" w:rsidRPr="001249AD" w:rsidRDefault="005326D5" w:rsidP="001249AD">
      <w:pPr>
        <w:tabs>
          <w:tab w:val="left" w:pos="709"/>
        </w:tabs>
        <w:spacing w:before="120" w:after="120"/>
        <w:jc w:val="both"/>
        <w:rPr>
          <w:rFonts w:ascii="Calibri" w:hAnsi="Calibri" w:cs="Calibri"/>
          <w:sz w:val="22"/>
          <w:szCs w:val="22"/>
        </w:rPr>
      </w:pPr>
      <w:r>
        <w:rPr>
          <w:rFonts w:ascii="Calibri" w:hAnsi="Calibri" w:cs="Calibri"/>
          <w:sz w:val="22"/>
          <w:szCs w:val="22"/>
        </w:rPr>
        <w:t xml:space="preserve">Please See </w:t>
      </w:r>
      <w:r w:rsidR="007E1462">
        <w:rPr>
          <w:rFonts w:ascii="Calibri" w:hAnsi="Calibri" w:cs="Calibri"/>
          <w:sz w:val="22"/>
          <w:szCs w:val="22"/>
        </w:rPr>
        <w:t>Unaudited Interim F</w:t>
      </w:r>
      <w:r w:rsidR="007E1462" w:rsidRPr="007E1462">
        <w:rPr>
          <w:rFonts w:ascii="Calibri" w:hAnsi="Calibri" w:cs="Calibri"/>
          <w:sz w:val="22"/>
          <w:szCs w:val="22"/>
        </w:rPr>
        <w:t xml:space="preserve">inancial </w:t>
      </w:r>
      <w:r w:rsidR="007E1462">
        <w:rPr>
          <w:rFonts w:ascii="Calibri" w:hAnsi="Calibri" w:cs="Calibri"/>
          <w:sz w:val="22"/>
          <w:szCs w:val="22"/>
        </w:rPr>
        <w:t>S</w:t>
      </w:r>
      <w:r w:rsidR="007E1462" w:rsidRPr="007E1462">
        <w:rPr>
          <w:rFonts w:ascii="Calibri" w:hAnsi="Calibri" w:cs="Calibri"/>
          <w:sz w:val="22"/>
          <w:szCs w:val="22"/>
        </w:rPr>
        <w:t>tatement</w:t>
      </w:r>
      <w:r w:rsidR="007E1462">
        <w:rPr>
          <w:rFonts w:ascii="Calibri" w:hAnsi="Calibri" w:cs="Calibri"/>
          <w:sz w:val="22"/>
          <w:szCs w:val="22"/>
        </w:rPr>
        <w:t xml:space="preserve"> </w:t>
      </w:r>
      <w:r>
        <w:rPr>
          <w:rFonts w:ascii="Calibri" w:hAnsi="Calibri" w:cs="Calibri"/>
          <w:sz w:val="22"/>
          <w:szCs w:val="22"/>
        </w:rPr>
        <w:t>attachment</w:t>
      </w:r>
    </w:p>
    <w:p w:rsidR="0048706B" w:rsidRPr="007E1462" w:rsidRDefault="0048706B" w:rsidP="007E1462">
      <w:pPr>
        <w:pStyle w:val="BodyText2"/>
        <w:keepNext/>
        <w:spacing w:before="240" w:after="60"/>
        <w:rPr>
          <w:rFonts w:ascii="Calibri" w:hAnsi="Calibri" w:cs="Calibri"/>
          <w:b/>
          <w:sz w:val="23"/>
          <w:szCs w:val="23"/>
        </w:rPr>
      </w:pPr>
      <w:r w:rsidRPr="007E1462">
        <w:rPr>
          <w:rFonts w:ascii="Calibri" w:hAnsi="Calibri" w:cs="Calibri"/>
          <w:b/>
          <w:sz w:val="23"/>
          <w:szCs w:val="23"/>
        </w:rPr>
        <w:t>SCHEDULE B:  SUPPLEMENTARY INFORMATION</w:t>
      </w:r>
    </w:p>
    <w:p w:rsidR="0048706B" w:rsidRPr="001C7D21" w:rsidRDefault="0048706B" w:rsidP="001249AD">
      <w:pPr>
        <w:spacing w:before="120" w:after="120"/>
        <w:jc w:val="both"/>
        <w:rPr>
          <w:rFonts w:ascii="Calibri" w:hAnsi="Calibri" w:cs="Calibri"/>
          <w:sz w:val="22"/>
          <w:szCs w:val="22"/>
        </w:rPr>
      </w:pPr>
      <w:r w:rsidRPr="001C7D21">
        <w:rPr>
          <w:rFonts w:ascii="Calibri" w:hAnsi="Calibri" w:cs="Calibri"/>
          <w:sz w:val="22"/>
          <w:szCs w:val="22"/>
        </w:rPr>
        <w:t>The supplementary information set out below must be provided when not included in Schedule A.</w:t>
      </w:r>
    </w:p>
    <w:p w:rsidR="0048706B" w:rsidRPr="00A63DDD" w:rsidRDefault="003D2F79" w:rsidP="003D2F79">
      <w:pPr>
        <w:pStyle w:val="BodyTextIndent"/>
        <w:spacing w:before="120" w:after="120"/>
        <w:ind w:left="0"/>
        <w:rPr>
          <w:rFonts w:ascii="Calibri" w:hAnsi="Calibri" w:cs="Calibri"/>
          <w:b/>
          <w:sz w:val="23"/>
          <w:szCs w:val="23"/>
        </w:rPr>
      </w:pPr>
      <w:r>
        <w:rPr>
          <w:rFonts w:ascii="Calibri" w:hAnsi="Calibri" w:cs="Calibri"/>
          <w:b/>
          <w:sz w:val="23"/>
          <w:szCs w:val="23"/>
        </w:rPr>
        <w:t>1.</w:t>
      </w:r>
      <w:r>
        <w:rPr>
          <w:rFonts w:ascii="Calibri" w:hAnsi="Calibri" w:cs="Calibri"/>
          <w:b/>
          <w:sz w:val="23"/>
          <w:szCs w:val="23"/>
        </w:rPr>
        <w:tab/>
      </w:r>
      <w:r w:rsidR="0048706B" w:rsidRPr="00A63DDD">
        <w:rPr>
          <w:rFonts w:ascii="Calibri" w:hAnsi="Calibri" w:cs="Calibri"/>
          <w:b/>
          <w:sz w:val="23"/>
          <w:szCs w:val="23"/>
        </w:rPr>
        <w:t>Related party transactions</w:t>
      </w:r>
    </w:p>
    <w:p w:rsidR="007E1462" w:rsidRPr="00CD671F" w:rsidRDefault="007E1462" w:rsidP="007E1462">
      <w:pPr>
        <w:pStyle w:val="BodyTextIndent"/>
        <w:tabs>
          <w:tab w:val="num" w:pos="1418"/>
        </w:tabs>
        <w:spacing w:after="60"/>
        <w:ind w:hanging="11"/>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CD671F">
        <w:rPr>
          <w:rFonts w:ascii="Calibri" w:hAnsi="Calibri" w:cs="Calibri"/>
          <w:sz w:val="22"/>
          <w:szCs w:val="22"/>
        </w:rPr>
        <w:t xml:space="preserve">Please see </w:t>
      </w:r>
      <w:r w:rsidRPr="0033538F">
        <w:rPr>
          <w:rFonts w:ascii="Calibri" w:hAnsi="Calibri" w:cs="Calibri"/>
          <w:sz w:val="22"/>
          <w:szCs w:val="22"/>
        </w:rPr>
        <w:t>Note</w:t>
      </w:r>
      <w:r w:rsidR="003633E2" w:rsidRPr="0033538F">
        <w:rPr>
          <w:rFonts w:ascii="Calibri" w:hAnsi="Calibri" w:cs="Calibri"/>
          <w:sz w:val="22"/>
          <w:szCs w:val="22"/>
        </w:rPr>
        <w:t xml:space="preserve"> </w:t>
      </w:r>
      <w:r w:rsidR="0033538F" w:rsidRPr="0033538F">
        <w:rPr>
          <w:rFonts w:ascii="Calibri" w:hAnsi="Calibri" w:cs="Calibri"/>
          <w:sz w:val="22"/>
          <w:szCs w:val="22"/>
        </w:rPr>
        <w:t>10</w:t>
      </w:r>
      <w:r w:rsidR="003633E2" w:rsidRPr="00CD671F">
        <w:rPr>
          <w:rFonts w:ascii="Calibri" w:hAnsi="Calibri" w:cs="Calibri"/>
          <w:sz w:val="22"/>
          <w:szCs w:val="22"/>
        </w:rPr>
        <w:t xml:space="preserve"> </w:t>
      </w:r>
      <w:r w:rsidRPr="00CD671F">
        <w:rPr>
          <w:rFonts w:ascii="Calibri" w:hAnsi="Calibri" w:cs="Calibri"/>
          <w:sz w:val="22"/>
          <w:szCs w:val="22"/>
        </w:rPr>
        <w:t xml:space="preserve">contained in the Unaudited Interim Financial Statements attached hereto as </w:t>
      </w:r>
    </w:p>
    <w:p w:rsidR="0048706B" w:rsidRPr="001C7D21" w:rsidRDefault="007E1462" w:rsidP="007E1462">
      <w:pPr>
        <w:pStyle w:val="BodyTextIndent"/>
        <w:tabs>
          <w:tab w:val="num" w:pos="1418"/>
        </w:tabs>
        <w:spacing w:after="60"/>
        <w:ind w:hanging="11"/>
        <w:rPr>
          <w:rFonts w:ascii="Calibri" w:hAnsi="Calibri" w:cs="Calibri"/>
          <w:sz w:val="22"/>
          <w:szCs w:val="22"/>
        </w:rPr>
      </w:pPr>
      <w:r w:rsidRPr="00CD671F">
        <w:rPr>
          <w:rFonts w:ascii="Calibri" w:hAnsi="Calibri" w:cs="Calibri"/>
          <w:sz w:val="22"/>
          <w:szCs w:val="22"/>
        </w:rPr>
        <w:tab/>
      </w:r>
      <w:r w:rsidRPr="00CD671F">
        <w:rPr>
          <w:rFonts w:ascii="Calibri" w:hAnsi="Calibri" w:cs="Calibri"/>
          <w:sz w:val="22"/>
          <w:szCs w:val="22"/>
        </w:rPr>
        <w:tab/>
        <w:t>Schedule "A".</w:t>
      </w:r>
    </w:p>
    <w:p w:rsidR="0048706B" w:rsidRPr="00A63DDD" w:rsidRDefault="00471C19" w:rsidP="003D2F79">
      <w:pPr>
        <w:spacing w:before="180" w:after="60"/>
        <w:jc w:val="both"/>
        <w:rPr>
          <w:rFonts w:ascii="Calibri" w:hAnsi="Calibri" w:cs="Calibri"/>
          <w:b/>
          <w:sz w:val="23"/>
          <w:szCs w:val="23"/>
        </w:rPr>
      </w:pPr>
      <w:r>
        <w:rPr>
          <w:rFonts w:ascii="Calibri" w:hAnsi="Calibri" w:cs="Calibri"/>
          <w:b/>
          <w:sz w:val="22"/>
          <w:szCs w:val="22"/>
        </w:rPr>
        <w:br w:type="page"/>
      </w:r>
      <w:r w:rsidR="003D2F79">
        <w:rPr>
          <w:rFonts w:ascii="Calibri" w:hAnsi="Calibri" w:cs="Calibri"/>
          <w:b/>
          <w:sz w:val="22"/>
          <w:szCs w:val="22"/>
        </w:rPr>
        <w:lastRenderedPageBreak/>
        <w:t>2.</w:t>
      </w:r>
      <w:r w:rsidR="003D2F79">
        <w:rPr>
          <w:rFonts w:ascii="Calibri" w:hAnsi="Calibri" w:cs="Calibri"/>
          <w:b/>
          <w:sz w:val="22"/>
          <w:szCs w:val="22"/>
        </w:rPr>
        <w:tab/>
      </w:r>
      <w:r w:rsidR="0048706B" w:rsidRPr="00A63DDD">
        <w:rPr>
          <w:rFonts w:ascii="Calibri" w:hAnsi="Calibri" w:cs="Calibri"/>
          <w:b/>
          <w:sz w:val="23"/>
          <w:szCs w:val="23"/>
        </w:rPr>
        <w:t>Summary of securities issued and options granted during the period.</w:t>
      </w:r>
    </w:p>
    <w:p w:rsidR="0048706B" w:rsidRPr="001C7D21" w:rsidRDefault="0048706B" w:rsidP="001249AD">
      <w:pPr>
        <w:pStyle w:val="BodyTextIndent"/>
        <w:spacing w:before="60" w:after="60"/>
        <w:rPr>
          <w:rFonts w:ascii="Calibri" w:hAnsi="Calibri" w:cs="Calibri"/>
          <w:sz w:val="22"/>
          <w:szCs w:val="22"/>
        </w:rPr>
      </w:pPr>
      <w:r w:rsidRPr="001C7D21">
        <w:rPr>
          <w:rFonts w:ascii="Calibri" w:hAnsi="Calibri" w:cs="Calibri"/>
          <w:sz w:val="22"/>
          <w:szCs w:val="22"/>
        </w:rPr>
        <w:t xml:space="preserve">Provide the following information for the period beginning on the date of the last </w:t>
      </w:r>
      <w:r w:rsidR="00853D7E" w:rsidRPr="001C7D21">
        <w:rPr>
          <w:rFonts w:ascii="Calibri" w:hAnsi="Calibri" w:cs="Calibri"/>
          <w:sz w:val="22"/>
          <w:szCs w:val="22"/>
        </w:rPr>
        <w:t>Listing</w:t>
      </w:r>
      <w:r w:rsidRPr="001C7D21">
        <w:rPr>
          <w:rFonts w:ascii="Calibri" w:hAnsi="Calibri" w:cs="Calibri"/>
          <w:sz w:val="22"/>
          <w:szCs w:val="22"/>
        </w:rPr>
        <w:t xml:space="preserve"> Statement (Form 2A):</w:t>
      </w:r>
    </w:p>
    <w:p w:rsidR="0048706B" w:rsidRPr="007E1462" w:rsidRDefault="003D2F79" w:rsidP="003D2F79">
      <w:pPr>
        <w:pStyle w:val="BodyTextIndent"/>
        <w:spacing w:before="120" w:after="120"/>
        <w:rPr>
          <w:rFonts w:ascii="Calibri" w:hAnsi="Calibri" w:cs="Calibri"/>
          <w:b/>
          <w:sz w:val="23"/>
          <w:szCs w:val="23"/>
        </w:rPr>
      </w:pPr>
      <w:r>
        <w:rPr>
          <w:rFonts w:ascii="Calibri" w:hAnsi="Calibri" w:cs="Calibri"/>
          <w:b/>
          <w:sz w:val="23"/>
          <w:szCs w:val="23"/>
        </w:rPr>
        <w:t>(a)</w:t>
      </w:r>
      <w:r>
        <w:rPr>
          <w:rFonts w:ascii="Calibri" w:hAnsi="Calibri" w:cs="Calibri"/>
          <w:b/>
          <w:sz w:val="23"/>
          <w:szCs w:val="23"/>
        </w:rPr>
        <w:tab/>
      </w:r>
      <w:r w:rsidR="006C58BB">
        <w:rPr>
          <w:rFonts w:ascii="Calibri" w:hAnsi="Calibri" w:cs="Calibri"/>
          <w:b/>
          <w:sz w:val="23"/>
          <w:szCs w:val="23"/>
        </w:rPr>
        <w:t>S</w:t>
      </w:r>
      <w:r w:rsidR="0048706B" w:rsidRPr="007E1462">
        <w:rPr>
          <w:rFonts w:ascii="Calibri" w:hAnsi="Calibri" w:cs="Calibri"/>
          <w:b/>
          <w:sz w:val="23"/>
          <w:szCs w:val="23"/>
        </w:rPr>
        <w:t xml:space="preserve">ummary of </w:t>
      </w:r>
      <w:r>
        <w:rPr>
          <w:rFonts w:ascii="Calibri" w:hAnsi="Calibri" w:cs="Calibri"/>
          <w:b/>
          <w:sz w:val="23"/>
          <w:szCs w:val="23"/>
        </w:rPr>
        <w:t>s</w:t>
      </w:r>
      <w:r w:rsidR="0048706B" w:rsidRPr="007E1462">
        <w:rPr>
          <w:rFonts w:ascii="Calibri" w:hAnsi="Calibri" w:cs="Calibri"/>
          <w:b/>
          <w:sz w:val="23"/>
          <w:szCs w:val="23"/>
        </w:rPr>
        <w:t>ecu</w:t>
      </w:r>
      <w:r w:rsidR="00C32B91" w:rsidRPr="007E1462">
        <w:rPr>
          <w:rFonts w:ascii="Calibri" w:hAnsi="Calibri" w:cs="Calibri"/>
          <w:b/>
          <w:sz w:val="23"/>
          <w:szCs w:val="23"/>
        </w:rPr>
        <w:t>rities issued during the period</w:t>
      </w:r>
    </w:p>
    <w:p w:rsidR="007E1462" w:rsidRPr="00CD671F" w:rsidRDefault="00CD671F" w:rsidP="00D7262E">
      <w:pPr>
        <w:pStyle w:val="BodyTextIndent"/>
        <w:tabs>
          <w:tab w:val="num" w:pos="720"/>
        </w:tabs>
        <w:spacing w:after="60"/>
        <w:ind w:left="1440" w:hanging="731"/>
        <w:rPr>
          <w:rFonts w:ascii="Calibri" w:hAnsi="Calibri" w:cs="Calibri"/>
          <w:sz w:val="22"/>
          <w:szCs w:val="22"/>
        </w:rPr>
      </w:pPr>
      <w:r w:rsidRPr="00CD671F">
        <w:rPr>
          <w:rFonts w:ascii="Calibri" w:hAnsi="Calibri" w:cs="Calibri"/>
          <w:sz w:val="22"/>
          <w:szCs w:val="22"/>
        </w:rPr>
        <w:tab/>
      </w:r>
      <w:r w:rsidRPr="00CD671F">
        <w:rPr>
          <w:rFonts w:ascii="Calibri" w:hAnsi="Calibri" w:cs="Calibri"/>
          <w:sz w:val="22"/>
          <w:szCs w:val="22"/>
        </w:rPr>
        <w:tab/>
      </w:r>
      <w:r w:rsidR="007E1462" w:rsidRPr="00CD671F">
        <w:rPr>
          <w:rFonts w:ascii="Calibri" w:hAnsi="Calibri" w:cs="Calibri"/>
          <w:sz w:val="22"/>
          <w:szCs w:val="22"/>
        </w:rPr>
        <w:t xml:space="preserve">Please see </w:t>
      </w:r>
      <w:r w:rsidR="007E1462" w:rsidRPr="00371041">
        <w:rPr>
          <w:rFonts w:ascii="Calibri" w:hAnsi="Calibri" w:cs="Calibri"/>
          <w:sz w:val="22"/>
          <w:szCs w:val="22"/>
        </w:rPr>
        <w:t xml:space="preserve">Note </w:t>
      </w:r>
      <w:r w:rsidR="00371041" w:rsidRPr="00371041">
        <w:rPr>
          <w:rFonts w:ascii="Calibri" w:hAnsi="Calibri" w:cs="Calibri"/>
          <w:sz w:val="22"/>
          <w:szCs w:val="22"/>
        </w:rPr>
        <w:t>7</w:t>
      </w:r>
      <w:r w:rsidR="007E1462" w:rsidRPr="00CD671F">
        <w:rPr>
          <w:rFonts w:ascii="Calibri" w:hAnsi="Calibri" w:cs="Calibri"/>
          <w:sz w:val="22"/>
          <w:szCs w:val="22"/>
        </w:rPr>
        <w:t xml:space="preserve"> contained in the Unaudited Interim Financial Statements attached hereto as </w:t>
      </w:r>
    </w:p>
    <w:p w:rsidR="007E1462" w:rsidRPr="001C7D21" w:rsidRDefault="007E1462" w:rsidP="007E1462">
      <w:pPr>
        <w:pStyle w:val="BodyTextIndent"/>
        <w:tabs>
          <w:tab w:val="num" w:pos="1418"/>
        </w:tabs>
        <w:spacing w:after="60"/>
        <w:ind w:hanging="11"/>
        <w:rPr>
          <w:rFonts w:ascii="Calibri" w:hAnsi="Calibri" w:cs="Calibri"/>
          <w:sz w:val="22"/>
          <w:szCs w:val="22"/>
        </w:rPr>
      </w:pPr>
      <w:r w:rsidRPr="00CD671F">
        <w:rPr>
          <w:rFonts w:ascii="Calibri" w:hAnsi="Calibri" w:cs="Calibri"/>
          <w:sz w:val="22"/>
          <w:szCs w:val="22"/>
        </w:rPr>
        <w:tab/>
      </w:r>
      <w:r w:rsidRPr="00CD671F">
        <w:rPr>
          <w:rFonts w:ascii="Calibri" w:hAnsi="Calibri" w:cs="Calibri"/>
          <w:sz w:val="22"/>
          <w:szCs w:val="22"/>
        </w:rPr>
        <w:tab/>
      </w:r>
      <w:r w:rsidR="006C58BB" w:rsidRPr="00CD671F">
        <w:rPr>
          <w:rFonts w:ascii="Calibri" w:hAnsi="Calibri" w:cs="Calibri"/>
          <w:sz w:val="22"/>
          <w:szCs w:val="22"/>
        </w:rPr>
        <w:t xml:space="preserve"> </w:t>
      </w:r>
      <w:r w:rsidRPr="00CD671F">
        <w:rPr>
          <w:rFonts w:ascii="Calibri" w:hAnsi="Calibri" w:cs="Calibri"/>
          <w:sz w:val="22"/>
          <w:szCs w:val="22"/>
        </w:rPr>
        <w:t>Schedule "A".</w:t>
      </w:r>
    </w:p>
    <w:p w:rsidR="00021986" w:rsidRPr="007E1462" w:rsidRDefault="003D2F79" w:rsidP="003D2F79">
      <w:pPr>
        <w:pStyle w:val="BodyTextIndent"/>
        <w:spacing w:before="120" w:after="120"/>
        <w:rPr>
          <w:rFonts w:ascii="Calibri" w:hAnsi="Calibri" w:cs="Calibri"/>
          <w:b/>
          <w:sz w:val="23"/>
          <w:szCs w:val="23"/>
        </w:rPr>
      </w:pPr>
      <w:r>
        <w:rPr>
          <w:rFonts w:ascii="Calibri" w:hAnsi="Calibri" w:cs="Calibri"/>
          <w:b/>
          <w:sz w:val="23"/>
          <w:szCs w:val="23"/>
        </w:rPr>
        <w:t>(b)</w:t>
      </w:r>
      <w:r>
        <w:rPr>
          <w:rFonts w:ascii="Calibri" w:hAnsi="Calibri" w:cs="Calibri"/>
          <w:b/>
          <w:sz w:val="23"/>
          <w:szCs w:val="23"/>
        </w:rPr>
        <w:tab/>
      </w:r>
      <w:r w:rsidR="006C58BB">
        <w:rPr>
          <w:rFonts w:ascii="Calibri" w:hAnsi="Calibri" w:cs="Calibri"/>
          <w:b/>
          <w:sz w:val="23"/>
          <w:szCs w:val="23"/>
        </w:rPr>
        <w:t>Summary of O</w:t>
      </w:r>
      <w:r w:rsidR="0048706B" w:rsidRPr="007E1462">
        <w:rPr>
          <w:rFonts w:ascii="Calibri" w:hAnsi="Calibri" w:cs="Calibri"/>
          <w:b/>
          <w:sz w:val="23"/>
          <w:szCs w:val="23"/>
        </w:rPr>
        <w:t>p</w:t>
      </w:r>
      <w:r w:rsidR="009C28D5" w:rsidRPr="007E1462">
        <w:rPr>
          <w:rFonts w:ascii="Calibri" w:hAnsi="Calibri" w:cs="Calibri"/>
          <w:b/>
          <w:sz w:val="23"/>
          <w:szCs w:val="23"/>
        </w:rPr>
        <w:t>tions granted during the period</w:t>
      </w:r>
      <w:r w:rsidR="00021986" w:rsidRPr="007E1462">
        <w:rPr>
          <w:rFonts w:ascii="Calibri" w:hAnsi="Calibri" w:cs="Calibri"/>
          <w:b/>
          <w:sz w:val="23"/>
          <w:szCs w:val="23"/>
        </w:rPr>
        <w:t xml:space="preserve"> </w:t>
      </w:r>
    </w:p>
    <w:p w:rsidR="007E1462" w:rsidRPr="001C7D21" w:rsidRDefault="00C310EA" w:rsidP="007E1462">
      <w:pPr>
        <w:pStyle w:val="BodyTextIndent"/>
        <w:spacing w:after="60"/>
        <w:ind w:left="1440"/>
        <w:rPr>
          <w:rFonts w:ascii="Calibri" w:hAnsi="Calibri" w:cs="Calibri"/>
          <w:sz w:val="22"/>
          <w:szCs w:val="22"/>
        </w:rPr>
      </w:pPr>
      <w:r w:rsidRPr="00371041">
        <w:rPr>
          <w:rFonts w:ascii="Calibri" w:hAnsi="Calibri" w:cs="Calibri"/>
          <w:sz w:val="22"/>
          <w:szCs w:val="22"/>
        </w:rPr>
        <w:t>No options were granted during the period.</w:t>
      </w:r>
    </w:p>
    <w:p w:rsidR="0048706B" w:rsidRPr="007E1462" w:rsidRDefault="00D7262E" w:rsidP="00D7262E">
      <w:pPr>
        <w:spacing w:before="180" w:after="60"/>
        <w:jc w:val="both"/>
        <w:rPr>
          <w:rFonts w:ascii="Calibri" w:hAnsi="Calibri" w:cs="Calibri"/>
          <w:b/>
          <w:sz w:val="23"/>
          <w:szCs w:val="23"/>
        </w:rPr>
      </w:pPr>
      <w:r>
        <w:rPr>
          <w:rFonts w:ascii="Calibri" w:hAnsi="Calibri" w:cs="Calibri"/>
          <w:b/>
          <w:sz w:val="23"/>
          <w:szCs w:val="23"/>
        </w:rPr>
        <w:t>3.</w:t>
      </w:r>
      <w:r>
        <w:rPr>
          <w:rFonts w:ascii="Calibri" w:hAnsi="Calibri" w:cs="Calibri"/>
          <w:b/>
          <w:sz w:val="23"/>
          <w:szCs w:val="23"/>
        </w:rPr>
        <w:tab/>
      </w:r>
      <w:r w:rsidR="0048706B" w:rsidRPr="007E1462">
        <w:rPr>
          <w:rFonts w:ascii="Calibri" w:hAnsi="Calibri" w:cs="Calibri"/>
          <w:b/>
          <w:sz w:val="23"/>
          <w:szCs w:val="23"/>
        </w:rPr>
        <w:t xml:space="preserve">Summary of securities as at the end of the reporting period. </w:t>
      </w:r>
    </w:p>
    <w:p w:rsidR="009726F4" w:rsidRDefault="0048706B" w:rsidP="001249AD">
      <w:pPr>
        <w:pStyle w:val="BodyTextIndent"/>
        <w:spacing w:before="60" w:after="60"/>
        <w:rPr>
          <w:rFonts w:ascii="Calibri" w:hAnsi="Calibri" w:cs="Calibri"/>
          <w:b/>
          <w:sz w:val="22"/>
          <w:szCs w:val="22"/>
        </w:rPr>
      </w:pPr>
      <w:r w:rsidRPr="00A63DDD">
        <w:rPr>
          <w:rFonts w:ascii="Calibri" w:hAnsi="Calibri" w:cs="Calibri"/>
          <w:sz w:val="22"/>
          <w:szCs w:val="22"/>
        </w:rPr>
        <w:t>Provide the following information in tabular format as at the end of the reporting period:</w:t>
      </w:r>
      <w:r w:rsidR="00406989" w:rsidRPr="001C7D21">
        <w:rPr>
          <w:rFonts w:ascii="Calibri" w:hAnsi="Calibri" w:cs="Calibri"/>
          <w:b/>
          <w:sz w:val="22"/>
          <w:szCs w:val="22"/>
        </w:rPr>
        <w:tab/>
      </w:r>
    </w:p>
    <w:p w:rsidR="000462CD" w:rsidRPr="009726F4" w:rsidRDefault="002B412D" w:rsidP="006C58BB">
      <w:pPr>
        <w:pStyle w:val="Heading1"/>
        <w:spacing w:before="120" w:after="120"/>
        <w:ind w:left="709"/>
        <w:jc w:val="both"/>
        <w:rPr>
          <w:rFonts w:ascii="Calibri" w:hAnsi="Calibri" w:cs="Calibri"/>
          <w:sz w:val="23"/>
          <w:szCs w:val="23"/>
        </w:rPr>
      </w:pPr>
      <w:r w:rsidRPr="009726F4">
        <w:rPr>
          <w:rFonts w:ascii="Calibri" w:hAnsi="Calibri" w:cs="Calibri"/>
          <w:sz w:val="23"/>
          <w:szCs w:val="23"/>
        </w:rPr>
        <w:t xml:space="preserve">Authorized </w:t>
      </w:r>
      <w:r w:rsidR="000462CD" w:rsidRPr="009726F4">
        <w:rPr>
          <w:rFonts w:ascii="Calibri" w:hAnsi="Calibri" w:cs="Calibri"/>
          <w:sz w:val="23"/>
          <w:szCs w:val="23"/>
        </w:rPr>
        <w:t>Capital stock:</w:t>
      </w:r>
    </w:p>
    <w:p w:rsidR="000462CD" w:rsidRPr="001447B0" w:rsidRDefault="00406989" w:rsidP="001249AD">
      <w:pPr>
        <w:tabs>
          <w:tab w:val="left" w:pos="709"/>
        </w:tabs>
        <w:autoSpaceDE w:val="0"/>
        <w:autoSpaceDN w:val="0"/>
        <w:adjustRightInd w:val="0"/>
        <w:jc w:val="both"/>
        <w:rPr>
          <w:rFonts w:ascii="Calibri" w:hAnsi="Calibri" w:cs="Calibri"/>
          <w:sz w:val="22"/>
          <w:szCs w:val="22"/>
        </w:rPr>
      </w:pPr>
      <w:r w:rsidRPr="009726F4">
        <w:rPr>
          <w:rFonts w:ascii="Calibri" w:hAnsi="Calibri" w:cs="Calibri"/>
          <w:sz w:val="22"/>
          <w:szCs w:val="22"/>
        </w:rPr>
        <w:tab/>
      </w:r>
      <w:r w:rsidR="001447B0">
        <w:rPr>
          <w:rFonts w:ascii="Calibri" w:hAnsi="Calibri" w:cs="Calibri"/>
          <w:sz w:val="22"/>
          <w:szCs w:val="22"/>
        </w:rPr>
        <w:t>Unlimited</w:t>
      </w:r>
      <w:r w:rsidR="00B952FF" w:rsidRPr="001447B0">
        <w:rPr>
          <w:rFonts w:ascii="Calibri" w:hAnsi="Calibri" w:cs="Calibri"/>
          <w:sz w:val="22"/>
          <w:szCs w:val="22"/>
        </w:rPr>
        <w:t xml:space="preserve"> common shares</w:t>
      </w:r>
      <w:r w:rsidR="001447B0">
        <w:rPr>
          <w:rFonts w:ascii="Calibri" w:hAnsi="Calibri" w:cs="Calibri"/>
          <w:sz w:val="22"/>
          <w:szCs w:val="22"/>
        </w:rPr>
        <w:t xml:space="preserve">, </w:t>
      </w:r>
      <w:r w:rsidR="00CA18D9" w:rsidRPr="001447B0">
        <w:rPr>
          <w:rFonts w:ascii="Calibri" w:hAnsi="Calibri" w:cs="Calibri"/>
          <w:sz w:val="22"/>
          <w:szCs w:val="22"/>
        </w:rPr>
        <w:t>no</w:t>
      </w:r>
      <w:r w:rsidR="000462CD" w:rsidRPr="001447B0">
        <w:rPr>
          <w:rFonts w:ascii="Calibri" w:hAnsi="Calibri" w:cs="Calibri"/>
          <w:sz w:val="22"/>
          <w:szCs w:val="22"/>
        </w:rPr>
        <w:t xml:space="preserve"> par value</w:t>
      </w:r>
      <w:r w:rsidR="00B952FF" w:rsidRPr="001447B0">
        <w:rPr>
          <w:rFonts w:ascii="Calibri" w:hAnsi="Calibri" w:cs="Calibri"/>
          <w:sz w:val="22"/>
          <w:szCs w:val="22"/>
        </w:rPr>
        <w:t xml:space="preserve"> </w:t>
      </w:r>
    </w:p>
    <w:p w:rsidR="007E1462" w:rsidRDefault="007E1462" w:rsidP="00C310EA">
      <w:pPr>
        <w:tabs>
          <w:tab w:val="left" w:pos="709"/>
        </w:tabs>
        <w:autoSpaceDE w:val="0"/>
        <w:autoSpaceDN w:val="0"/>
        <w:adjustRightInd w:val="0"/>
        <w:jc w:val="both"/>
        <w:rPr>
          <w:rFonts w:ascii="Calibri" w:hAnsi="Calibri" w:cs="Calibri"/>
          <w:sz w:val="22"/>
          <w:szCs w:val="22"/>
        </w:rPr>
      </w:pPr>
    </w:p>
    <w:p w:rsidR="000462CD" w:rsidRPr="006C58BB" w:rsidRDefault="007E1462" w:rsidP="001249AD">
      <w:pPr>
        <w:tabs>
          <w:tab w:val="left" w:pos="709"/>
          <w:tab w:val="left" w:pos="5387"/>
          <w:tab w:val="center" w:pos="6521"/>
        </w:tabs>
        <w:autoSpaceDE w:val="0"/>
        <w:autoSpaceDN w:val="0"/>
        <w:adjustRightInd w:val="0"/>
        <w:jc w:val="both"/>
        <w:rPr>
          <w:rFonts w:ascii="Calibri" w:hAnsi="Calibri" w:cs="Calibri"/>
          <w:b/>
          <w:sz w:val="22"/>
          <w:szCs w:val="22"/>
          <w:u w:val="single"/>
        </w:rPr>
      </w:pPr>
      <w:r>
        <w:rPr>
          <w:rFonts w:ascii="Calibri" w:hAnsi="Calibri" w:cs="Calibri"/>
          <w:sz w:val="22"/>
          <w:szCs w:val="22"/>
        </w:rPr>
        <w:tab/>
      </w:r>
      <w:r>
        <w:rPr>
          <w:rFonts w:ascii="Calibri" w:hAnsi="Calibri" w:cs="Calibri"/>
          <w:sz w:val="22"/>
          <w:szCs w:val="22"/>
        </w:rPr>
        <w:tab/>
      </w:r>
      <w:r w:rsidR="00166BEE" w:rsidRPr="009726F4">
        <w:rPr>
          <w:rFonts w:ascii="Calibri" w:hAnsi="Calibri" w:cs="Calibri"/>
          <w:sz w:val="22"/>
          <w:szCs w:val="22"/>
        </w:rPr>
        <w:tab/>
      </w:r>
      <w:r w:rsidR="000462CD" w:rsidRPr="006C58BB">
        <w:rPr>
          <w:rFonts w:ascii="Calibri" w:hAnsi="Calibri" w:cs="Calibri"/>
          <w:b/>
          <w:sz w:val="22"/>
          <w:szCs w:val="22"/>
          <w:u w:val="single"/>
        </w:rPr>
        <w:t xml:space="preserve">Shares </w:t>
      </w:r>
      <w:r w:rsidR="00406989" w:rsidRPr="006C58BB">
        <w:rPr>
          <w:rFonts w:ascii="Calibri" w:hAnsi="Calibri" w:cs="Calibri"/>
          <w:b/>
          <w:sz w:val="22"/>
          <w:szCs w:val="22"/>
        </w:rPr>
        <w:tab/>
      </w:r>
      <w:r w:rsidR="00406989" w:rsidRPr="006C58BB">
        <w:rPr>
          <w:rFonts w:ascii="Calibri" w:hAnsi="Calibri" w:cs="Calibri"/>
          <w:b/>
          <w:sz w:val="22"/>
          <w:szCs w:val="22"/>
        </w:rPr>
        <w:tab/>
      </w:r>
    </w:p>
    <w:p w:rsidR="000462CD" w:rsidRPr="009726F4" w:rsidRDefault="00406989" w:rsidP="001249AD">
      <w:pPr>
        <w:tabs>
          <w:tab w:val="left" w:pos="709"/>
        </w:tabs>
        <w:autoSpaceDE w:val="0"/>
        <w:autoSpaceDN w:val="0"/>
        <w:adjustRightInd w:val="0"/>
        <w:jc w:val="both"/>
        <w:rPr>
          <w:rFonts w:ascii="Calibri" w:hAnsi="Calibri" w:cs="Calibri"/>
          <w:sz w:val="22"/>
          <w:szCs w:val="22"/>
        </w:rPr>
      </w:pPr>
      <w:r w:rsidRPr="009726F4">
        <w:rPr>
          <w:rFonts w:ascii="Calibri" w:hAnsi="Calibri" w:cs="Calibri"/>
          <w:sz w:val="22"/>
          <w:szCs w:val="22"/>
        </w:rPr>
        <w:tab/>
      </w:r>
      <w:r w:rsidR="000462CD" w:rsidRPr="009726F4">
        <w:rPr>
          <w:rFonts w:ascii="Calibri" w:hAnsi="Calibri" w:cs="Calibri"/>
          <w:sz w:val="22"/>
          <w:szCs w:val="22"/>
        </w:rPr>
        <w:t>Issued and outstanding - common shares</w:t>
      </w:r>
    </w:p>
    <w:p w:rsidR="00CC39C0" w:rsidRPr="009726F4" w:rsidRDefault="0005677B" w:rsidP="001249AD">
      <w:pPr>
        <w:tabs>
          <w:tab w:val="left" w:pos="709"/>
          <w:tab w:val="center" w:pos="6521"/>
          <w:tab w:val="center" w:pos="8364"/>
        </w:tabs>
        <w:autoSpaceDE w:val="0"/>
        <w:autoSpaceDN w:val="0"/>
        <w:adjustRightInd w:val="0"/>
        <w:jc w:val="both"/>
        <w:rPr>
          <w:rFonts w:ascii="Calibri" w:hAnsi="Calibri" w:cs="Calibri"/>
          <w:sz w:val="22"/>
          <w:szCs w:val="22"/>
        </w:rPr>
      </w:pPr>
      <w:r w:rsidRPr="009726F4">
        <w:rPr>
          <w:rFonts w:ascii="Calibri" w:hAnsi="Calibri" w:cs="Calibri"/>
          <w:sz w:val="22"/>
          <w:szCs w:val="22"/>
        </w:rPr>
        <w:tab/>
        <w:t xml:space="preserve">Balance, </w:t>
      </w:r>
      <w:r w:rsidR="00370BF9">
        <w:rPr>
          <w:rFonts w:ascii="Calibri" w:hAnsi="Calibri" w:cs="Calibri"/>
          <w:sz w:val="22"/>
          <w:szCs w:val="22"/>
        </w:rPr>
        <w:t>March 31</w:t>
      </w:r>
      <w:r w:rsidR="00574D99">
        <w:rPr>
          <w:rFonts w:ascii="Calibri" w:hAnsi="Calibri" w:cs="Calibri"/>
          <w:sz w:val="22"/>
          <w:szCs w:val="22"/>
        </w:rPr>
        <w:t>,</w:t>
      </w:r>
      <w:r w:rsidR="000462CD" w:rsidRPr="009726F4">
        <w:rPr>
          <w:rFonts w:ascii="Calibri" w:hAnsi="Calibri" w:cs="Calibri"/>
          <w:sz w:val="22"/>
          <w:szCs w:val="22"/>
        </w:rPr>
        <w:t xml:space="preserve"> 201</w:t>
      </w:r>
      <w:r w:rsidR="00370BF9">
        <w:rPr>
          <w:rFonts w:ascii="Calibri" w:hAnsi="Calibri" w:cs="Calibri"/>
          <w:sz w:val="22"/>
          <w:szCs w:val="22"/>
        </w:rPr>
        <w:t>4</w:t>
      </w:r>
      <w:r w:rsidR="00406989" w:rsidRPr="009726F4">
        <w:rPr>
          <w:rFonts w:ascii="Calibri" w:hAnsi="Calibri" w:cs="Calibri"/>
          <w:sz w:val="22"/>
          <w:szCs w:val="22"/>
        </w:rPr>
        <w:tab/>
      </w:r>
      <w:r w:rsidR="00A218D8">
        <w:rPr>
          <w:rFonts w:ascii="Calibri" w:hAnsi="Calibri" w:cs="Calibri"/>
          <w:sz w:val="22"/>
          <w:szCs w:val="22"/>
        </w:rPr>
        <w:t>57,831,082</w:t>
      </w:r>
      <w:r w:rsidR="00406989" w:rsidRPr="00AA1846">
        <w:rPr>
          <w:rFonts w:ascii="Calibri" w:hAnsi="Calibri" w:cs="Calibri"/>
          <w:sz w:val="22"/>
          <w:szCs w:val="22"/>
        </w:rPr>
        <w:tab/>
      </w:r>
    </w:p>
    <w:p w:rsidR="003D2F79" w:rsidRDefault="003D2F79" w:rsidP="006C58BB">
      <w:pPr>
        <w:pStyle w:val="Heading1"/>
        <w:spacing w:before="120" w:after="120"/>
        <w:ind w:left="709"/>
        <w:jc w:val="both"/>
        <w:rPr>
          <w:rFonts w:ascii="Calibri" w:hAnsi="Calibri" w:cs="Calibri"/>
          <w:sz w:val="23"/>
          <w:szCs w:val="23"/>
        </w:rPr>
      </w:pPr>
    </w:p>
    <w:p w:rsidR="00445131" w:rsidRPr="009726F4" w:rsidRDefault="00445131" w:rsidP="006C58BB">
      <w:pPr>
        <w:pStyle w:val="Heading1"/>
        <w:spacing w:before="120" w:after="120"/>
        <w:ind w:left="709"/>
        <w:jc w:val="both"/>
        <w:rPr>
          <w:rFonts w:ascii="Calibri" w:hAnsi="Calibri" w:cs="Calibri"/>
          <w:sz w:val="23"/>
          <w:szCs w:val="23"/>
        </w:rPr>
      </w:pPr>
      <w:r w:rsidRPr="009726F4">
        <w:rPr>
          <w:rFonts w:ascii="Calibri" w:hAnsi="Calibri" w:cs="Calibri"/>
          <w:sz w:val="23"/>
          <w:szCs w:val="23"/>
        </w:rPr>
        <w:t>Incentive Stock Options:</w:t>
      </w:r>
    </w:p>
    <w:p w:rsidR="00D7262E" w:rsidRDefault="00465DB1" w:rsidP="00D7262E">
      <w:pPr>
        <w:tabs>
          <w:tab w:val="left" w:pos="709"/>
        </w:tabs>
        <w:autoSpaceDE w:val="0"/>
        <w:autoSpaceDN w:val="0"/>
        <w:adjustRightInd w:val="0"/>
        <w:ind w:left="709"/>
        <w:jc w:val="both"/>
        <w:rPr>
          <w:rFonts w:ascii="Calibri" w:hAnsi="Calibri"/>
          <w:color w:val="000000"/>
          <w:sz w:val="22"/>
          <w:szCs w:val="22"/>
          <w:lang w:val="en-CA" w:eastAsia="en-CA"/>
        </w:rPr>
      </w:pPr>
      <w:r>
        <w:rPr>
          <w:rFonts w:ascii="Calibri" w:hAnsi="Calibri"/>
          <w:color w:val="000000"/>
          <w:sz w:val="22"/>
          <w:szCs w:val="22"/>
          <w:lang w:val="en-CA" w:eastAsia="en-CA"/>
        </w:rPr>
        <w:t xml:space="preserve">During the period ended </w:t>
      </w:r>
      <w:r w:rsidR="00054185">
        <w:rPr>
          <w:rFonts w:ascii="Calibri" w:hAnsi="Calibri"/>
          <w:color w:val="000000"/>
          <w:sz w:val="22"/>
          <w:szCs w:val="22"/>
          <w:lang w:val="en-CA" w:eastAsia="en-CA"/>
        </w:rPr>
        <w:t>March 31, 2014</w:t>
      </w:r>
      <w:r w:rsidR="00A218D8">
        <w:rPr>
          <w:rFonts w:ascii="Calibri" w:hAnsi="Calibri"/>
          <w:color w:val="000000"/>
          <w:sz w:val="22"/>
          <w:szCs w:val="22"/>
          <w:lang w:val="en-CA" w:eastAsia="en-CA"/>
        </w:rPr>
        <w:t>, there were 5,643,100</w:t>
      </w:r>
      <w:r>
        <w:rPr>
          <w:rFonts w:ascii="Calibri" w:hAnsi="Calibri"/>
          <w:color w:val="000000"/>
          <w:sz w:val="22"/>
          <w:szCs w:val="22"/>
          <w:lang w:val="en-CA" w:eastAsia="en-CA"/>
        </w:rPr>
        <w:t xml:space="preserve"> options outstanding, exercisable at a </w:t>
      </w:r>
      <w:r w:rsidR="008049F3">
        <w:rPr>
          <w:rFonts w:ascii="Calibri" w:hAnsi="Calibri"/>
          <w:color w:val="000000"/>
          <w:sz w:val="22"/>
          <w:szCs w:val="22"/>
          <w:lang w:val="en-CA" w:eastAsia="en-CA"/>
        </w:rPr>
        <w:t>w</w:t>
      </w:r>
      <w:r>
        <w:rPr>
          <w:rFonts w:ascii="Calibri" w:hAnsi="Calibri"/>
          <w:color w:val="000000"/>
          <w:sz w:val="22"/>
          <w:szCs w:val="22"/>
          <w:lang w:val="en-CA" w:eastAsia="en-CA"/>
        </w:rPr>
        <w:t xml:space="preserve">eighted </w:t>
      </w:r>
      <w:r w:rsidR="008049F3">
        <w:rPr>
          <w:rFonts w:ascii="Calibri" w:hAnsi="Calibri"/>
          <w:color w:val="000000"/>
          <w:sz w:val="22"/>
          <w:szCs w:val="22"/>
          <w:lang w:val="en-CA" w:eastAsia="en-CA"/>
        </w:rPr>
        <w:t>a</w:t>
      </w:r>
      <w:r>
        <w:rPr>
          <w:rFonts w:ascii="Calibri" w:hAnsi="Calibri"/>
          <w:color w:val="000000"/>
          <w:sz w:val="22"/>
          <w:szCs w:val="22"/>
          <w:lang w:val="en-CA" w:eastAsia="en-CA"/>
        </w:rPr>
        <w:t xml:space="preserve">verage </w:t>
      </w:r>
      <w:r w:rsidR="008049F3">
        <w:rPr>
          <w:rFonts w:ascii="Calibri" w:hAnsi="Calibri"/>
          <w:color w:val="000000"/>
          <w:sz w:val="22"/>
          <w:szCs w:val="22"/>
          <w:lang w:val="en-CA" w:eastAsia="en-CA"/>
        </w:rPr>
        <w:t>exercise p</w:t>
      </w:r>
      <w:r>
        <w:rPr>
          <w:rFonts w:ascii="Calibri" w:hAnsi="Calibri"/>
          <w:color w:val="000000"/>
          <w:sz w:val="22"/>
          <w:szCs w:val="22"/>
          <w:lang w:val="en-CA" w:eastAsia="en-CA"/>
        </w:rPr>
        <w:t xml:space="preserve">rice of </w:t>
      </w:r>
      <w:r w:rsidR="00A218D8">
        <w:rPr>
          <w:rFonts w:ascii="Calibri" w:hAnsi="Calibri"/>
          <w:color w:val="000000"/>
          <w:sz w:val="22"/>
          <w:szCs w:val="22"/>
          <w:lang w:val="en-CA" w:eastAsia="en-CA"/>
        </w:rPr>
        <w:t>$1.05</w:t>
      </w:r>
    </w:p>
    <w:p w:rsidR="00AA1846" w:rsidRPr="008C43FC" w:rsidRDefault="00AA1846" w:rsidP="00D7262E">
      <w:pPr>
        <w:tabs>
          <w:tab w:val="left" w:pos="709"/>
        </w:tabs>
        <w:autoSpaceDE w:val="0"/>
        <w:autoSpaceDN w:val="0"/>
        <w:adjustRightInd w:val="0"/>
        <w:ind w:left="709"/>
        <w:jc w:val="both"/>
        <w:rPr>
          <w:rFonts w:ascii="Calibri" w:hAnsi="Calibri"/>
          <w:color w:val="000000"/>
          <w:sz w:val="22"/>
          <w:szCs w:val="22"/>
          <w:lang w:val="en-CA" w:eastAsia="en-CA"/>
        </w:rPr>
      </w:pPr>
    </w:p>
    <w:p w:rsidR="0048706B" w:rsidRPr="001C7D21" w:rsidRDefault="00D7262E" w:rsidP="00D7262E">
      <w:pPr>
        <w:pStyle w:val="BodyText2"/>
        <w:spacing w:before="120" w:after="180"/>
        <w:ind w:left="720" w:hanging="720"/>
        <w:rPr>
          <w:rFonts w:ascii="Calibri" w:hAnsi="Calibri" w:cs="Calibri"/>
          <w:b/>
          <w:sz w:val="22"/>
          <w:szCs w:val="22"/>
        </w:rPr>
      </w:pPr>
      <w:r>
        <w:rPr>
          <w:rFonts w:ascii="Calibri" w:hAnsi="Calibri" w:cs="Calibri"/>
          <w:b/>
          <w:sz w:val="23"/>
          <w:szCs w:val="23"/>
        </w:rPr>
        <w:t>4.</w:t>
      </w:r>
      <w:r>
        <w:rPr>
          <w:rFonts w:ascii="Calibri" w:hAnsi="Calibri" w:cs="Calibri"/>
          <w:b/>
          <w:sz w:val="23"/>
          <w:szCs w:val="23"/>
        </w:rPr>
        <w:tab/>
      </w:r>
      <w:r w:rsidR="0048706B" w:rsidRPr="007E1462">
        <w:rPr>
          <w:rFonts w:ascii="Calibri" w:hAnsi="Calibri" w:cs="Calibri"/>
          <w:b/>
          <w:sz w:val="23"/>
          <w:szCs w:val="23"/>
        </w:rPr>
        <w:t>List the names of the directors and officers, with an indication of the position(s) held, as at the date</w:t>
      </w:r>
      <w:r w:rsidR="0048706B" w:rsidRPr="001C7D21">
        <w:rPr>
          <w:rFonts w:ascii="Calibri" w:hAnsi="Calibri" w:cs="Calibri"/>
          <w:b/>
          <w:sz w:val="22"/>
          <w:szCs w:val="22"/>
        </w:rPr>
        <w:t xml:space="preserve"> this report is signed and filed.</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678"/>
      </w:tblGrid>
      <w:tr w:rsidR="002B412D" w:rsidRPr="009726F4" w:rsidTr="006C58BB">
        <w:tc>
          <w:tcPr>
            <w:tcW w:w="4536" w:type="dxa"/>
            <w:shd w:val="clear" w:color="auto" w:fill="D9D9D9"/>
          </w:tcPr>
          <w:p w:rsidR="002B412D" w:rsidRPr="009726F4" w:rsidRDefault="002B412D" w:rsidP="005326D5">
            <w:pPr>
              <w:autoSpaceDE w:val="0"/>
              <w:autoSpaceDN w:val="0"/>
              <w:adjustRightInd w:val="0"/>
              <w:spacing w:before="240"/>
              <w:jc w:val="both"/>
              <w:rPr>
                <w:rFonts w:ascii="Calibri" w:hAnsi="Calibri" w:cs="Calibri"/>
                <w:b/>
                <w:bCs/>
                <w:color w:val="000000"/>
                <w:sz w:val="22"/>
                <w:szCs w:val="22"/>
                <w:lang w:val="en-CA" w:eastAsia="en-CA"/>
              </w:rPr>
            </w:pPr>
            <w:r w:rsidRPr="009726F4">
              <w:rPr>
                <w:rFonts w:ascii="Calibri" w:hAnsi="Calibri" w:cs="Calibri"/>
                <w:b/>
                <w:bCs/>
                <w:color w:val="000000"/>
                <w:sz w:val="22"/>
                <w:szCs w:val="22"/>
                <w:lang w:val="en-CA" w:eastAsia="en-CA"/>
              </w:rPr>
              <w:t xml:space="preserve">Name of Director/Officer </w:t>
            </w:r>
          </w:p>
        </w:tc>
        <w:tc>
          <w:tcPr>
            <w:tcW w:w="4678" w:type="dxa"/>
            <w:shd w:val="clear" w:color="auto" w:fill="D9D9D9"/>
          </w:tcPr>
          <w:p w:rsidR="002B412D" w:rsidRPr="009726F4" w:rsidRDefault="002B412D" w:rsidP="005326D5">
            <w:pPr>
              <w:autoSpaceDE w:val="0"/>
              <w:autoSpaceDN w:val="0"/>
              <w:adjustRightInd w:val="0"/>
              <w:spacing w:before="240"/>
              <w:jc w:val="both"/>
              <w:rPr>
                <w:rFonts w:ascii="Calibri" w:hAnsi="Calibri" w:cs="Calibri"/>
                <w:b/>
                <w:bCs/>
                <w:color w:val="000000"/>
                <w:sz w:val="22"/>
                <w:szCs w:val="22"/>
                <w:lang w:val="en-CA" w:eastAsia="en-CA"/>
              </w:rPr>
            </w:pPr>
            <w:r w:rsidRPr="009726F4">
              <w:rPr>
                <w:rFonts w:ascii="Calibri" w:hAnsi="Calibri" w:cs="Calibri"/>
                <w:b/>
                <w:bCs/>
                <w:color w:val="000000"/>
                <w:sz w:val="22"/>
                <w:szCs w:val="22"/>
                <w:lang w:val="en-CA" w:eastAsia="en-CA"/>
              </w:rPr>
              <w:t>Position with Issuer</w:t>
            </w:r>
          </w:p>
        </w:tc>
      </w:tr>
      <w:tr w:rsidR="002B412D" w:rsidRPr="009726F4" w:rsidTr="009726F4">
        <w:tc>
          <w:tcPr>
            <w:tcW w:w="4536" w:type="dxa"/>
          </w:tcPr>
          <w:p w:rsidR="002B412D" w:rsidRPr="009726F4" w:rsidRDefault="008508B8" w:rsidP="006C58BB">
            <w:pPr>
              <w:autoSpaceDE w:val="0"/>
              <w:autoSpaceDN w:val="0"/>
              <w:adjustRightInd w:val="0"/>
              <w:spacing w:before="60" w:after="60"/>
              <w:jc w:val="both"/>
              <w:rPr>
                <w:rFonts w:ascii="Calibri" w:hAnsi="Calibri" w:cs="Calibri"/>
                <w:sz w:val="22"/>
                <w:szCs w:val="22"/>
              </w:rPr>
            </w:pPr>
            <w:r>
              <w:rPr>
                <w:rFonts w:ascii="Calibri" w:hAnsi="Calibri" w:cs="Calibri"/>
                <w:sz w:val="22"/>
                <w:szCs w:val="22"/>
              </w:rPr>
              <w:t>Michael Withrow</w:t>
            </w:r>
          </w:p>
        </w:tc>
        <w:tc>
          <w:tcPr>
            <w:tcW w:w="4678" w:type="dxa"/>
          </w:tcPr>
          <w:p w:rsidR="002B412D" w:rsidRPr="009726F4" w:rsidRDefault="002B412D" w:rsidP="00D7262E">
            <w:pPr>
              <w:autoSpaceDE w:val="0"/>
              <w:autoSpaceDN w:val="0"/>
              <w:adjustRightInd w:val="0"/>
              <w:spacing w:before="60" w:after="60"/>
              <w:jc w:val="both"/>
              <w:rPr>
                <w:rFonts w:ascii="Calibri" w:hAnsi="Calibri" w:cs="Calibri"/>
                <w:sz w:val="22"/>
                <w:szCs w:val="22"/>
              </w:rPr>
            </w:pPr>
            <w:r w:rsidRPr="009726F4">
              <w:rPr>
                <w:rFonts w:ascii="Calibri" w:hAnsi="Calibri" w:cs="Calibri"/>
                <w:sz w:val="22"/>
                <w:szCs w:val="22"/>
              </w:rPr>
              <w:t xml:space="preserve">President, </w:t>
            </w:r>
            <w:r w:rsidR="00574D99">
              <w:rPr>
                <w:rFonts w:ascii="Calibri" w:hAnsi="Calibri" w:cs="Calibri"/>
                <w:sz w:val="22"/>
                <w:szCs w:val="22"/>
              </w:rPr>
              <w:t>CEO &amp;</w:t>
            </w:r>
            <w:r w:rsidRPr="009726F4">
              <w:rPr>
                <w:rFonts w:ascii="Calibri" w:hAnsi="Calibri" w:cs="Calibri"/>
                <w:sz w:val="22"/>
                <w:szCs w:val="22"/>
              </w:rPr>
              <w:t xml:space="preserve"> Director</w:t>
            </w:r>
          </w:p>
        </w:tc>
      </w:tr>
      <w:tr w:rsidR="001447B0" w:rsidRPr="009726F4" w:rsidTr="009726F4">
        <w:tc>
          <w:tcPr>
            <w:tcW w:w="4536" w:type="dxa"/>
          </w:tcPr>
          <w:p w:rsidR="001447B0" w:rsidRPr="009726F4" w:rsidRDefault="008508B8" w:rsidP="006C58BB">
            <w:pPr>
              <w:autoSpaceDE w:val="0"/>
              <w:autoSpaceDN w:val="0"/>
              <w:adjustRightInd w:val="0"/>
              <w:spacing w:before="60" w:after="60"/>
              <w:jc w:val="both"/>
              <w:rPr>
                <w:rFonts w:ascii="Calibri" w:hAnsi="Calibri" w:cs="Calibri"/>
                <w:sz w:val="22"/>
                <w:szCs w:val="22"/>
              </w:rPr>
            </w:pPr>
            <w:r>
              <w:rPr>
                <w:rFonts w:ascii="Calibri" w:hAnsi="Calibri" w:cs="Calibri"/>
                <w:sz w:val="22"/>
                <w:szCs w:val="22"/>
              </w:rPr>
              <w:t>Rene David</w:t>
            </w:r>
          </w:p>
        </w:tc>
        <w:tc>
          <w:tcPr>
            <w:tcW w:w="4678" w:type="dxa"/>
          </w:tcPr>
          <w:p w:rsidR="001447B0" w:rsidRPr="009726F4" w:rsidRDefault="00D7262E" w:rsidP="008508B8">
            <w:pPr>
              <w:autoSpaceDE w:val="0"/>
              <w:autoSpaceDN w:val="0"/>
              <w:adjustRightInd w:val="0"/>
              <w:spacing w:before="60" w:after="60"/>
              <w:jc w:val="both"/>
              <w:rPr>
                <w:rFonts w:ascii="Calibri" w:hAnsi="Calibri" w:cs="Calibri"/>
                <w:sz w:val="22"/>
                <w:szCs w:val="22"/>
              </w:rPr>
            </w:pPr>
            <w:r>
              <w:rPr>
                <w:rFonts w:ascii="Calibri" w:hAnsi="Calibri" w:cs="Calibri"/>
                <w:sz w:val="22"/>
                <w:szCs w:val="22"/>
              </w:rPr>
              <w:t>CFO</w:t>
            </w:r>
            <w:r w:rsidR="008508B8">
              <w:rPr>
                <w:rFonts w:ascii="Calibri" w:hAnsi="Calibri" w:cs="Calibri"/>
                <w:sz w:val="22"/>
                <w:szCs w:val="22"/>
              </w:rPr>
              <w:t xml:space="preserve"> &amp; COO</w:t>
            </w:r>
          </w:p>
        </w:tc>
      </w:tr>
      <w:tr w:rsidR="002B412D" w:rsidRPr="009726F4" w:rsidTr="009726F4">
        <w:tc>
          <w:tcPr>
            <w:tcW w:w="4536" w:type="dxa"/>
          </w:tcPr>
          <w:p w:rsidR="002B412D" w:rsidRPr="009726F4" w:rsidRDefault="008508B8" w:rsidP="006C58BB">
            <w:pPr>
              <w:autoSpaceDE w:val="0"/>
              <w:autoSpaceDN w:val="0"/>
              <w:adjustRightInd w:val="0"/>
              <w:spacing w:before="60" w:after="60"/>
              <w:jc w:val="both"/>
              <w:rPr>
                <w:rFonts w:ascii="Calibri" w:hAnsi="Calibri" w:cs="Calibri"/>
                <w:sz w:val="22"/>
                <w:szCs w:val="22"/>
              </w:rPr>
            </w:pPr>
            <w:r>
              <w:rPr>
                <w:rFonts w:ascii="Calibri" w:hAnsi="Calibri" w:cs="Calibri"/>
                <w:sz w:val="22"/>
                <w:szCs w:val="22"/>
              </w:rPr>
              <w:t>Douglas Sorocco</w:t>
            </w:r>
          </w:p>
        </w:tc>
        <w:tc>
          <w:tcPr>
            <w:tcW w:w="4678" w:type="dxa"/>
          </w:tcPr>
          <w:p w:rsidR="002B412D" w:rsidRPr="009726F4" w:rsidRDefault="002B412D" w:rsidP="006C58BB">
            <w:pPr>
              <w:autoSpaceDE w:val="0"/>
              <w:autoSpaceDN w:val="0"/>
              <w:adjustRightInd w:val="0"/>
              <w:spacing w:before="60" w:after="60"/>
              <w:jc w:val="both"/>
              <w:rPr>
                <w:rFonts w:ascii="Calibri" w:hAnsi="Calibri" w:cs="Calibri"/>
                <w:sz w:val="22"/>
                <w:szCs w:val="22"/>
              </w:rPr>
            </w:pPr>
            <w:r w:rsidRPr="009726F4">
              <w:rPr>
                <w:rFonts w:ascii="Calibri" w:hAnsi="Calibri" w:cs="Calibri"/>
                <w:sz w:val="22"/>
                <w:szCs w:val="22"/>
              </w:rPr>
              <w:t>Director</w:t>
            </w:r>
          </w:p>
        </w:tc>
      </w:tr>
      <w:tr w:rsidR="00D7262E" w:rsidRPr="009726F4" w:rsidTr="009726F4">
        <w:tc>
          <w:tcPr>
            <w:tcW w:w="4536" w:type="dxa"/>
          </w:tcPr>
          <w:p w:rsidR="00D7262E" w:rsidRDefault="008508B8" w:rsidP="008508B8">
            <w:pPr>
              <w:autoSpaceDE w:val="0"/>
              <w:autoSpaceDN w:val="0"/>
              <w:adjustRightInd w:val="0"/>
              <w:spacing w:before="60" w:after="60"/>
              <w:jc w:val="both"/>
              <w:rPr>
                <w:rFonts w:ascii="Calibri" w:hAnsi="Calibri" w:cs="Calibri"/>
                <w:sz w:val="22"/>
                <w:szCs w:val="22"/>
              </w:rPr>
            </w:pPr>
            <w:r>
              <w:rPr>
                <w:rFonts w:ascii="Calibri" w:hAnsi="Calibri" w:cs="Calibri"/>
                <w:sz w:val="22"/>
                <w:szCs w:val="22"/>
              </w:rPr>
              <w:t>Terence Fealey</w:t>
            </w:r>
          </w:p>
        </w:tc>
        <w:tc>
          <w:tcPr>
            <w:tcW w:w="4678" w:type="dxa"/>
          </w:tcPr>
          <w:p w:rsidR="00D7262E" w:rsidRPr="009726F4" w:rsidRDefault="00D7262E" w:rsidP="006C58BB">
            <w:pPr>
              <w:autoSpaceDE w:val="0"/>
              <w:autoSpaceDN w:val="0"/>
              <w:adjustRightInd w:val="0"/>
              <w:spacing w:before="60" w:after="60"/>
              <w:jc w:val="both"/>
              <w:rPr>
                <w:rFonts w:ascii="Calibri" w:hAnsi="Calibri" w:cs="Calibri"/>
                <w:sz w:val="22"/>
                <w:szCs w:val="22"/>
              </w:rPr>
            </w:pPr>
            <w:r>
              <w:rPr>
                <w:rFonts w:ascii="Calibri" w:hAnsi="Calibri" w:cs="Calibri"/>
                <w:sz w:val="22"/>
                <w:szCs w:val="22"/>
              </w:rPr>
              <w:t>Director</w:t>
            </w:r>
          </w:p>
        </w:tc>
      </w:tr>
      <w:tr w:rsidR="008508B8" w:rsidRPr="009726F4" w:rsidTr="009726F4">
        <w:tc>
          <w:tcPr>
            <w:tcW w:w="4536" w:type="dxa"/>
          </w:tcPr>
          <w:p w:rsidR="008508B8" w:rsidRDefault="008508B8" w:rsidP="006C58BB">
            <w:pPr>
              <w:autoSpaceDE w:val="0"/>
              <w:autoSpaceDN w:val="0"/>
              <w:adjustRightInd w:val="0"/>
              <w:spacing w:before="60" w:after="60"/>
              <w:jc w:val="both"/>
              <w:rPr>
                <w:rFonts w:ascii="Calibri" w:hAnsi="Calibri" w:cs="Calibri"/>
                <w:sz w:val="22"/>
                <w:szCs w:val="22"/>
              </w:rPr>
            </w:pPr>
            <w:r>
              <w:rPr>
                <w:rFonts w:ascii="Calibri" w:hAnsi="Calibri" w:cs="Calibri"/>
                <w:sz w:val="22"/>
                <w:szCs w:val="22"/>
              </w:rPr>
              <w:t>Robert Hedley</w:t>
            </w:r>
          </w:p>
        </w:tc>
        <w:tc>
          <w:tcPr>
            <w:tcW w:w="4678" w:type="dxa"/>
          </w:tcPr>
          <w:p w:rsidR="008508B8" w:rsidRDefault="008508B8" w:rsidP="006C58BB">
            <w:pPr>
              <w:autoSpaceDE w:val="0"/>
              <w:autoSpaceDN w:val="0"/>
              <w:adjustRightInd w:val="0"/>
              <w:spacing w:before="60" w:after="60"/>
              <w:jc w:val="both"/>
              <w:rPr>
                <w:rFonts w:ascii="Calibri" w:hAnsi="Calibri" w:cs="Calibri"/>
                <w:sz w:val="22"/>
                <w:szCs w:val="22"/>
              </w:rPr>
            </w:pPr>
            <w:r>
              <w:rPr>
                <w:rFonts w:ascii="Calibri" w:hAnsi="Calibri" w:cs="Calibri"/>
                <w:sz w:val="22"/>
                <w:szCs w:val="22"/>
              </w:rPr>
              <w:t>Director</w:t>
            </w:r>
          </w:p>
        </w:tc>
      </w:tr>
    </w:tbl>
    <w:p w:rsidR="0048706B" w:rsidRPr="009726F4" w:rsidRDefault="0048706B" w:rsidP="001249AD">
      <w:pPr>
        <w:pStyle w:val="BodyText2"/>
        <w:keepNext/>
        <w:spacing w:before="240" w:after="60"/>
        <w:rPr>
          <w:rFonts w:ascii="Calibri" w:hAnsi="Calibri" w:cs="Calibri"/>
          <w:b/>
          <w:sz w:val="23"/>
          <w:szCs w:val="23"/>
        </w:rPr>
      </w:pPr>
      <w:r w:rsidRPr="009726F4">
        <w:rPr>
          <w:rFonts w:ascii="Calibri" w:hAnsi="Calibri" w:cs="Calibri"/>
          <w:b/>
          <w:sz w:val="23"/>
          <w:szCs w:val="23"/>
        </w:rPr>
        <w:t>SCHEDULE C: MANAGEMENT</w:t>
      </w:r>
      <w:r w:rsidR="005326D5">
        <w:rPr>
          <w:rFonts w:ascii="Calibri" w:hAnsi="Calibri" w:cs="Calibri"/>
          <w:b/>
          <w:sz w:val="23"/>
          <w:szCs w:val="23"/>
        </w:rPr>
        <w:t>,</w:t>
      </w:r>
      <w:r w:rsidRPr="009726F4">
        <w:rPr>
          <w:rFonts w:ascii="Calibri" w:hAnsi="Calibri" w:cs="Calibri"/>
          <w:b/>
          <w:sz w:val="23"/>
          <w:szCs w:val="23"/>
        </w:rPr>
        <w:t xml:space="preserve"> DISCUSSION AND ANALYSIS</w:t>
      </w:r>
    </w:p>
    <w:p w:rsidR="0048706B" w:rsidRPr="001249AD" w:rsidRDefault="00911221" w:rsidP="001249AD">
      <w:pPr>
        <w:pStyle w:val="BodyTextIndent"/>
        <w:spacing w:before="60" w:after="60"/>
        <w:ind w:left="0"/>
        <w:rPr>
          <w:rFonts w:ascii="Calibri" w:hAnsi="Calibri" w:cs="Calibri"/>
          <w:sz w:val="22"/>
          <w:szCs w:val="22"/>
        </w:rPr>
      </w:pPr>
      <w:r w:rsidRPr="001249AD">
        <w:rPr>
          <w:rFonts w:ascii="Calibri" w:hAnsi="Calibri" w:cs="Calibri"/>
          <w:sz w:val="22"/>
          <w:szCs w:val="22"/>
        </w:rPr>
        <w:t xml:space="preserve">Please </w:t>
      </w:r>
      <w:r w:rsidR="005326D5">
        <w:rPr>
          <w:rFonts w:ascii="Calibri" w:hAnsi="Calibri" w:cs="Calibri"/>
          <w:sz w:val="22"/>
          <w:szCs w:val="22"/>
        </w:rPr>
        <w:t>See Management, Discussion and Analysis attachment</w:t>
      </w:r>
    </w:p>
    <w:p w:rsidR="0048706B" w:rsidRPr="001249AD" w:rsidRDefault="005326D5" w:rsidP="001249AD">
      <w:pPr>
        <w:pStyle w:val="Heading1"/>
        <w:spacing w:before="120" w:after="120"/>
        <w:jc w:val="both"/>
        <w:rPr>
          <w:rFonts w:ascii="Calibri" w:hAnsi="Calibri" w:cs="Calibri"/>
          <w:sz w:val="23"/>
          <w:szCs w:val="23"/>
        </w:rPr>
      </w:pPr>
      <w:r>
        <w:rPr>
          <w:rFonts w:ascii="Calibri" w:hAnsi="Calibri" w:cs="Calibri"/>
          <w:sz w:val="23"/>
          <w:szCs w:val="23"/>
        </w:rPr>
        <w:br w:type="page"/>
      </w:r>
      <w:r w:rsidR="0048706B" w:rsidRPr="001249AD">
        <w:rPr>
          <w:rFonts w:ascii="Calibri" w:hAnsi="Calibri" w:cs="Calibri"/>
          <w:sz w:val="23"/>
          <w:szCs w:val="23"/>
        </w:rPr>
        <w:lastRenderedPageBreak/>
        <w:t xml:space="preserve">Certificate </w:t>
      </w:r>
      <w:r w:rsidR="000425C9" w:rsidRPr="001249AD">
        <w:rPr>
          <w:rFonts w:ascii="Calibri" w:hAnsi="Calibri" w:cs="Calibri"/>
          <w:sz w:val="23"/>
          <w:szCs w:val="23"/>
        </w:rPr>
        <w:t>of</w:t>
      </w:r>
      <w:r w:rsidR="0048706B" w:rsidRPr="001249AD">
        <w:rPr>
          <w:rFonts w:ascii="Calibri" w:hAnsi="Calibri" w:cs="Calibri"/>
          <w:sz w:val="23"/>
          <w:szCs w:val="23"/>
        </w:rPr>
        <w:t xml:space="preserve"> Compliance</w:t>
      </w:r>
    </w:p>
    <w:p w:rsidR="0048706B" w:rsidRPr="001249AD" w:rsidRDefault="0048706B" w:rsidP="001249AD">
      <w:pPr>
        <w:pStyle w:val="BodyTextIndent"/>
        <w:spacing w:before="60" w:after="60"/>
        <w:ind w:left="0"/>
        <w:rPr>
          <w:rFonts w:ascii="Calibri" w:hAnsi="Calibri" w:cs="Calibri"/>
          <w:sz w:val="22"/>
          <w:szCs w:val="22"/>
        </w:rPr>
      </w:pPr>
      <w:r w:rsidRPr="001249AD">
        <w:rPr>
          <w:rFonts w:ascii="Calibri" w:hAnsi="Calibri" w:cs="Calibri"/>
          <w:sz w:val="22"/>
          <w:szCs w:val="22"/>
        </w:rPr>
        <w:t>The undersigned hereby certifies that:</w:t>
      </w:r>
    </w:p>
    <w:p w:rsidR="0048706B" w:rsidRPr="001249AD" w:rsidRDefault="0048706B" w:rsidP="00874F48">
      <w:pPr>
        <w:pStyle w:val="List"/>
        <w:keepLines/>
        <w:numPr>
          <w:ilvl w:val="0"/>
          <w:numId w:val="1"/>
        </w:numPr>
        <w:spacing w:before="180"/>
        <w:ind w:left="1077" w:hanging="1077"/>
        <w:jc w:val="both"/>
        <w:rPr>
          <w:rFonts w:ascii="Calibri" w:hAnsi="Calibri" w:cs="Calibri"/>
          <w:sz w:val="22"/>
          <w:szCs w:val="22"/>
        </w:rPr>
      </w:pPr>
      <w:r w:rsidRPr="001249AD">
        <w:rPr>
          <w:rFonts w:ascii="Calibri" w:hAnsi="Calibri" w:cs="Calibri"/>
          <w:sz w:val="22"/>
          <w:szCs w:val="22"/>
          <w:lang w:val="en-US"/>
        </w:rPr>
        <w:t>The undersigned is a director and/or senior officer of the Issuer and has been duly authorized by a</w:t>
      </w:r>
      <w:r w:rsidRPr="001249AD">
        <w:rPr>
          <w:rFonts w:ascii="Calibri" w:hAnsi="Calibri" w:cs="Calibri"/>
          <w:sz w:val="22"/>
          <w:szCs w:val="22"/>
        </w:rPr>
        <w:t xml:space="preserve"> resolution of the board of directors of the Issuer to sign this Quarterly </w:t>
      </w:r>
      <w:r w:rsidR="00853D7E" w:rsidRPr="001249AD">
        <w:rPr>
          <w:rFonts w:ascii="Calibri" w:hAnsi="Calibri" w:cs="Calibri"/>
          <w:sz w:val="22"/>
          <w:szCs w:val="22"/>
        </w:rPr>
        <w:t>Listing</w:t>
      </w:r>
      <w:r w:rsidRPr="001249AD">
        <w:rPr>
          <w:rFonts w:ascii="Calibri" w:hAnsi="Calibri" w:cs="Calibri"/>
          <w:sz w:val="22"/>
          <w:szCs w:val="22"/>
        </w:rPr>
        <w:t xml:space="preserve"> Statement.</w:t>
      </w:r>
    </w:p>
    <w:p w:rsidR="0048706B" w:rsidRPr="001249AD" w:rsidRDefault="0048706B" w:rsidP="00874F48">
      <w:pPr>
        <w:pStyle w:val="List"/>
        <w:numPr>
          <w:ilvl w:val="0"/>
          <w:numId w:val="1"/>
        </w:numPr>
        <w:spacing w:before="180"/>
        <w:ind w:left="1077" w:hanging="1077"/>
        <w:jc w:val="both"/>
        <w:rPr>
          <w:rFonts w:ascii="Calibri" w:hAnsi="Calibri" w:cs="Calibri"/>
          <w:sz w:val="22"/>
          <w:szCs w:val="22"/>
        </w:rPr>
      </w:pPr>
      <w:r w:rsidRPr="001249AD">
        <w:rPr>
          <w:rFonts w:ascii="Calibri" w:hAnsi="Calibri" w:cs="Calibri"/>
          <w:sz w:val="22"/>
          <w:szCs w:val="22"/>
          <w:lang w:val="en-US"/>
        </w:rPr>
        <w:t>As of the date hereof there is no material information concerning the Issuer which has not been</w:t>
      </w:r>
      <w:r w:rsidRPr="001249AD">
        <w:rPr>
          <w:rFonts w:ascii="Calibri" w:hAnsi="Calibri" w:cs="Calibri"/>
          <w:sz w:val="22"/>
          <w:szCs w:val="22"/>
        </w:rPr>
        <w:t xml:space="preserve"> publicly disclosed.</w:t>
      </w:r>
    </w:p>
    <w:p w:rsidR="0048706B" w:rsidRPr="001249AD" w:rsidRDefault="0048706B" w:rsidP="00874F48">
      <w:pPr>
        <w:pStyle w:val="List"/>
        <w:numPr>
          <w:ilvl w:val="0"/>
          <w:numId w:val="1"/>
        </w:numPr>
        <w:spacing w:before="180"/>
        <w:ind w:left="1077" w:hanging="1077"/>
        <w:jc w:val="both"/>
        <w:rPr>
          <w:rFonts w:ascii="Calibri" w:hAnsi="Calibri" w:cs="Calibri"/>
          <w:sz w:val="22"/>
          <w:szCs w:val="22"/>
        </w:rPr>
      </w:pPr>
      <w:r w:rsidRPr="001249AD">
        <w:rPr>
          <w:rFonts w:ascii="Calibri" w:hAnsi="Calibri" w:cs="Calibri"/>
          <w:sz w:val="22"/>
          <w:szCs w:val="22"/>
        </w:rPr>
        <w:t xml:space="preserve">The undersigned hereby certifies to </w:t>
      </w:r>
      <w:r w:rsidR="005D0320" w:rsidRPr="001249AD">
        <w:rPr>
          <w:rFonts w:ascii="Calibri" w:hAnsi="Calibri" w:cs="Calibri"/>
          <w:sz w:val="22"/>
          <w:szCs w:val="22"/>
        </w:rPr>
        <w:t>CNSX</w:t>
      </w:r>
      <w:r w:rsidRPr="001249AD">
        <w:rPr>
          <w:rFonts w:ascii="Calibri" w:hAnsi="Calibri" w:cs="Calibri"/>
          <w:sz w:val="22"/>
          <w:szCs w:val="22"/>
        </w:rPr>
        <w:t xml:space="preserve"> that the Issuer is in compliance with the requirements of </w:t>
      </w:r>
      <w:r w:rsidR="00F26A88" w:rsidRPr="001249AD">
        <w:rPr>
          <w:rFonts w:ascii="Calibri" w:hAnsi="Calibri" w:cs="Calibri"/>
          <w:sz w:val="22"/>
          <w:szCs w:val="22"/>
        </w:rPr>
        <w:t>applicable securities legislation (as such term is defined in National Instrument 14-101)</w:t>
      </w:r>
      <w:r w:rsidRPr="001249AD">
        <w:rPr>
          <w:rFonts w:ascii="Calibri" w:hAnsi="Calibri" w:cs="Calibri"/>
          <w:sz w:val="22"/>
          <w:szCs w:val="22"/>
        </w:rPr>
        <w:t xml:space="preserve"> and all </w:t>
      </w:r>
      <w:r w:rsidR="005D0320" w:rsidRPr="001249AD">
        <w:rPr>
          <w:rFonts w:ascii="Calibri" w:hAnsi="Calibri" w:cs="Calibri"/>
          <w:sz w:val="22"/>
          <w:szCs w:val="22"/>
        </w:rPr>
        <w:t>CNSX</w:t>
      </w:r>
      <w:r w:rsidRPr="001249AD">
        <w:rPr>
          <w:rFonts w:ascii="Calibri" w:hAnsi="Calibri" w:cs="Calibri"/>
          <w:sz w:val="22"/>
          <w:szCs w:val="22"/>
        </w:rPr>
        <w:t xml:space="preserve"> Requirements (as defined in </w:t>
      </w:r>
      <w:r w:rsidR="005D0320" w:rsidRPr="001249AD">
        <w:rPr>
          <w:rFonts w:ascii="Calibri" w:hAnsi="Calibri" w:cs="Calibri"/>
          <w:sz w:val="22"/>
          <w:szCs w:val="22"/>
        </w:rPr>
        <w:t>CNSX</w:t>
      </w:r>
      <w:r w:rsidRPr="001249AD">
        <w:rPr>
          <w:rFonts w:ascii="Calibri" w:hAnsi="Calibri" w:cs="Calibri"/>
          <w:sz w:val="22"/>
          <w:szCs w:val="22"/>
        </w:rPr>
        <w:t xml:space="preserve"> Policy 1).</w:t>
      </w:r>
    </w:p>
    <w:p w:rsidR="0048706B" w:rsidRPr="001249AD" w:rsidRDefault="0048706B" w:rsidP="00874F48">
      <w:pPr>
        <w:pStyle w:val="List"/>
        <w:numPr>
          <w:ilvl w:val="0"/>
          <w:numId w:val="1"/>
        </w:numPr>
        <w:spacing w:before="180"/>
        <w:ind w:left="1077" w:hanging="1077"/>
        <w:jc w:val="both"/>
        <w:rPr>
          <w:rFonts w:ascii="Calibri" w:hAnsi="Calibri" w:cs="Calibri"/>
          <w:sz w:val="22"/>
          <w:szCs w:val="22"/>
        </w:rPr>
      </w:pPr>
      <w:r w:rsidRPr="001249AD">
        <w:rPr>
          <w:rFonts w:ascii="Calibri" w:hAnsi="Calibri" w:cs="Calibri"/>
          <w:sz w:val="22"/>
          <w:szCs w:val="22"/>
        </w:rPr>
        <w:t xml:space="preserve">All of the information in this Form 5 Quarterly </w:t>
      </w:r>
      <w:r w:rsidR="00853D7E" w:rsidRPr="001249AD">
        <w:rPr>
          <w:rFonts w:ascii="Calibri" w:hAnsi="Calibri" w:cs="Calibri"/>
          <w:sz w:val="22"/>
          <w:szCs w:val="22"/>
        </w:rPr>
        <w:t>Listing</w:t>
      </w:r>
      <w:r w:rsidRPr="001249AD">
        <w:rPr>
          <w:rFonts w:ascii="Calibri" w:hAnsi="Calibri" w:cs="Calibri"/>
          <w:sz w:val="22"/>
          <w:szCs w:val="22"/>
        </w:rPr>
        <w:t xml:space="preserve"> Statement is true.</w:t>
      </w:r>
    </w:p>
    <w:bookmarkEnd w:id="0"/>
    <w:p w:rsidR="008570EF" w:rsidRPr="001249AD" w:rsidRDefault="008570EF" w:rsidP="001249AD">
      <w:pPr>
        <w:pStyle w:val="BodyText"/>
        <w:tabs>
          <w:tab w:val="left" w:pos="4680"/>
          <w:tab w:val="left" w:pos="7200"/>
        </w:tabs>
        <w:spacing w:before="0"/>
        <w:jc w:val="both"/>
        <w:rPr>
          <w:rFonts w:ascii="Calibri" w:hAnsi="Calibri" w:cs="Calibri"/>
          <w:sz w:val="22"/>
          <w:szCs w:val="22"/>
        </w:rPr>
      </w:pPr>
    </w:p>
    <w:p w:rsidR="008570EF" w:rsidRPr="001249AD" w:rsidRDefault="008570EF" w:rsidP="008570EF">
      <w:pPr>
        <w:pStyle w:val="BodyText"/>
        <w:tabs>
          <w:tab w:val="left" w:pos="4680"/>
          <w:tab w:val="left" w:pos="7200"/>
        </w:tabs>
        <w:spacing w:before="0"/>
        <w:jc w:val="both"/>
        <w:rPr>
          <w:rFonts w:ascii="Calibri" w:hAnsi="Calibri" w:cs="Calibri"/>
          <w:sz w:val="22"/>
          <w:szCs w:val="22"/>
        </w:rPr>
      </w:pPr>
    </w:p>
    <w:p w:rsidR="008570EF" w:rsidRPr="001249AD" w:rsidRDefault="008570EF" w:rsidP="008570EF">
      <w:pPr>
        <w:pStyle w:val="BodyText"/>
        <w:tabs>
          <w:tab w:val="left" w:pos="4680"/>
          <w:tab w:val="left" w:pos="7200"/>
        </w:tabs>
        <w:spacing w:before="0"/>
        <w:jc w:val="both"/>
        <w:rPr>
          <w:rFonts w:ascii="Calibri" w:hAnsi="Calibri" w:cs="Calibri"/>
          <w:sz w:val="22"/>
          <w:szCs w:val="22"/>
          <w:u w:val="single"/>
        </w:rPr>
      </w:pPr>
      <w:r w:rsidRPr="001249AD">
        <w:rPr>
          <w:rFonts w:ascii="Calibri" w:hAnsi="Calibri" w:cs="Calibri"/>
          <w:sz w:val="22"/>
          <w:szCs w:val="22"/>
        </w:rPr>
        <w:t xml:space="preserve">Dated  </w:t>
      </w:r>
      <w:r w:rsidR="00054185">
        <w:rPr>
          <w:rFonts w:ascii="Calibri" w:hAnsi="Calibri" w:cs="Calibri"/>
          <w:sz w:val="22"/>
          <w:szCs w:val="22"/>
          <w:u w:val="single"/>
        </w:rPr>
        <w:t>June 7</w:t>
      </w:r>
      <w:r w:rsidR="008049F3">
        <w:rPr>
          <w:rFonts w:ascii="Calibri" w:hAnsi="Calibri" w:cs="Calibri"/>
          <w:sz w:val="22"/>
          <w:szCs w:val="22"/>
          <w:u w:val="single"/>
        </w:rPr>
        <w:t>, 2014</w:t>
      </w:r>
      <w:r w:rsidRPr="001249AD">
        <w:rPr>
          <w:rFonts w:ascii="Calibri" w:hAnsi="Calibri" w:cs="Calibri"/>
          <w:sz w:val="22"/>
          <w:szCs w:val="22"/>
        </w:rPr>
        <w:t>.</w:t>
      </w:r>
    </w:p>
    <w:p w:rsidR="008570EF" w:rsidRPr="001249AD" w:rsidRDefault="008570EF" w:rsidP="008570EF">
      <w:pPr>
        <w:pStyle w:val="BodyText"/>
        <w:tabs>
          <w:tab w:val="left" w:pos="4680"/>
          <w:tab w:val="left" w:pos="7200"/>
        </w:tabs>
        <w:spacing w:before="0"/>
        <w:jc w:val="both"/>
        <w:rPr>
          <w:rFonts w:ascii="Calibri" w:hAnsi="Calibri" w:cs="Calibri"/>
          <w:sz w:val="22"/>
          <w:szCs w:val="22"/>
        </w:rPr>
      </w:pPr>
    </w:p>
    <w:p w:rsidR="008570EF" w:rsidRPr="0068705B" w:rsidRDefault="0068705B" w:rsidP="008570EF">
      <w:pPr>
        <w:pStyle w:val="List"/>
        <w:tabs>
          <w:tab w:val="left" w:pos="9180"/>
        </w:tabs>
        <w:spacing w:before="0"/>
        <w:ind w:left="5760" w:hanging="5760"/>
        <w:rPr>
          <w:rFonts w:ascii="Calibri" w:hAnsi="Calibri" w:cs="Calibri"/>
          <w:b/>
          <w:sz w:val="22"/>
          <w:szCs w:val="22"/>
          <w:u w:val="single"/>
        </w:rPr>
      </w:pPr>
      <w:r>
        <w:rPr>
          <w:rFonts w:ascii="Calibri" w:hAnsi="Calibri" w:cs="Calibri"/>
          <w:noProof/>
          <w:sz w:val="22"/>
          <w:szCs w:val="22"/>
          <w:lang w:val="en-CA" w:eastAsia="en-CA"/>
        </w:rPr>
        <w:pict>
          <v:shapetype id="_x0000_t32" coordsize="21600,21600" o:spt="32" o:oned="t" path="m,l21600,21600e" filled="f">
            <v:path arrowok="t" fillok="f" o:connecttype="none"/>
            <o:lock v:ext="edit" shapetype="t"/>
          </v:shapetype>
          <v:shape id="_x0000_s1027" type="#_x0000_t32" style="position:absolute;left:0;text-align:left;margin-left:287.1pt;margin-top:11.7pt;width:171.35pt;height:0;z-index:251657728" o:connectortype="straight"/>
        </w:pict>
      </w:r>
      <w:r w:rsidR="008570EF" w:rsidRPr="001249AD">
        <w:rPr>
          <w:rFonts w:ascii="Calibri" w:hAnsi="Calibri" w:cs="Calibri"/>
          <w:sz w:val="22"/>
          <w:szCs w:val="22"/>
        </w:rPr>
        <w:tab/>
      </w:r>
      <w:r w:rsidR="008508B8">
        <w:rPr>
          <w:rFonts w:ascii="Calibri" w:hAnsi="Calibri" w:cs="Calibri"/>
          <w:b/>
          <w:sz w:val="22"/>
          <w:szCs w:val="22"/>
        </w:rPr>
        <w:t>Rene David</w:t>
      </w:r>
    </w:p>
    <w:p w:rsidR="008570EF" w:rsidRPr="001249AD" w:rsidRDefault="008570EF" w:rsidP="008570EF">
      <w:pPr>
        <w:pStyle w:val="List"/>
        <w:tabs>
          <w:tab w:val="left" w:pos="9180"/>
        </w:tabs>
        <w:spacing w:before="0"/>
        <w:ind w:left="5760" w:hanging="5760"/>
        <w:rPr>
          <w:rFonts w:ascii="Calibri" w:hAnsi="Calibri" w:cs="Calibri"/>
          <w:sz w:val="22"/>
          <w:szCs w:val="22"/>
        </w:rPr>
      </w:pPr>
      <w:r w:rsidRPr="001249AD">
        <w:rPr>
          <w:rFonts w:ascii="Calibri" w:hAnsi="Calibri" w:cs="Calibri"/>
          <w:sz w:val="22"/>
          <w:szCs w:val="22"/>
        </w:rPr>
        <w:tab/>
      </w:r>
      <w:r w:rsidRPr="0068705B">
        <w:rPr>
          <w:rFonts w:ascii="Calibri" w:hAnsi="Calibri" w:cs="Calibri"/>
          <w:sz w:val="22"/>
          <w:szCs w:val="22"/>
        </w:rPr>
        <w:t>Name of Director/Senior Officer</w:t>
      </w:r>
    </w:p>
    <w:p w:rsidR="008570EF" w:rsidRPr="001249AD" w:rsidRDefault="008570EF" w:rsidP="008570EF">
      <w:pPr>
        <w:pStyle w:val="List"/>
        <w:tabs>
          <w:tab w:val="left" w:pos="9180"/>
          <w:tab w:val="left" w:pos="9360"/>
        </w:tabs>
        <w:spacing w:before="0"/>
        <w:ind w:left="5760" w:hanging="5760"/>
        <w:rPr>
          <w:rFonts w:ascii="Calibri" w:hAnsi="Calibri" w:cs="Calibri"/>
          <w:sz w:val="22"/>
          <w:szCs w:val="22"/>
        </w:rPr>
      </w:pPr>
    </w:p>
    <w:p w:rsidR="008570EF" w:rsidRPr="00370BF9" w:rsidRDefault="008570EF" w:rsidP="008570EF">
      <w:pPr>
        <w:pStyle w:val="List"/>
        <w:tabs>
          <w:tab w:val="left" w:pos="9180"/>
          <w:tab w:val="left" w:pos="9360"/>
        </w:tabs>
        <w:spacing w:before="0"/>
        <w:ind w:left="5760" w:hanging="5760"/>
        <w:rPr>
          <w:rFonts w:ascii="Calibri" w:hAnsi="Calibri" w:cs="Calibri"/>
          <w:b/>
          <w:i/>
          <w:szCs w:val="24"/>
          <w:u w:val="single"/>
        </w:rPr>
      </w:pPr>
      <w:r w:rsidRPr="001249AD">
        <w:rPr>
          <w:rFonts w:ascii="Calibri" w:hAnsi="Calibri" w:cs="Calibri"/>
          <w:sz w:val="22"/>
          <w:szCs w:val="22"/>
        </w:rPr>
        <w:tab/>
      </w:r>
      <w:r w:rsidR="00370BF9" w:rsidRPr="00370BF9">
        <w:rPr>
          <w:rFonts w:ascii="Calibri" w:hAnsi="Calibri" w:cs="Calibri"/>
          <w:sz w:val="22"/>
          <w:szCs w:val="22"/>
          <w:u w:val="single"/>
        </w:rPr>
        <w:t>"Rene David"</w:t>
      </w:r>
      <w:r w:rsidR="00370BF9">
        <w:rPr>
          <w:rFonts w:ascii="Calibri" w:hAnsi="Calibri" w:cs="Calibri"/>
          <w:sz w:val="22"/>
          <w:szCs w:val="22"/>
          <w:u w:val="single"/>
        </w:rPr>
        <w:softHyphen/>
      </w:r>
      <w:r w:rsidR="00370BF9">
        <w:rPr>
          <w:rFonts w:ascii="Calibri" w:hAnsi="Calibri" w:cs="Calibri"/>
          <w:sz w:val="22"/>
          <w:szCs w:val="22"/>
          <w:u w:val="single"/>
        </w:rPr>
        <w:softHyphen/>
        <w:t>_____________________</w:t>
      </w:r>
    </w:p>
    <w:p w:rsidR="008570EF" w:rsidRPr="001249AD" w:rsidRDefault="008570EF" w:rsidP="008570EF">
      <w:pPr>
        <w:pStyle w:val="List"/>
        <w:tabs>
          <w:tab w:val="left" w:pos="9180"/>
          <w:tab w:val="left" w:pos="9360"/>
        </w:tabs>
        <w:spacing w:before="0"/>
        <w:ind w:left="5760" w:hanging="5760"/>
        <w:rPr>
          <w:rFonts w:ascii="Calibri" w:hAnsi="Calibri" w:cs="Calibri"/>
          <w:sz w:val="22"/>
          <w:szCs w:val="22"/>
        </w:rPr>
      </w:pPr>
      <w:r w:rsidRPr="001249AD">
        <w:rPr>
          <w:rFonts w:ascii="Calibri" w:hAnsi="Calibri" w:cs="Calibri"/>
          <w:sz w:val="22"/>
          <w:szCs w:val="22"/>
        </w:rPr>
        <w:tab/>
        <w:t>Signature</w:t>
      </w:r>
    </w:p>
    <w:p w:rsidR="008570EF" w:rsidRPr="001249AD" w:rsidRDefault="008570EF" w:rsidP="008570EF">
      <w:pPr>
        <w:pStyle w:val="List"/>
        <w:tabs>
          <w:tab w:val="left" w:pos="9180"/>
          <w:tab w:val="left" w:pos="9360"/>
        </w:tabs>
        <w:spacing w:before="0"/>
        <w:ind w:left="5760" w:hanging="5760"/>
        <w:rPr>
          <w:rFonts w:ascii="Calibri" w:hAnsi="Calibri" w:cs="Calibri"/>
          <w:sz w:val="22"/>
          <w:szCs w:val="22"/>
        </w:rPr>
      </w:pPr>
    </w:p>
    <w:p w:rsidR="008570EF" w:rsidRPr="001249AD" w:rsidRDefault="00D7262E" w:rsidP="008570EF">
      <w:pPr>
        <w:pStyle w:val="BodyText"/>
        <w:tabs>
          <w:tab w:val="left" w:pos="9180"/>
        </w:tabs>
        <w:spacing w:before="0"/>
        <w:ind w:left="5760"/>
        <w:rPr>
          <w:rFonts w:ascii="Calibri" w:hAnsi="Calibri" w:cs="Calibri"/>
          <w:sz w:val="22"/>
          <w:szCs w:val="22"/>
          <w:u w:val="single"/>
        </w:rPr>
      </w:pPr>
      <w:r>
        <w:rPr>
          <w:rFonts w:ascii="Calibri" w:hAnsi="Calibri" w:cs="Calibri"/>
          <w:sz w:val="22"/>
          <w:szCs w:val="22"/>
          <w:u w:val="single"/>
        </w:rPr>
        <w:t>Chief Financial Officer</w:t>
      </w:r>
      <w:r w:rsidR="008570EF" w:rsidRPr="001249AD">
        <w:rPr>
          <w:rFonts w:ascii="Calibri" w:hAnsi="Calibri" w:cs="Calibri"/>
          <w:sz w:val="22"/>
          <w:szCs w:val="22"/>
          <w:u w:val="single"/>
        </w:rPr>
        <w:tab/>
      </w:r>
    </w:p>
    <w:p w:rsidR="008570EF" w:rsidRDefault="008570EF" w:rsidP="008570EF">
      <w:pPr>
        <w:pStyle w:val="BodyText"/>
        <w:tabs>
          <w:tab w:val="left" w:pos="9180"/>
        </w:tabs>
        <w:spacing w:before="0"/>
        <w:ind w:left="5760"/>
        <w:rPr>
          <w:rFonts w:ascii="Calibri" w:hAnsi="Calibri" w:cs="Calibri"/>
          <w:sz w:val="22"/>
          <w:szCs w:val="22"/>
        </w:rPr>
      </w:pPr>
      <w:r w:rsidRPr="001249AD">
        <w:rPr>
          <w:rFonts w:ascii="Calibri" w:hAnsi="Calibri" w:cs="Calibri"/>
          <w:sz w:val="22"/>
          <w:szCs w:val="22"/>
        </w:rPr>
        <w:t>Official Capacity</w:t>
      </w:r>
    </w:p>
    <w:p w:rsidR="001249AD" w:rsidRDefault="001249AD" w:rsidP="008570EF">
      <w:pPr>
        <w:pStyle w:val="BodyText"/>
        <w:tabs>
          <w:tab w:val="left" w:pos="9180"/>
        </w:tabs>
        <w:spacing w:before="0"/>
        <w:ind w:left="5760"/>
        <w:rPr>
          <w:rFonts w:ascii="Calibri" w:hAnsi="Calibri" w:cs="Calibri"/>
          <w:sz w:val="22"/>
          <w:szCs w:val="22"/>
        </w:rPr>
      </w:pPr>
    </w:p>
    <w:p w:rsidR="001249AD" w:rsidRPr="001249AD" w:rsidRDefault="001249AD" w:rsidP="008570EF">
      <w:pPr>
        <w:pStyle w:val="BodyText"/>
        <w:tabs>
          <w:tab w:val="left" w:pos="9180"/>
        </w:tabs>
        <w:spacing w:before="0"/>
        <w:ind w:left="5760"/>
        <w:rPr>
          <w:rFonts w:ascii="Calibri" w:hAnsi="Calibri" w:cs="Calibri"/>
          <w:sz w:val="22"/>
          <w:szCs w:val="22"/>
        </w:rPr>
      </w:pPr>
    </w:p>
    <w:p w:rsidR="008570EF" w:rsidRPr="001249AD" w:rsidRDefault="008570EF" w:rsidP="008570EF">
      <w:pPr>
        <w:pStyle w:val="BodyText"/>
        <w:tabs>
          <w:tab w:val="left" w:pos="9180"/>
        </w:tabs>
        <w:spacing w:before="0"/>
        <w:ind w:left="5760"/>
        <w:rPr>
          <w:rFonts w:ascii="Calibri" w:hAnsi="Calibri" w:cs="Calibri"/>
          <w:sz w:val="22"/>
          <w:szCs w:val="22"/>
        </w:rPr>
      </w:pPr>
    </w:p>
    <w:tbl>
      <w:tblPr>
        <w:tblW w:w="9214" w:type="dxa"/>
        <w:tblInd w:w="5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3828"/>
        <w:gridCol w:w="2976"/>
        <w:gridCol w:w="54"/>
        <w:gridCol w:w="2356"/>
      </w:tblGrid>
      <w:tr w:rsidR="008570EF" w:rsidRPr="001249AD" w:rsidTr="006C58BB">
        <w:tblPrEx>
          <w:tblCellMar>
            <w:top w:w="0" w:type="dxa"/>
            <w:bottom w:w="0" w:type="dxa"/>
          </w:tblCellMar>
        </w:tblPrEx>
        <w:tc>
          <w:tcPr>
            <w:tcW w:w="3828" w:type="dxa"/>
            <w:tcBorders>
              <w:top w:val="single" w:sz="18" w:space="0" w:color="auto"/>
              <w:bottom w:val="nil"/>
              <w:right w:val="single" w:sz="18" w:space="0" w:color="auto"/>
            </w:tcBorders>
          </w:tcPr>
          <w:p w:rsidR="008570EF" w:rsidRPr="001249AD" w:rsidRDefault="008570EF" w:rsidP="00916BE1">
            <w:pPr>
              <w:pStyle w:val="BodyText"/>
              <w:spacing w:before="0"/>
              <w:rPr>
                <w:rFonts w:ascii="Calibri" w:hAnsi="Calibri" w:cs="Calibri"/>
                <w:b/>
                <w:i/>
                <w:sz w:val="22"/>
                <w:szCs w:val="22"/>
              </w:rPr>
            </w:pPr>
            <w:r w:rsidRPr="001249AD">
              <w:rPr>
                <w:rFonts w:ascii="Calibri" w:hAnsi="Calibri" w:cs="Calibri"/>
                <w:b/>
                <w:i/>
                <w:sz w:val="22"/>
                <w:szCs w:val="22"/>
              </w:rPr>
              <w:t>Issuer Details</w:t>
            </w:r>
          </w:p>
          <w:p w:rsidR="008570EF" w:rsidRPr="001249AD" w:rsidRDefault="008570EF" w:rsidP="00916BE1">
            <w:pPr>
              <w:pStyle w:val="BodyText"/>
              <w:spacing w:before="0"/>
              <w:rPr>
                <w:rFonts w:ascii="Calibri" w:hAnsi="Calibri" w:cs="Calibri"/>
                <w:sz w:val="22"/>
                <w:szCs w:val="22"/>
              </w:rPr>
            </w:pPr>
            <w:r w:rsidRPr="001249AD">
              <w:rPr>
                <w:rFonts w:ascii="Calibri" w:hAnsi="Calibri" w:cs="Calibri"/>
                <w:sz w:val="22"/>
                <w:szCs w:val="22"/>
              </w:rPr>
              <w:t>Name of Issuer</w:t>
            </w:r>
          </w:p>
          <w:p w:rsidR="008570EF" w:rsidRPr="001249AD" w:rsidRDefault="00E02136" w:rsidP="00916BE1">
            <w:pPr>
              <w:pStyle w:val="BodyText"/>
              <w:spacing w:before="0"/>
              <w:rPr>
                <w:rFonts w:ascii="Calibri" w:hAnsi="Calibri" w:cs="Calibri"/>
                <w:b/>
                <w:sz w:val="22"/>
                <w:szCs w:val="22"/>
              </w:rPr>
            </w:pPr>
            <w:r>
              <w:rPr>
                <w:rFonts w:ascii="Calibri" w:hAnsi="Calibri" w:cs="Calibri"/>
                <w:b/>
                <w:sz w:val="22"/>
                <w:szCs w:val="22"/>
              </w:rPr>
              <w:t>Abattis Bioceuticals Corp.</w:t>
            </w:r>
          </w:p>
        </w:tc>
        <w:tc>
          <w:tcPr>
            <w:tcW w:w="3030" w:type="dxa"/>
            <w:gridSpan w:val="2"/>
            <w:tcBorders>
              <w:top w:val="single" w:sz="18" w:space="0" w:color="auto"/>
              <w:left w:val="single" w:sz="18" w:space="0" w:color="auto"/>
              <w:bottom w:val="nil"/>
              <w:right w:val="single" w:sz="18" w:space="0" w:color="auto"/>
            </w:tcBorders>
          </w:tcPr>
          <w:p w:rsidR="0005677B" w:rsidRPr="001249AD" w:rsidRDefault="0005677B" w:rsidP="00916BE1">
            <w:pPr>
              <w:pStyle w:val="BodyText"/>
              <w:spacing w:before="0"/>
              <w:rPr>
                <w:rFonts w:ascii="Calibri" w:hAnsi="Calibri" w:cs="Calibri"/>
                <w:sz w:val="22"/>
                <w:szCs w:val="22"/>
              </w:rPr>
            </w:pPr>
          </w:p>
          <w:p w:rsidR="008570EF" w:rsidRPr="001249AD" w:rsidRDefault="008570EF" w:rsidP="00916BE1">
            <w:pPr>
              <w:pStyle w:val="BodyText"/>
              <w:spacing w:before="0"/>
              <w:rPr>
                <w:rFonts w:ascii="Calibri" w:hAnsi="Calibri" w:cs="Calibri"/>
                <w:sz w:val="22"/>
                <w:szCs w:val="22"/>
              </w:rPr>
            </w:pPr>
            <w:r w:rsidRPr="001249AD">
              <w:rPr>
                <w:rFonts w:ascii="Calibri" w:hAnsi="Calibri" w:cs="Calibri"/>
                <w:sz w:val="22"/>
                <w:szCs w:val="22"/>
              </w:rPr>
              <w:t>For Quarter Ended</w:t>
            </w:r>
          </w:p>
          <w:p w:rsidR="008570EF" w:rsidRPr="001249AD" w:rsidRDefault="00054185" w:rsidP="00D7262E">
            <w:pPr>
              <w:pStyle w:val="BodyText"/>
              <w:spacing w:before="0"/>
              <w:rPr>
                <w:rFonts w:ascii="Calibri" w:hAnsi="Calibri" w:cs="Calibri"/>
                <w:b/>
                <w:sz w:val="22"/>
                <w:szCs w:val="22"/>
              </w:rPr>
            </w:pPr>
            <w:r>
              <w:rPr>
                <w:rFonts w:ascii="Calibri" w:hAnsi="Calibri" w:cs="Calibri"/>
                <w:b/>
                <w:sz w:val="22"/>
                <w:szCs w:val="22"/>
              </w:rPr>
              <w:t>March 31</w:t>
            </w:r>
            <w:r w:rsidR="00574D99">
              <w:rPr>
                <w:rFonts w:ascii="Calibri" w:hAnsi="Calibri" w:cs="Calibri"/>
                <w:b/>
                <w:sz w:val="22"/>
                <w:szCs w:val="22"/>
              </w:rPr>
              <w:t>,</w:t>
            </w:r>
            <w:r w:rsidR="008570EF" w:rsidRPr="001249AD">
              <w:rPr>
                <w:rFonts w:ascii="Calibri" w:hAnsi="Calibri" w:cs="Calibri"/>
                <w:b/>
                <w:sz w:val="22"/>
                <w:szCs w:val="22"/>
              </w:rPr>
              <w:t xml:space="preserve"> 201</w:t>
            </w:r>
            <w:r w:rsidR="00A218D8">
              <w:rPr>
                <w:rFonts w:ascii="Calibri" w:hAnsi="Calibri" w:cs="Calibri"/>
                <w:b/>
                <w:sz w:val="22"/>
                <w:szCs w:val="22"/>
              </w:rPr>
              <w:t>4</w:t>
            </w:r>
          </w:p>
        </w:tc>
        <w:tc>
          <w:tcPr>
            <w:tcW w:w="2356" w:type="dxa"/>
            <w:tcBorders>
              <w:top w:val="single" w:sz="18" w:space="0" w:color="auto"/>
              <w:left w:val="single" w:sz="18" w:space="0" w:color="auto"/>
              <w:bottom w:val="nil"/>
            </w:tcBorders>
          </w:tcPr>
          <w:p w:rsidR="0005677B" w:rsidRPr="001249AD" w:rsidRDefault="0005677B" w:rsidP="00916BE1">
            <w:pPr>
              <w:pStyle w:val="BodyText"/>
              <w:spacing w:before="0"/>
              <w:rPr>
                <w:rFonts w:ascii="Calibri" w:hAnsi="Calibri" w:cs="Calibri"/>
                <w:sz w:val="22"/>
                <w:szCs w:val="22"/>
              </w:rPr>
            </w:pPr>
          </w:p>
          <w:p w:rsidR="008570EF" w:rsidRPr="001249AD" w:rsidRDefault="008570EF" w:rsidP="00916BE1">
            <w:pPr>
              <w:pStyle w:val="BodyText"/>
              <w:spacing w:before="0"/>
              <w:rPr>
                <w:rFonts w:ascii="Calibri" w:hAnsi="Calibri" w:cs="Calibri"/>
                <w:sz w:val="22"/>
                <w:szCs w:val="22"/>
              </w:rPr>
            </w:pPr>
            <w:r w:rsidRPr="001249AD">
              <w:rPr>
                <w:rFonts w:ascii="Calibri" w:hAnsi="Calibri" w:cs="Calibri"/>
                <w:sz w:val="22"/>
                <w:szCs w:val="22"/>
              </w:rPr>
              <w:t>Date of Report</w:t>
            </w:r>
          </w:p>
          <w:p w:rsidR="008570EF" w:rsidRPr="001249AD" w:rsidRDefault="0005677B" w:rsidP="008049F3">
            <w:pPr>
              <w:pStyle w:val="BodyText"/>
              <w:spacing w:before="0"/>
              <w:rPr>
                <w:rFonts w:ascii="Calibri" w:hAnsi="Calibri" w:cs="Calibri"/>
                <w:b/>
                <w:sz w:val="22"/>
                <w:szCs w:val="22"/>
              </w:rPr>
            </w:pPr>
            <w:r w:rsidRPr="008049F3">
              <w:rPr>
                <w:rFonts w:ascii="Calibri" w:hAnsi="Calibri" w:cs="Calibri"/>
                <w:b/>
                <w:sz w:val="22"/>
                <w:szCs w:val="22"/>
              </w:rPr>
              <w:t>20</w:t>
            </w:r>
            <w:r w:rsidR="008570EF" w:rsidRPr="008049F3">
              <w:rPr>
                <w:rFonts w:ascii="Calibri" w:hAnsi="Calibri" w:cs="Calibri"/>
                <w:b/>
                <w:sz w:val="22"/>
                <w:szCs w:val="22"/>
              </w:rPr>
              <w:t>1</w:t>
            </w:r>
            <w:r w:rsidR="00E02136" w:rsidRPr="008049F3">
              <w:rPr>
                <w:rFonts w:ascii="Calibri" w:hAnsi="Calibri" w:cs="Calibri"/>
                <w:b/>
                <w:sz w:val="22"/>
                <w:szCs w:val="22"/>
              </w:rPr>
              <w:t>4</w:t>
            </w:r>
            <w:r w:rsidR="008570EF" w:rsidRPr="008049F3">
              <w:rPr>
                <w:rFonts w:ascii="Calibri" w:hAnsi="Calibri" w:cs="Calibri"/>
                <w:b/>
                <w:sz w:val="22"/>
                <w:szCs w:val="22"/>
              </w:rPr>
              <w:t>/</w:t>
            </w:r>
            <w:r w:rsidR="00A218D8">
              <w:rPr>
                <w:rFonts w:ascii="Calibri" w:hAnsi="Calibri" w:cs="Calibri"/>
                <w:b/>
                <w:sz w:val="22"/>
                <w:szCs w:val="22"/>
              </w:rPr>
              <w:t>06</w:t>
            </w:r>
            <w:r w:rsidR="008049F3" w:rsidRPr="008049F3">
              <w:rPr>
                <w:rFonts w:ascii="Calibri" w:hAnsi="Calibri" w:cs="Calibri"/>
                <w:b/>
                <w:sz w:val="22"/>
                <w:szCs w:val="22"/>
              </w:rPr>
              <w:t>/0</w:t>
            </w:r>
            <w:r w:rsidR="00A218D8">
              <w:rPr>
                <w:rFonts w:ascii="Calibri" w:hAnsi="Calibri" w:cs="Calibri"/>
                <w:b/>
                <w:sz w:val="22"/>
                <w:szCs w:val="22"/>
              </w:rPr>
              <w:t>7</w:t>
            </w:r>
          </w:p>
        </w:tc>
      </w:tr>
      <w:tr w:rsidR="008570EF" w:rsidRPr="001249AD" w:rsidTr="006C58BB">
        <w:tblPrEx>
          <w:tblCellMar>
            <w:top w:w="0" w:type="dxa"/>
            <w:bottom w:w="0" w:type="dxa"/>
          </w:tblCellMar>
        </w:tblPrEx>
        <w:trPr>
          <w:cantSplit/>
          <w:trHeight w:val="560"/>
        </w:trPr>
        <w:tc>
          <w:tcPr>
            <w:tcW w:w="9214" w:type="dxa"/>
            <w:gridSpan w:val="4"/>
            <w:tcBorders>
              <w:top w:val="single" w:sz="18" w:space="0" w:color="auto"/>
              <w:bottom w:val="single" w:sz="18" w:space="0" w:color="auto"/>
            </w:tcBorders>
          </w:tcPr>
          <w:p w:rsidR="008570EF" w:rsidRPr="001249AD" w:rsidRDefault="008570EF" w:rsidP="00916BE1">
            <w:pPr>
              <w:pStyle w:val="BodyText"/>
              <w:spacing w:before="0"/>
              <w:rPr>
                <w:rFonts w:ascii="Calibri" w:hAnsi="Calibri" w:cs="Calibri"/>
                <w:sz w:val="22"/>
                <w:szCs w:val="22"/>
              </w:rPr>
            </w:pPr>
            <w:r w:rsidRPr="001249AD">
              <w:rPr>
                <w:rFonts w:ascii="Calibri" w:hAnsi="Calibri" w:cs="Calibri"/>
                <w:sz w:val="22"/>
                <w:szCs w:val="22"/>
              </w:rPr>
              <w:t>Issuer Address</w:t>
            </w:r>
          </w:p>
          <w:p w:rsidR="008570EF" w:rsidRPr="001249AD" w:rsidRDefault="00E02136" w:rsidP="00E02136">
            <w:pPr>
              <w:pStyle w:val="BodyText"/>
              <w:spacing w:before="0"/>
              <w:rPr>
                <w:rFonts w:ascii="Calibri" w:hAnsi="Calibri" w:cs="Calibri"/>
                <w:b/>
                <w:sz w:val="22"/>
                <w:szCs w:val="22"/>
              </w:rPr>
            </w:pPr>
            <w:r>
              <w:rPr>
                <w:rFonts w:ascii="Calibri" w:hAnsi="Calibri" w:cs="Calibri"/>
                <w:b/>
                <w:sz w:val="22"/>
                <w:szCs w:val="22"/>
              </w:rPr>
              <w:t>Suite 1000, 355 Burrard Street</w:t>
            </w:r>
          </w:p>
        </w:tc>
      </w:tr>
      <w:tr w:rsidR="008570EF" w:rsidRPr="001249AD" w:rsidTr="006C58BB">
        <w:tblPrEx>
          <w:tblCellMar>
            <w:top w:w="0" w:type="dxa"/>
            <w:bottom w:w="0" w:type="dxa"/>
          </w:tblCellMar>
        </w:tblPrEx>
        <w:tc>
          <w:tcPr>
            <w:tcW w:w="3828" w:type="dxa"/>
            <w:tcBorders>
              <w:top w:val="single" w:sz="18" w:space="0" w:color="auto"/>
              <w:bottom w:val="single" w:sz="18" w:space="0" w:color="auto"/>
              <w:right w:val="single" w:sz="18" w:space="0" w:color="auto"/>
            </w:tcBorders>
          </w:tcPr>
          <w:p w:rsidR="008570EF" w:rsidRPr="001249AD" w:rsidRDefault="008570EF" w:rsidP="00916BE1">
            <w:pPr>
              <w:pStyle w:val="BodyText"/>
              <w:spacing w:before="0"/>
              <w:rPr>
                <w:rFonts w:ascii="Calibri" w:hAnsi="Calibri" w:cs="Calibri"/>
                <w:sz w:val="22"/>
                <w:szCs w:val="22"/>
              </w:rPr>
            </w:pPr>
            <w:r w:rsidRPr="001249AD">
              <w:rPr>
                <w:rFonts w:ascii="Calibri" w:hAnsi="Calibri" w:cs="Calibri"/>
                <w:sz w:val="22"/>
                <w:szCs w:val="22"/>
              </w:rPr>
              <w:t>City/Province/Postal Code</w:t>
            </w:r>
          </w:p>
          <w:p w:rsidR="008570EF" w:rsidRPr="001249AD" w:rsidRDefault="00E02136" w:rsidP="00916BE1">
            <w:pPr>
              <w:pStyle w:val="BodyText"/>
              <w:spacing w:before="0"/>
              <w:rPr>
                <w:rFonts w:ascii="Calibri" w:hAnsi="Calibri" w:cs="Calibri"/>
                <w:b/>
                <w:sz w:val="22"/>
                <w:szCs w:val="22"/>
              </w:rPr>
            </w:pPr>
            <w:r>
              <w:rPr>
                <w:rFonts w:ascii="Calibri" w:hAnsi="Calibri" w:cs="Calibri"/>
                <w:b/>
                <w:sz w:val="22"/>
                <w:szCs w:val="22"/>
              </w:rPr>
              <w:t>Vancouver, BC  V6C 2G8</w:t>
            </w:r>
          </w:p>
        </w:tc>
        <w:tc>
          <w:tcPr>
            <w:tcW w:w="2976" w:type="dxa"/>
            <w:tcBorders>
              <w:top w:val="single" w:sz="18" w:space="0" w:color="auto"/>
              <w:left w:val="single" w:sz="18" w:space="0" w:color="auto"/>
              <w:bottom w:val="single" w:sz="18" w:space="0" w:color="auto"/>
              <w:right w:val="single" w:sz="18" w:space="0" w:color="auto"/>
            </w:tcBorders>
          </w:tcPr>
          <w:p w:rsidR="008570EF" w:rsidRPr="001249AD" w:rsidRDefault="008570EF" w:rsidP="00916BE1">
            <w:pPr>
              <w:pStyle w:val="BodyText"/>
              <w:spacing w:before="0"/>
              <w:rPr>
                <w:rFonts w:ascii="Calibri" w:hAnsi="Calibri" w:cs="Calibri"/>
                <w:sz w:val="22"/>
                <w:szCs w:val="22"/>
              </w:rPr>
            </w:pPr>
            <w:r w:rsidRPr="001249AD">
              <w:rPr>
                <w:rFonts w:ascii="Calibri" w:hAnsi="Calibri" w:cs="Calibri"/>
                <w:sz w:val="22"/>
                <w:szCs w:val="22"/>
              </w:rPr>
              <w:t>Issuer Fax No.</w:t>
            </w:r>
          </w:p>
          <w:p w:rsidR="008570EF" w:rsidRPr="001249AD" w:rsidRDefault="00E02136" w:rsidP="00E02136">
            <w:pPr>
              <w:pStyle w:val="BodyText"/>
              <w:spacing w:before="0"/>
              <w:rPr>
                <w:rFonts w:ascii="Calibri" w:hAnsi="Calibri" w:cs="Calibri"/>
                <w:b/>
                <w:sz w:val="22"/>
                <w:szCs w:val="22"/>
              </w:rPr>
            </w:pPr>
            <w:r>
              <w:rPr>
                <w:rFonts w:ascii="Calibri" w:hAnsi="Calibri" w:cs="Calibri"/>
                <w:b/>
                <w:sz w:val="22"/>
                <w:szCs w:val="22"/>
              </w:rPr>
              <w:t>n/a</w:t>
            </w:r>
          </w:p>
        </w:tc>
        <w:tc>
          <w:tcPr>
            <w:tcW w:w="2410" w:type="dxa"/>
            <w:gridSpan w:val="2"/>
            <w:tcBorders>
              <w:top w:val="single" w:sz="18" w:space="0" w:color="auto"/>
              <w:left w:val="single" w:sz="18" w:space="0" w:color="auto"/>
              <w:bottom w:val="single" w:sz="18" w:space="0" w:color="auto"/>
            </w:tcBorders>
          </w:tcPr>
          <w:p w:rsidR="008570EF" w:rsidRPr="001249AD" w:rsidRDefault="008570EF" w:rsidP="00916BE1">
            <w:pPr>
              <w:pStyle w:val="BodyText"/>
              <w:spacing w:before="0"/>
              <w:rPr>
                <w:rFonts w:ascii="Calibri" w:hAnsi="Calibri" w:cs="Calibri"/>
                <w:sz w:val="22"/>
                <w:szCs w:val="22"/>
              </w:rPr>
            </w:pPr>
            <w:r w:rsidRPr="001249AD">
              <w:rPr>
                <w:rFonts w:ascii="Calibri" w:hAnsi="Calibri" w:cs="Calibri"/>
                <w:sz w:val="22"/>
                <w:szCs w:val="22"/>
              </w:rPr>
              <w:t>Issuer Telephone No.</w:t>
            </w:r>
          </w:p>
          <w:p w:rsidR="008570EF" w:rsidRPr="001249AD" w:rsidRDefault="002C5C54" w:rsidP="00D7262E">
            <w:pPr>
              <w:pStyle w:val="BodyText"/>
              <w:spacing w:before="0"/>
              <w:rPr>
                <w:rFonts w:ascii="Calibri" w:hAnsi="Calibri" w:cs="Calibri"/>
                <w:b/>
                <w:sz w:val="22"/>
                <w:szCs w:val="22"/>
              </w:rPr>
            </w:pPr>
            <w:r>
              <w:rPr>
                <w:rFonts w:ascii="Calibri" w:hAnsi="Calibri" w:cs="Calibri"/>
                <w:b/>
                <w:sz w:val="22"/>
                <w:szCs w:val="22"/>
              </w:rPr>
              <w:t>778-896-6536</w:t>
            </w:r>
          </w:p>
        </w:tc>
      </w:tr>
      <w:tr w:rsidR="008570EF" w:rsidRPr="001249AD" w:rsidTr="006C58BB">
        <w:tblPrEx>
          <w:tblCellMar>
            <w:top w:w="0" w:type="dxa"/>
            <w:bottom w:w="0" w:type="dxa"/>
          </w:tblCellMar>
        </w:tblPrEx>
        <w:tc>
          <w:tcPr>
            <w:tcW w:w="3828" w:type="dxa"/>
            <w:tcBorders>
              <w:top w:val="single" w:sz="18" w:space="0" w:color="auto"/>
              <w:bottom w:val="single" w:sz="18" w:space="0" w:color="auto"/>
              <w:right w:val="single" w:sz="18" w:space="0" w:color="auto"/>
            </w:tcBorders>
          </w:tcPr>
          <w:p w:rsidR="008570EF" w:rsidRPr="001249AD" w:rsidRDefault="008570EF" w:rsidP="00916BE1">
            <w:pPr>
              <w:pStyle w:val="BodyText"/>
              <w:spacing w:before="0"/>
              <w:rPr>
                <w:rFonts w:ascii="Calibri" w:hAnsi="Calibri" w:cs="Calibri"/>
                <w:sz w:val="22"/>
                <w:szCs w:val="22"/>
              </w:rPr>
            </w:pPr>
            <w:r w:rsidRPr="001249AD">
              <w:rPr>
                <w:rFonts w:ascii="Calibri" w:hAnsi="Calibri" w:cs="Calibri"/>
                <w:sz w:val="22"/>
                <w:szCs w:val="22"/>
              </w:rPr>
              <w:t>Contact Name</w:t>
            </w:r>
          </w:p>
          <w:p w:rsidR="008570EF" w:rsidRPr="001249AD" w:rsidRDefault="002C5C54" w:rsidP="00916BE1">
            <w:pPr>
              <w:pStyle w:val="BodyText"/>
              <w:spacing w:before="0"/>
              <w:rPr>
                <w:rFonts w:ascii="Calibri" w:hAnsi="Calibri" w:cs="Calibri"/>
                <w:b/>
                <w:sz w:val="22"/>
                <w:szCs w:val="22"/>
              </w:rPr>
            </w:pPr>
            <w:r>
              <w:rPr>
                <w:rFonts w:ascii="Calibri" w:hAnsi="Calibri" w:cs="Calibri"/>
                <w:b/>
                <w:sz w:val="22"/>
                <w:szCs w:val="22"/>
              </w:rPr>
              <w:t>Michael Withrow</w:t>
            </w:r>
          </w:p>
        </w:tc>
        <w:tc>
          <w:tcPr>
            <w:tcW w:w="2976" w:type="dxa"/>
            <w:tcBorders>
              <w:top w:val="single" w:sz="18" w:space="0" w:color="auto"/>
              <w:left w:val="single" w:sz="18" w:space="0" w:color="auto"/>
              <w:bottom w:val="single" w:sz="18" w:space="0" w:color="auto"/>
              <w:right w:val="single" w:sz="18" w:space="0" w:color="auto"/>
            </w:tcBorders>
          </w:tcPr>
          <w:p w:rsidR="006C58BB" w:rsidRDefault="008570EF" w:rsidP="00916BE1">
            <w:pPr>
              <w:pStyle w:val="BodyText"/>
              <w:spacing w:before="0"/>
              <w:rPr>
                <w:rFonts w:ascii="Calibri" w:hAnsi="Calibri" w:cs="Calibri"/>
                <w:sz w:val="22"/>
                <w:szCs w:val="22"/>
              </w:rPr>
            </w:pPr>
            <w:r w:rsidRPr="001249AD">
              <w:rPr>
                <w:rFonts w:ascii="Calibri" w:hAnsi="Calibri" w:cs="Calibri"/>
                <w:sz w:val="22"/>
                <w:szCs w:val="22"/>
              </w:rPr>
              <w:t xml:space="preserve">Contact Position </w:t>
            </w:r>
          </w:p>
          <w:p w:rsidR="008570EF" w:rsidRPr="001249AD" w:rsidRDefault="002C5C54" w:rsidP="005C1910">
            <w:pPr>
              <w:pStyle w:val="BodyText"/>
              <w:spacing w:before="0"/>
              <w:rPr>
                <w:rFonts w:ascii="Calibri" w:hAnsi="Calibri" w:cs="Calibri"/>
                <w:sz w:val="22"/>
                <w:szCs w:val="22"/>
              </w:rPr>
            </w:pPr>
            <w:r>
              <w:rPr>
                <w:rFonts w:ascii="Calibri" w:hAnsi="Calibri" w:cs="Calibri"/>
                <w:b/>
                <w:sz w:val="22"/>
                <w:szCs w:val="22"/>
              </w:rPr>
              <w:t>President &amp; CEO</w:t>
            </w:r>
          </w:p>
        </w:tc>
        <w:tc>
          <w:tcPr>
            <w:tcW w:w="2410" w:type="dxa"/>
            <w:gridSpan w:val="2"/>
            <w:tcBorders>
              <w:top w:val="single" w:sz="18" w:space="0" w:color="auto"/>
              <w:left w:val="single" w:sz="18" w:space="0" w:color="auto"/>
              <w:bottom w:val="single" w:sz="18" w:space="0" w:color="auto"/>
            </w:tcBorders>
          </w:tcPr>
          <w:p w:rsidR="008570EF" w:rsidRPr="001249AD" w:rsidRDefault="008570EF" w:rsidP="00916BE1">
            <w:pPr>
              <w:pStyle w:val="BodyText"/>
              <w:spacing w:before="0"/>
              <w:rPr>
                <w:rFonts w:ascii="Calibri" w:hAnsi="Calibri" w:cs="Calibri"/>
                <w:sz w:val="22"/>
                <w:szCs w:val="22"/>
              </w:rPr>
            </w:pPr>
            <w:r w:rsidRPr="001249AD">
              <w:rPr>
                <w:rFonts w:ascii="Calibri" w:hAnsi="Calibri" w:cs="Calibri"/>
                <w:sz w:val="22"/>
                <w:szCs w:val="22"/>
              </w:rPr>
              <w:t>Contact Telephone No.</w:t>
            </w:r>
          </w:p>
          <w:p w:rsidR="008570EF" w:rsidRPr="001249AD" w:rsidRDefault="0051404F" w:rsidP="00D7262E">
            <w:pPr>
              <w:pStyle w:val="BodyText"/>
              <w:spacing w:before="0"/>
              <w:rPr>
                <w:rFonts w:ascii="Calibri" w:hAnsi="Calibri" w:cs="Calibri"/>
                <w:b/>
                <w:sz w:val="22"/>
                <w:szCs w:val="22"/>
              </w:rPr>
            </w:pPr>
            <w:r>
              <w:rPr>
                <w:rFonts w:ascii="Calibri" w:hAnsi="Calibri" w:cs="Calibri"/>
                <w:b/>
                <w:sz w:val="22"/>
                <w:szCs w:val="22"/>
              </w:rPr>
              <w:t>778-896-6536</w:t>
            </w:r>
          </w:p>
        </w:tc>
      </w:tr>
      <w:tr w:rsidR="008570EF" w:rsidRPr="001249AD" w:rsidTr="006C58BB">
        <w:tblPrEx>
          <w:tblCellMar>
            <w:top w:w="0" w:type="dxa"/>
            <w:bottom w:w="0" w:type="dxa"/>
          </w:tblCellMar>
        </w:tblPrEx>
        <w:trPr>
          <w:cantSplit/>
        </w:trPr>
        <w:tc>
          <w:tcPr>
            <w:tcW w:w="3828" w:type="dxa"/>
            <w:tcBorders>
              <w:top w:val="single" w:sz="18" w:space="0" w:color="auto"/>
              <w:bottom w:val="single" w:sz="18" w:space="0" w:color="auto"/>
              <w:right w:val="single" w:sz="18" w:space="0" w:color="auto"/>
            </w:tcBorders>
          </w:tcPr>
          <w:p w:rsidR="008570EF" w:rsidRDefault="008570EF" w:rsidP="008570EF">
            <w:pPr>
              <w:pStyle w:val="BodyText"/>
              <w:spacing w:before="0"/>
              <w:rPr>
                <w:rFonts w:ascii="Calibri" w:hAnsi="Calibri" w:cs="Calibri"/>
                <w:b/>
                <w:sz w:val="22"/>
                <w:szCs w:val="22"/>
              </w:rPr>
            </w:pPr>
          </w:p>
          <w:p w:rsidR="00E02136" w:rsidRPr="001249AD" w:rsidRDefault="0051404F" w:rsidP="0051404F">
            <w:pPr>
              <w:pStyle w:val="BodyText"/>
              <w:spacing w:before="0"/>
              <w:rPr>
                <w:rFonts w:ascii="Calibri" w:hAnsi="Calibri" w:cs="Calibri"/>
                <w:sz w:val="22"/>
                <w:szCs w:val="22"/>
              </w:rPr>
            </w:pPr>
            <w:r>
              <w:rPr>
                <w:rFonts w:ascii="Calibri" w:hAnsi="Calibri" w:cs="Calibri"/>
                <w:b/>
                <w:sz w:val="22"/>
                <w:szCs w:val="22"/>
              </w:rPr>
              <w:t>mike.withrow@abattis.com</w:t>
            </w:r>
          </w:p>
        </w:tc>
        <w:tc>
          <w:tcPr>
            <w:tcW w:w="5386" w:type="dxa"/>
            <w:gridSpan w:val="3"/>
            <w:tcBorders>
              <w:top w:val="single" w:sz="18" w:space="0" w:color="auto"/>
              <w:left w:val="single" w:sz="18" w:space="0" w:color="auto"/>
              <w:bottom w:val="single" w:sz="18" w:space="0" w:color="auto"/>
            </w:tcBorders>
          </w:tcPr>
          <w:p w:rsidR="008570EF" w:rsidRPr="001249AD" w:rsidRDefault="008570EF" w:rsidP="00916BE1">
            <w:pPr>
              <w:pStyle w:val="BodyText"/>
              <w:spacing w:before="0"/>
              <w:rPr>
                <w:rFonts w:ascii="Calibri" w:hAnsi="Calibri" w:cs="Calibri"/>
                <w:b/>
                <w:sz w:val="22"/>
                <w:szCs w:val="22"/>
              </w:rPr>
            </w:pPr>
          </w:p>
          <w:p w:rsidR="008570EF" w:rsidRPr="001249AD" w:rsidRDefault="008570EF" w:rsidP="00E02136">
            <w:pPr>
              <w:pStyle w:val="BodyText"/>
              <w:spacing w:before="0"/>
              <w:rPr>
                <w:rFonts w:ascii="Calibri" w:hAnsi="Calibri" w:cs="Calibri"/>
                <w:sz w:val="22"/>
                <w:szCs w:val="22"/>
              </w:rPr>
            </w:pPr>
            <w:r w:rsidRPr="001249AD">
              <w:rPr>
                <w:rFonts w:ascii="Calibri" w:hAnsi="Calibri" w:cs="Calibri"/>
                <w:b/>
                <w:sz w:val="22"/>
                <w:szCs w:val="22"/>
              </w:rPr>
              <w:t>www.</w:t>
            </w:r>
            <w:r w:rsidR="00E02136">
              <w:rPr>
                <w:rFonts w:ascii="Calibri" w:hAnsi="Calibri" w:cs="Calibri"/>
                <w:b/>
                <w:sz w:val="22"/>
                <w:szCs w:val="22"/>
              </w:rPr>
              <w:t>abattis.com</w:t>
            </w:r>
          </w:p>
        </w:tc>
      </w:tr>
    </w:tbl>
    <w:p w:rsidR="0048706B" w:rsidRPr="001249AD" w:rsidRDefault="0048706B" w:rsidP="008570EF">
      <w:pPr>
        <w:pStyle w:val="BodyText"/>
        <w:rPr>
          <w:rFonts w:ascii="Calibri" w:hAnsi="Calibri" w:cs="Calibri"/>
          <w:sz w:val="22"/>
          <w:szCs w:val="22"/>
        </w:rPr>
      </w:pPr>
    </w:p>
    <w:sectPr w:rsidR="0048706B" w:rsidRPr="001249AD" w:rsidSect="001C7D21">
      <w:headerReference w:type="even" r:id="rId8"/>
      <w:headerReference w:type="default" r:id="rId9"/>
      <w:footerReference w:type="default" r:id="rId10"/>
      <w:footerReference w:type="first" r:id="rId11"/>
      <w:pgSz w:w="12240" w:h="15840" w:code="1"/>
      <w:pgMar w:top="1134" w:right="1134" w:bottom="567" w:left="1134" w:header="720" w:footer="411"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62A" w:rsidRDefault="00D6062A">
      <w:r>
        <w:separator/>
      </w:r>
    </w:p>
  </w:endnote>
  <w:endnote w:type="continuationSeparator" w:id="1">
    <w:p w:rsidR="00D6062A" w:rsidRDefault="00D60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98" w:rsidRPr="00050134" w:rsidRDefault="00B70798" w:rsidP="00050134">
    <w:pPr>
      <w:pStyle w:val="Footer"/>
      <w:tabs>
        <w:tab w:val="clear" w:pos="4320"/>
        <w:tab w:val="clear" w:pos="8640"/>
        <w:tab w:val="center" w:pos="4680"/>
        <w:tab w:val="right" w:pos="9360"/>
      </w:tabs>
      <w:rPr>
        <w:b/>
      </w:rPr>
    </w:pPr>
    <w:r>
      <w:rPr>
        <w:b/>
      </w:rPr>
      <w:tab/>
    </w:r>
    <w:r w:rsidRPr="00050134">
      <w:rPr>
        <w:rFonts w:ascii="Arial" w:hAnsi="Arial" w:cs="Arial"/>
        <w:noProof/>
        <w:sz w:val="16"/>
        <w:szCs w:val="16"/>
      </w:rPr>
      <w:pict>
        <v:shapetype id="_x0000_t202" coordsize="21600,21600" o:spt="202" path="m,l,21600r21600,l21600,xe">
          <v:stroke joinstyle="miter"/>
          <v:path gradientshapeok="t" o:connecttype="rect"/>
        </v:shapetype>
        <v:shape id="_x0000_s2052" type="#_x0000_t202" style="position:absolute;margin-left:404.2pt;margin-top:-3pt;width:106.35pt;height:49.8pt;z-index:251659264;mso-position-horizontal-relative:text;mso-position-vertical-relative:text" wrapcoords="0 0 21600 0 21600 21600 0 21600 0 0" filled="f" stroked="f">
          <v:textbox style="mso-next-textbox:#_x0000_s2052">
            <w:txbxContent>
              <w:p w:rsidR="00B70798" w:rsidRDefault="00054185" w:rsidP="005D0320">
                <w:r>
                  <w:rPr>
                    <w:noProof/>
                    <w:lang w:val="en-CA" w:eastAsia="en-CA"/>
                  </w:rPr>
                  <w:drawing>
                    <wp:inline distT="0" distB="0" distL="0" distR="0">
                      <wp:extent cx="1282700" cy="527685"/>
                      <wp:effectExtent l="19050" t="0" r="0" b="0"/>
                      <wp:docPr id="1"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srcRect/>
                              <a:stretch>
                                <a:fillRect/>
                              </a:stretch>
                            </pic:blipFill>
                            <pic:spPr bwMode="auto">
                              <a:xfrm>
                                <a:off x="0" y="0"/>
                                <a:ext cx="1282700" cy="527685"/>
                              </a:xfrm>
                              <a:prstGeom prst="rect">
                                <a:avLst/>
                              </a:prstGeom>
                              <a:noFill/>
                              <a:ln w="9525">
                                <a:noFill/>
                                <a:miter lim="800000"/>
                                <a:headEnd/>
                                <a:tailEnd/>
                              </a:ln>
                            </pic:spPr>
                          </pic:pic>
                        </a:graphicData>
                      </a:graphic>
                    </wp:inline>
                  </w:drawing>
                </w:r>
              </w:p>
            </w:txbxContent>
          </v:textbox>
          <w10:wrap type="through"/>
        </v:shape>
      </w:pict>
    </w:r>
  </w:p>
  <w:p w:rsidR="00B70798" w:rsidRPr="00050134" w:rsidRDefault="00B70798" w:rsidP="00CF12A2">
    <w:pPr>
      <w:tabs>
        <w:tab w:val="center" w:pos="4674"/>
        <w:tab w:val="right" w:pos="9234"/>
      </w:tabs>
      <w:jc w:val="center"/>
      <w:rPr>
        <w:rStyle w:val="PageNumber"/>
        <w:rFonts w:ascii="Calibri" w:hAnsi="Calibri" w:cs="Arial"/>
        <w:b/>
        <w:sz w:val="21"/>
        <w:szCs w:val="21"/>
      </w:rPr>
    </w:pPr>
    <w:r w:rsidRPr="00050134">
      <w:rPr>
        <w:rFonts w:ascii="Calibri" w:hAnsi="Calibri"/>
        <w:b/>
        <w:noProof/>
        <w:sz w:val="21"/>
        <w:szCs w:val="21"/>
      </w:rPr>
      <w:pict>
        <v:line id="_x0000_s2051" style="position:absolute;left:0;text-align:left;flip:x;z-index:251658240" from="5.7pt,-12pt" to="467.4pt,-12pt"/>
      </w:pict>
    </w:r>
    <w:r w:rsidRPr="00050134">
      <w:rPr>
        <w:rFonts w:ascii="Calibri" w:hAnsi="Calibri" w:cs="Arial"/>
        <w:b/>
        <w:sz w:val="21"/>
        <w:szCs w:val="21"/>
      </w:rPr>
      <w:t xml:space="preserve">FORM 5 – QUARTERLY LISTING STATEMENT </w:t>
    </w:r>
  </w:p>
  <w:p w:rsidR="00B70798" w:rsidRPr="00050134" w:rsidRDefault="00B70798" w:rsidP="0068705B">
    <w:pPr>
      <w:pStyle w:val="Footer"/>
      <w:spacing w:before="60" w:after="60"/>
      <w:jc w:val="center"/>
      <w:rPr>
        <w:rFonts w:ascii="Calibri" w:hAnsi="Calibri" w:cs="Arial"/>
        <w:sz w:val="21"/>
        <w:szCs w:val="21"/>
      </w:rPr>
    </w:pPr>
    <w:r w:rsidRPr="00050134">
      <w:rPr>
        <w:rFonts w:ascii="Calibri" w:hAnsi="Calibri" w:cs="Arial"/>
        <w:sz w:val="21"/>
        <w:szCs w:val="21"/>
      </w:rPr>
      <w:t xml:space="preserve">Page </w:t>
    </w:r>
    <w:r w:rsidRPr="00050134">
      <w:rPr>
        <w:rFonts w:ascii="Calibri" w:hAnsi="Calibri"/>
        <w:sz w:val="21"/>
        <w:szCs w:val="21"/>
      </w:rPr>
      <w:fldChar w:fldCharType="begin"/>
    </w:r>
    <w:r w:rsidRPr="00050134">
      <w:rPr>
        <w:rFonts w:ascii="Calibri" w:hAnsi="Calibri"/>
        <w:sz w:val="21"/>
        <w:szCs w:val="21"/>
      </w:rPr>
      <w:instrText xml:space="preserve"> PAGE </w:instrText>
    </w:r>
    <w:r w:rsidRPr="00050134">
      <w:rPr>
        <w:rFonts w:ascii="Calibri" w:hAnsi="Calibri"/>
        <w:sz w:val="21"/>
        <w:szCs w:val="21"/>
      </w:rPr>
      <w:fldChar w:fldCharType="separate"/>
    </w:r>
    <w:r w:rsidR="00054185">
      <w:rPr>
        <w:rFonts w:ascii="Calibri" w:hAnsi="Calibri"/>
        <w:noProof/>
        <w:sz w:val="21"/>
        <w:szCs w:val="21"/>
      </w:rPr>
      <w:t>1</w:t>
    </w:r>
    <w:r w:rsidRPr="00050134">
      <w:rPr>
        <w:rFonts w:ascii="Calibri" w:hAnsi="Calibri"/>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98" w:rsidRDefault="00B70798">
    <w:pPr>
      <w:pStyle w:val="Footer"/>
      <w:tabs>
        <w:tab w:val="clear" w:pos="4320"/>
        <w:tab w:val="clear" w:pos="8640"/>
        <w:tab w:val="center" w:pos="4680"/>
        <w:tab w:val="right" w:pos="9360"/>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5pt;margin-top:12pt;width:85.5pt;height:33.05pt;z-index:251656192">
          <v:imagedata r:id="rId1" o:title=""/>
          <w10:wrap type="topAndBottom"/>
        </v:shape>
      </w:pict>
    </w:r>
  </w:p>
  <w:p w:rsidR="00B70798" w:rsidRDefault="00B70798">
    <w:pPr>
      <w:tabs>
        <w:tab w:val="center" w:pos="4674"/>
        <w:tab w:val="right" w:pos="8460"/>
      </w:tabs>
      <w:spacing w:after="120"/>
      <w:jc w:val="center"/>
      <w:rPr>
        <w:rStyle w:val="PageNumber"/>
        <w:rFonts w:ascii="Arial" w:hAnsi="Arial" w:cs="Arial"/>
        <w:b/>
      </w:rPr>
    </w:pPr>
    <w:r>
      <w:rPr>
        <w:b/>
        <w:noProof/>
      </w:rPr>
      <w:pict>
        <v:line id="_x0000_s2050" style="position:absolute;left:0;text-align:left;flip:x;z-index:251657216" from="5.7pt,-12pt" to="467.4pt,-12pt"/>
      </w:pict>
    </w:r>
    <w:r>
      <w:tab/>
    </w:r>
    <w:r>
      <w:rPr>
        <w:rFonts w:ascii="Arial" w:hAnsi="Arial" w:cs="Arial"/>
        <w:b/>
      </w:rPr>
      <w:t>FORM 5 – QUARTERLY QUOTATION STATEMENT</w:t>
    </w:r>
    <w:r>
      <w:rPr>
        <w:rFonts w:ascii="Arial" w:hAnsi="Arial" w:cs="Arial"/>
        <w:b/>
      </w:rPr>
      <w:tab/>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Pr>
        <w:rStyle w:val="PageNumber"/>
        <w:rFonts w:ascii="Arial" w:hAnsi="Arial" w:cs="Arial"/>
        <w:b/>
        <w:noProof/>
      </w:rPr>
      <w:t>1</w:t>
    </w:r>
    <w:r>
      <w:rPr>
        <w:rStyle w:val="PageNumber"/>
        <w:rFonts w:ascii="Arial" w:hAnsi="Arial" w:cs="Arial"/>
        <w:b/>
      </w:rPr>
      <w:fldChar w:fldCharType="end"/>
    </w:r>
  </w:p>
  <w:p w:rsidR="00B70798" w:rsidRDefault="00B70798">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rsidR="00B70798" w:rsidRDefault="00B70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62A" w:rsidRDefault="00D6062A">
      <w:pPr>
        <w:rPr>
          <w:noProof/>
        </w:rPr>
      </w:pPr>
      <w:r>
        <w:rPr>
          <w:noProof/>
        </w:rPr>
        <w:separator/>
      </w:r>
    </w:p>
  </w:footnote>
  <w:footnote w:type="continuationSeparator" w:id="1">
    <w:p w:rsidR="00D6062A" w:rsidRDefault="00D60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98" w:rsidRDefault="00B707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70798" w:rsidRDefault="00B70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98" w:rsidRDefault="00B70798">
    <w:pPr>
      <w:pStyle w:val="Header"/>
      <w:framePr w:wrap="around" w:vAnchor="text" w:hAnchor="margin" w:xAlign="center" w:y="1"/>
      <w:rPr>
        <w:rStyle w:val="PageNumber"/>
        <w:sz w:val="24"/>
      </w:rPr>
    </w:pPr>
  </w:p>
  <w:p w:rsidR="00B70798" w:rsidRDefault="00B70798">
    <w:pPr>
      <w:pStyle w:val="Header"/>
      <w:tabs>
        <w:tab w:val="clear" w:pos="8640"/>
        <w:tab w:val="right" w:pos="7830"/>
      </w:tabs>
      <w:jc w:val="right"/>
      <w:rPr>
        <w:sz w:val="24"/>
      </w:rPr>
    </w:pPr>
  </w:p>
  <w:p w:rsidR="00B70798" w:rsidRDefault="00B707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22F20"/>
    <w:multiLevelType w:val="singleLevel"/>
    <w:tmpl w:val="3C4825B0"/>
    <w:lvl w:ilvl="0">
      <w:start w:val="1"/>
      <w:numFmt w:val="decimal"/>
      <w:lvlText w:val="%1."/>
      <w:lvlJc w:val="left"/>
      <w:pPr>
        <w:tabs>
          <w:tab w:val="num" w:pos="720"/>
        </w:tabs>
        <w:ind w:left="720" w:hanging="720"/>
      </w:pPr>
    </w:lvl>
  </w:abstractNum>
  <w:abstractNum w:abstractNumId="1">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2">
    <w:nsid w:val="5E5520AE"/>
    <w:multiLevelType w:val="singleLevel"/>
    <w:tmpl w:val="DE063E16"/>
    <w:lvl w:ilvl="0">
      <w:start w:val="1"/>
      <w:numFmt w:val="decimal"/>
      <w:lvlText w:val="%1."/>
      <w:lvlJc w:val="left"/>
      <w:pPr>
        <w:tabs>
          <w:tab w:val="num" w:pos="1080"/>
        </w:tabs>
        <w:ind w:left="1080" w:hanging="108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C5E76"/>
    <w:rsid w:val="00021986"/>
    <w:rsid w:val="000425C9"/>
    <w:rsid w:val="000462CD"/>
    <w:rsid w:val="00050134"/>
    <w:rsid w:val="00054185"/>
    <w:rsid w:val="0005677B"/>
    <w:rsid w:val="00066831"/>
    <w:rsid w:val="001249AD"/>
    <w:rsid w:val="001447B0"/>
    <w:rsid w:val="00154246"/>
    <w:rsid w:val="00166BEE"/>
    <w:rsid w:val="001C7D21"/>
    <w:rsid w:val="002671AC"/>
    <w:rsid w:val="00294797"/>
    <w:rsid w:val="002B412D"/>
    <w:rsid w:val="002C5C54"/>
    <w:rsid w:val="002F6C68"/>
    <w:rsid w:val="00320675"/>
    <w:rsid w:val="0033538F"/>
    <w:rsid w:val="003633E2"/>
    <w:rsid w:val="00370BF9"/>
    <w:rsid w:val="00371041"/>
    <w:rsid w:val="0038387C"/>
    <w:rsid w:val="003A7274"/>
    <w:rsid w:val="003D2F79"/>
    <w:rsid w:val="00406989"/>
    <w:rsid w:val="0041015C"/>
    <w:rsid w:val="00445131"/>
    <w:rsid w:val="00465DB1"/>
    <w:rsid w:val="00471C19"/>
    <w:rsid w:val="00473BAC"/>
    <w:rsid w:val="00480C92"/>
    <w:rsid w:val="0048223D"/>
    <w:rsid w:val="0048706B"/>
    <w:rsid w:val="004A3124"/>
    <w:rsid w:val="004B41F3"/>
    <w:rsid w:val="00503AD4"/>
    <w:rsid w:val="0051404F"/>
    <w:rsid w:val="005326D5"/>
    <w:rsid w:val="00544384"/>
    <w:rsid w:val="00574D99"/>
    <w:rsid w:val="005A06B6"/>
    <w:rsid w:val="005C1910"/>
    <w:rsid w:val="005D0320"/>
    <w:rsid w:val="005D661A"/>
    <w:rsid w:val="006220A4"/>
    <w:rsid w:val="0068705B"/>
    <w:rsid w:val="006C58BB"/>
    <w:rsid w:val="007A2703"/>
    <w:rsid w:val="007C5E76"/>
    <w:rsid w:val="007E1462"/>
    <w:rsid w:val="00800297"/>
    <w:rsid w:val="008049F3"/>
    <w:rsid w:val="0081317E"/>
    <w:rsid w:val="008279E6"/>
    <w:rsid w:val="008508B8"/>
    <w:rsid w:val="00853D7E"/>
    <w:rsid w:val="008570EF"/>
    <w:rsid w:val="00874F48"/>
    <w:rsid w:val="008C43FC"/>
    <w:rsid w:val="00911221"/>
    <w:rsid w:val="00915A9C"/>
    <w:rsid w:val="00916BE1"/>
    <w:rsid w:val="009178F2"/>
    <w:rsid w:val="00933848"/>
    <w:rsid w:val="00940AF7"/>
    <w:rsid w:val="009726F4"/>
    <w:rsid w:val="009842EA"/>
    <w:rsid w:val="009C28D5"/>
    <w:rsid w:val="00A10563"/>
    <w:rsid w:val="00A218D8"/>
    <w:rsid w:val="00A24CE2"/>
    <w:rsid w:val="00A63DDD"/>
    <w:rsid w:val="00A845CE"/>
    <w:rsid w:val="00AA0587"/>
    <w:rsid w:val="00AA1846"/>
    <w:rsid w:val="00AA2917"/>
    <w:rsid w:val="00AA3CB7"/>
    <w:rsid w:val="00B0456B"/>
    <w:rsid w:val="00B60D79"/>
    <w:rsid w:val="00B70798"/>
    <w:rsid w:val="00B85D30"/>
    <w:rsid w:val="00B952FF"/>
    <w:rsid w:val="00BB062D"/>
    <w:rsid w:val="00BB6557"/>
    <w:rsid w:val="00BE3AD7"/>
    <w:rsid w:val="00C310EA"/>
    <w:rsid w:val="00C32B91"/>
    <w:rsid w:val="00C5019A"/>
    <w:rsid w:val="00CA18D9"/>
    <w:rsid w:val="00CC39C0"/>
    <w:rsid w:val="00CD410B"/>
    <w:rsid w:val="00CD671F"/>
    <w:rsid w:val="00CD70A0"/>
    <w:rsid w:val="00CF12A2"/>
    <w:rsid w:val="00D6062A"/>
    <w:rsid w:val="00D7262E"/>
    <w:rsid w:val="00D843F3"/>
    <w:rsid w:val="00D86A9E"/>
    <w:rsid w:val="00DB797C"/>
    <w:rsid w:val="00E02136"/>
    <w:rsid w:val="00E32F4F"/>
    <w:rsid w:val="00E3376C"/>
    <w:rsid w:val="00E74AE7"/>
    <w:rsid w:val="00E80D43"/>
    <w:rsid w:val="00EF29D4"/>
    <w:rsid w:val="00EF7D1D"/>
    <w:rsid w:val="00F25927"/>
    <w:rsid w:val="00F26A88"/>
    <w:rsid w:val="00F36799"/>
    <w:rsid w:val="00F46963"/>
    <w:rsid w:val="00F55298"/>
    <w:rsid w:val="00F611B8"/>
    <w:rsid w:val="00F71556"/>
    <w:rsid w:val="00FB11DE"/>
    <w:rsid w:val="00FE7B9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B4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78F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7262E"/>
    <w:rPr>
      <w:color w:val="0000FF"/>
      <w:u w:val="single"/>
    </w:rPr>
  </w:style>
</w:styles>
</file>

<file path=word/webSettings.xml><?xml version="1.0" encoding="utf-8"?>
<w:webSettings xmlns:r="http://schemas.openxmlformats.org/officeDocument/2006/relationships" xmlns:w="http://schemas.openxmlformats.org/wordprocessingml/2006/main">
  <w:divs>
    <w:div w:id="3621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D7465-014F-479D-BFA0-7B4FC30A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3948</Characters>
  <Application>Microsoft Office Word</Application>
  <DocSecurity>0</DocSecurity>
  <PresentationFormat>[Compatibility Mode]</PresentationFormat>
  <Lines>32</Lines>
  <Paragraphs>9</Paragraphs>
  <ScaleCrop>false</ScaleCrop>
  <HeadingPairs>
    <vt:vector size="2" baseType="variant">
      <vt:variant>
        <vt:lpstr>Title</vt:lpstr>
      </vt:variant>
      <vt:variant>
        <vt:i4>1</vt:i4>
      </vt:variant>
    </vt:vector>
  </HeadingPairs>
  <TitlesOfParts>
    <vt:vector size="1" baseType="lpstr">
      <vt:lpstr>ABATTIS - CSE Form 5 - 2014 Q1 Dec 31 13 FS (for execution) (00053714).DOC</vt:lpstr>
    </vt:vector>
  </TitlesOfParts>
  <Company>Vancouver Stock Exchange</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ABATTIS - CSE Form 5 - 2014 Q1 Dec 31 13 FS (for execution) (00053714).DOC</dc:title>
  <dc:subject>00053714;1/Font=8</dc:subject>
  <dc:creator>lstdjoh</dc:creator>
  <dc:description>DO NOT STAMP</dc:description>
  <cp:lastModifiedBy>inquiry.save@outlook.com</cp:lastModifiedBy>
  <cp:revision>2</cp:revision>
  <cp:lastPrinted>2013-03-01T21:43:00Z</cp:lastPrinted>
  <dcterms:created xsi:type="dcterms:W3CDTF">2014-06-08T00:21:00Z</dcterms:created>
  <dcterms:modified xsi:type="dcterms:W3CDTF">2014-06-08T00:21:00Z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