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DB" w:rsidRDefault="00DC3EAD">
      <w:pPr>
        <w:spacing w:after="0" w:line="240" w:lineRule="auto"/>
        <w:jc w:val="center"/>
        <w:rPr>
          <w:rFonts w:ascii="Arial" w:eastAsia="Arial" w:hAnsi="Arial" w:cs="Arial"/>
          <w:b/>
          <w:color w:val="000000"/>
          <w:sz w:val="28"/>
          <w:u w:val="single"/>
        </w:rPr>
      </w:pPr>
      <w:r>
        <w:rPr>
          <w:rFonts w:ascii="Arial" w:eastAsia="Arial" w:hAnsi="Arial" w:cs="Arial"/>
          <w:b/>
          <w:color w:val="000000"/>
          <w:sz w:val="28"/>
        </w:rPr>
        <w:t>FORM 7</w:t>
      </w:r>
      <w:r>
        <w:rPr>
          <w:rFonts w:ascii="Arial" w:eastAsia="Arial" w:hAnsi="Arial" w:cs="Arial"/>
          <w:b/>
          <w:color w:val="000000"/>
          <w:sz w:val="28"/>
        </w:rPr>
        <w:br/>
      </w:r>
      <w:r>
        <w:rPr>
          <w:rFonts w:ascii="Arial" w:eastAsia="Arial" w:hAnsi="Arial" w:cs="Arial"/>
          <w:b/>
          <w:color w:val="000000"/>
          <w:sz w:val="28"/>
        </w:rPr>
        <w:br/>
      </w:r>
      <w:r>
        <w:rPr>
          <w:rFonts w:ascii="Arial" w:eastAsia="Arial" w:hAnsi="Arial" w:cs="Arial"/>
          <w:b/>
          <w:color w:val="000000"/>
          <w:sz w:val="28"/>
          <w:u w:val="single"/>
        </w:rPr>
        <w:t>MONTHLY PROGRESS REPORT</w:t>
      </w:r>
    </w:p>
    <w:p w:rsidR="006D2BDB" w:rsidRDefault="00DC3EAD">
      <w:pPr>
        <w:tabs>
          <w:tab w:val="left" w:pos="0"/>
        </w:tabs>
        <w:spacing w:before="240" w:after="0" w:line="240" w:lineRule="auto"/>
        <w:rPr>
          <w:rFonts w:ascii="Arial" w:eastAsia="Arial" w:hAnsi="Arial" w:cs="Arial"/>
          <w:color w:val="000000"/>
          <w:sz w:val="24"/>
        </w:rPr>
      </w:pPr>
      <w:r>
        <w:rPr>
          <w:rFonts w:ascii="Arial" w:eastAsia="Arial" w:hAnsi="Arial" w:cs="Arial"/>
          <w:color w:val="000000"/>
          <w:sz w:val="24"/>
        </w:rPr>
        <w:t>Name of Listed Issuer: GAR LIMITED</w:t>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rPr>
        <w:t>(the “Issuer”).</w:t>
      </w:r>
    </w:p>
    <w:p w:rsidR="006D2BDB" w:rsidRDefault="00DC3EAD">
      <w:pPr>
        <w:tabs>
          <w:tab w:val="left" w:pos="7920"/>
          <w:tab w:val="left" w:pos="9180"/>
        </w:tabs>
        <w:spacing w:before="240" w:after="0" w:line="240" w:lineRule="auto"/>
        <w:rPr>
          <w:rFonts w:ascii="Arial" w:eastAsia="Arial" w:hAnsi="Arial" w:cs="Arial"/>
          <w:color w:val="000000"/>
          <w:sz w:val="24"/>
        </w:rPr>
      </w:pPr>
      <w:r>
        <w:rPr>
          <w:rFonts w:ascii="Arial" w:eastAsia="Arial" w:hAnsi="Arial" w:cs="Arial"/>
          <w:color w:val="000000"/>
          <w:sz w:val="24"/>
        </w:rPr>
        <w:t>Trading Symbol: GL</w:t>
      </w:r>
      <w:r>
        <w:rPr>
          <w:rFonts w:ascii="Arial" w:eastAsia="Arial" w:hAnsi="Arial" w:cs="Arial"/>
          <w:color w:val="000000"/>
          <w:sz w:val="24"/>
          <w:u w:val="single"/>
        </w:rPr>
        <w:tab/>
      </w:r>
      <w:r>
        <w:rPr>
          <w:rFonts w:ascii="Arial" w:eastAsia="Arial" w:hAnsi="Arial" w:cs="Arial"/>
          <w:color w:val="000000"/>
          <w:sz w:val="24"/>
          <w:u w:val="single"/>
        </w:rPr>
        <w:tab/>
      </w:r>
    </w:p>
    <w:p w:rsidR="006D2BDB" w:rsidRDefault="00DC3EAD">
      <w:pPr>
        <w:tabs>
          <w:tab w:val="left" w:pos="7920"/>
          <w:tab w:val="left" w:pos="9180"/>
        </w:tabs>
        <w:spacing w:before="240" w:after="0" w:line="240" w:lineRule="auto"/>
        <w:rPr>
          <w:rFonts w:ascii="Arial" w:eastAsia="Arial" w:hAnsi="Arial" w:cs="Arial"/>
          <w:color w:val="000000"/>
          <w:sz w:val="24"/>
        </w:rPr>
      </w:pPr>
      <w:r>
        <w:rPr>
          <w:rFonts w:ascii="Arial" w:eastAsia="Arial" w:hAnsi="Arial" w:cs="Arial"/>
          <w:color w:val="000000"/>
          <w:sz w:val="24"/>
        </w:rPr>
        <w:t>Number of Outstanding Listed Securities: 11,698,630</w:t>
      </w:r>
      <w:r>
        <w:rPr>
          <w:rFonts w:ascii="Arial" w:eastAsia="Arial" w:hAnsi="Arial" w:cs="Arial"/>
          <w:color w:val="000000"/>
          <w:sz w:val="24"/>
          <w:u w:val="single"/>
        </w:rPr>
        <w:tab/>
      </w:r>
      <w:r>
        <w:rPr>
          <w:rFonts w:ascii="Arial" w:eastAsia="Arial" w:hAnsi="Arial" w:cs="Arial"/>
          <w:color w:val="000000"/>
          <w:sz w:val="24"/>
          <w:u w:val="single"/>
        </w:rPr>
        <w:tab/>
      </w:r>
    </w:p>
    <w:p w:rsidR="006D2BDB" w:rsidRDefault="004A78D1">
      <w:pPr>
        <w:tabs>
          <w:tab w:val="left" w:pos="7920"/>
          <w:tab w:val="left" w:pos="9180"/>
        </w:tabs>
        <w:spacing w:before="240" w:after="0" w:line="240" w:lineRule="auto"/>
        <w:rPr>
          <w:rFonts w:ascii="Arial" w:eastAsia="Arial" w:hAnsi="Arial" w:cs="Arial"/>
          <w:color w:val="000000"/>
          <w:sz w:val="24"/>
        </w:rPr>
      </w:pPr>
      <w:proofErr w:type="spellStart"/>
      <w:r>
        <w:rPr>
          <w:rFonts w:ascii="Arial" w:eastAsia="Arial" w:hAnsi="Arial" w:cs="Arial"/>
          <w:color w:val="000000"/>
          <w:sz w:val="24"/>
        </w:rPr>
        <w:t>Date</w:t>
      </w:r>
      <w:proofErr w:type="gramStart"/>
      <w:r>
        <w:rPr>
          <w:rFonts w:ascii="Arial" w:eastAsia="Arial" w:hAnsi="Arial" w:cs="Arial"/>
          <w:color w:val="000000"/>
          <w:sz w:val="24"/>
        </w:rPr>
        <w:t>:May</w:t>
      </w:r>
      <w:proofErr w:type="spellEnd"/>
      <w:proofErr w:type="gramEnd"/>
      <w:r w:rsidR="00253475">
        <w:rPr>
          <w:rFonts w:ascii="Arial" w:eastAsia="Arial" w:hAnsi="Arial" w:cs="Arial"/>
          <w:color w:val="000000"/>
          <w:sz w:val="24"/>
        </w:rPr>
        <w:t xml:space="preserve"> 4,2017</w:t>
      </w:r>
      <w:r w:rsidR="00DC3EAD">
        <w:rPr>
          <w:rFonts w:ascii="Arial" w:eastAsia="Arial" w:hAnsi="Arial" w:cs="Arial"/>
          <w:color w:val="000000"/>
          <w:sz w:val="24"/>
          <w:u w:val="single"/>
        </w:rPr>
        <w:tab/>
      </w:r>
      <w:r w:rsidR="00DC3EAD">
        <w:rPr>
          <w:rFonts w:ascii="Arial" w:eastAsia="Arial" w:hAnsi="Arial" w:cs="Arial"/>
          <w:color w:val="000000"/>
          <w:sz w:val="24"/>
          <w:u w:val="single"/>
        </w:rPr>
        <w:tab/>
      </w:r>
    </w:p>
    <w:p w:rsidR="006D2BDB" w:rsidRDefault="00DC3EAD">
      <w:pPr>
        <w:tabs>
          <w:tab w:val="left" w:pos="7920"/>
          <w:tab w:val="left" w:pos="9180"/>
        </w:tabs>
        <w:spacing w:before="240" w:after="0" w:line="240" w:lineRule="auto"/>
        <w:jc w:val="both"/>
        <w:rPr>
          <w:rFonts w:ascii="Arial" w:eastAsia="Arial" w:hAnsi="Arial" w:cs="Arial"/>
          <w:color w:val="000000"/>
          <w:sz w:val="24"/>
        </w:rPr>
      </w:pPr>
      <w:r>
        <w:rPr>
          <w:rFonts w:ascii="Arial" w:eastAsia="Arial" w:hAnsi="Arial" w:cs="Arial"/>
          <w:color w:val="000000"/>
          <w:sz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6D2BDB" w:rsidRDefault="00DC3EAD">
      <w:pPr>
        <w:tabs>
          <w:tab w:val="left" w:pos="7920"/>
          <w:tab w:val="left" w:pos="9180"/>
        </w:tabs>
        <w:spacing w:before="240" w:after="0" w:line="240" w:lineRule="auto"/>
        <w:jc w:val="both"/>
        <w:rPr>
          <w:rFonts w:ascii="Arial" w:eastAsia="Arial" w:hAnsi="Arial" w:cs="Arial"/>
          <w:color w:val="000000"/>
          <w:sz w:val="24"/>
        </w:rPr>
      </w:pPr>
      <w:r>
        <w:rPr>
          <w:rFonts w:ascii="Arial" w:eastAsia="Arial" w:hAnsi="Arial" w:cs="Arial"/>
          <w:color w:val="000000"/>
          <w:sz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D2BDB" w:rsidRDefault="00DC3EAD">
      <w:pPr>
        <w:tabs>
          <w:tab w:val="left" w:pos="7920"/>
          <w:tab w:val="left" w:pos="9180"/>
        </w:tabs>
        <w:spacing w:before="240" w:after="0" w:line="240" w:lineRule="auto"/>
        <w:rPr>
          <w:rFonts w:ascii="Arial" w:eastAsia="Arial" w:hAnsi="Arial" w:cs="Arial"/>
          <w:color w:val="000000"/>
          <w:sz w:val="24"/>
        </w:rPr>
      </w:pPr>
      <w:r>
        <w:rPr>
          <w:rFonts w:ascii="Arial" w:eastAsia="Arial" w:hAnsi="Arial" w:cs="Arial"/>
          <w:b/>
          <w:color w:val="000000"/>
          <w:sz w:val="24"/>
        </w:rPr>
        <w:t>General Instructions</w:t>
      </w:r>
    </w:p>
    <w:p w:rsidR="006D2BDB" w:rsidRDefault="00DC3EAD">
      <w:pPr>
        <w:numPr>
          <w:ilvl w:val="0"/>
          <w:numId w:val="1"/>
        </w:numPr>
        <w:tabs>
          <w:tab w:val="left" w:pos="1440"/>
          <w:tab w:val="left" w:pos="7920"/>
          <w:tab w:val="left" w:pos="9180"/>
        </w:tabs>
        <w:spacing w:before="240" w:after="0" w:line="240" w:lineRule="auto"/>
        <w:ind w:left="720" w:hanging="720"/>
        <w:rPr>
          <w:rFonts w:ascii="Arial" w:eastAsia="Arial" w:hAnsi="Arial" w:cs="Arial"/>
          <w:color w:val="000000"/>
          <w:sz w:val="24"/>
        </w:rPr>
      </w:pPr>
      <w:r>
        <w:rPr>
          <w:rFonts w:ascii="Arial" w:eastAsia="Arial" w:hAnsi="Arial" w:cs="Arial"/>
          <w:color w:val="000000"/>
          <w:sz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D2BDB" w:rsidRDefault="00DC3EAD">
      <w:pPr>
        <w:numPr>
          <w:ilvl w:val="0"/>
          <w:numId w:val="1"/>
        </w:numPr>
        <w:tabs>
          <w:tab w:val="left" w:pos="1440"/>
          <w:tab w:val="left" w:pos="7920"/>
          <w:tab w:val="left" w:pos="9180"/>
        </w:tabs>
        <w:spacing w:before="240" w:after="0" w:line="240" w:lineRule="auto"/>
        <w:ind w:left="720" w:hanging="720"/>
        <w:rPr>
          <w:rFonts w:ascii="Arial" w:eastAsia="Arial" w:hAnsi="Arial" w:cs="Arial"/>
          <w:color w:val="000000"/>
          <w:sz w:val="24"/>
        </w:rPr>
      </w:pPr>
      <w:r>
        <w:rPr>
          <w:rFonts w:ascii="Arial" w:eastAsia="Arial" w:hAnsi="Arial" w:cs="Arial"/>
          <w:color w:val="000000"/>
          <w:sz w:val="24"/>
        </w:rPr>
        <w:t>The term “Issuer” includes the Issuer and any of its subsidiaries.</w:t>
      </w:r>
    </w:p>
    <w:p w:rsidR="006D2BDB" w:rsidRDefault="00DC3EAD">
      <w:pPr>
        <w:numPr>
          <w:ilvl w:val="0"/>
          <w:numId w:val="1"/>
        </w:numPr>
        <w:tabs>
          <w:tab w:val="left" w:pos="1440"/>
          <w:tab w:val="left" w:pos="7920"/>
          <w:tab w:val="left" w:pos="9180"/>
        </w:tabs>
        <w:spacing w:before="240" w:after="0" w:line="240" w:lineRule="auto"/>
        <w:ind w:left="720" w:hanging="720"/>
        <w:rPr>
          <w:rFonts w:ascii="Arial" w:eastAsia="Arial" w:hAnsi="Arial" w:cs="Arial"/>
          <w:color w:val="000000"/>
          <w:sz w:val="24"/>
        </w:rPr>
      </w:pPr>
      <w:r>
        <w:rPr>
          <w:rFonts w:ascii="Arial" w:eastAsia="Arial" w:hAnsi="Arial" w:cs="Arial"/>
          <w:color w:val="000000"/>
          <w:sz w:val="24"/>
        </w:rPr>
        <w:t>Terms used and not defined in this form are defined or interpreted in Policy 1 – Interpretation and General Provisions.</w:t>
      </w:r>
    </w:p>
    <w:p w:rsidR="006D2BDB" w:rsidRDefault="00DC3EAD">
      <w:pPr>
        <w:keepLines/>
        <w:spacing w:before="120" w:after="0" w:line="240" w:lineRule="auto"/>
        <w:rPr>
          <w:rFonts w:ascii="Arial" w:eastAsia="Arial" w:hAnsi="Arial" w:cs="Arial"/>
          <w:b/>
          <w:sz w:val="24"/>
        </w:rPr>
      </w:pPr>
      <w:r>
        <w:rPr>
          <w:rFonts w:ascii="Arial" w:eastAsia="Arial" w:hAnsi="Arial" w:cs="Arial"/>
          <w:b/>
          <w:sz w:val="24"/>
        </w:rPr>
        <w:t>Report on Business</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a general overview and discussion of the development of the Issuer’s business and operations over the previous month.  Where the Issuer was inactive disclose this </w:t>
      </w:r>
      <w:proofErr w:type="spellStart"/>
      <w:r>
        <w:rPr>
          <w:rFonts w:ascii="Arial" w:eastAsia="Arial" w:hAnsi="Arial" w:cs="Arial"/>
          <w:sz w:val="24"/>
        </w:rPr>
        <w:t>fact.Not</w:t>
      </w:r>
      <w:proofErr w:type="spellEnd"/>
      <w:r>
        <w:rPr>
          <w:rFonts w:ascii="Arial" w:eastAsia="Arial" w:hAnsi="Arial" w:cs="Arial"/>
          <w:sz w:val="24"/>
        </w:rPr>
        <w:t xml:space="preserve"> active</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a general overview and discussion of the activities of </w:t>
      </w:r>
      <w:proofErr w:type="spellStart"/>
      <w:r>
        <w:rPr>
          <w:rFonts w:ascii="Arial" w:eastAsia="Arial" w:hAnsi="Arial" w:cs="Arial"/>
          <w:sz w:val="24"/>
        </w:rPr>
        <w:t>management.N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and provide details of any new products or services developed or offered. For resource companies, provide details of new drilling, exploration or </w:t>
      </w:r>
      <w:r>
        <w:rPr>
          <w:rFonts w:ascii="Arial" w:eastAsia="Arial" w:hAnsi="Arial" w:cs="Arial"/>
          <w:sz w:val="24"/>
        </w:rPr>
        <w:lastRenderedPageBreak/>
        <w:t xml:space="preserve">production programs and acquisitions of any new properties and attach any mineral or oil and gas or other reports required under Ontario securities </w:t>
      </w:r>
      <w:proofErr w:type="spellStart"/>
      <w:r>
        <w:rPr>
          <w:rFonts w:ascii="Arial" w:eastAsia="Arial" w:hAnsi="Arial" w:cs="Arial"/>
          <w:sz w:val="24"/>
        </w:rPr>
        <w:t>law.n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and provide details of any products or services that were discontinued. For resource companies, provide details of any drilling, exploration or production programs that have been amended or </w:t>
      </w:r>
      <w:proofErr w:type="spellStart"/>
      <w:r>
        <w:rPr>
          <w:rFonts w:ascii="Arial" w:eastAsia="Arial" w:hAnsi="Arial" w:cs="Arial"/>
          <w:sz w:val="24"/>
        </w:rPr>
        <w:t>abandoned.N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proofErr w:type="spellStart"/>
      <w:proofErr w:type="gramStart"/>
      <w:r>
        <w:rPr>
          <w:rFonts w:ascii="Arial" w:eastAsia="Arial" w:hAnsi="Arial" w:cs="Arial"/>
          <w:sz w:val="24"/>
        </w:rPr>
        <w:t>re</w:t>
      </w:r>
      <w:r w:rsidR="00D27155">
        <w:rPr>
          <w:rFonts w:ascii="Arial" w:eastAsia="Arial" w:hAnsi="Arial" w:cs="Arial"/>
          <w:sz w:val="24"/>
        </w:rPr>
        <w:t>lationship.Terminated</w:t>
      </w:r>
      <w:proofErr w:type="spellEnd"/>
      <w:r w:rsidR="00D27155">
        <w:rPr>
          <w:rFonts w:ascii="Arial" w:eastAsia="Arial" w:hAnsi="Arial" w:cs="Arial"/>
          <w:sz w:val="24"/>
        </w:rPr>
        <w:t xml:space="preserve">  IR</w:t>
      </w:r>
      <w:proofErr w:type="gramEnd"/>
      <w:r w:rsidR="00D27155">
        <w:rPr>
          <w:rFonts w:ascii="Arial" w:eastAsia="Arial" w:hAnsi="Arial" w:cs="Arial"/>
          <w:sz w:val="24"/>
        </w:rPr>
        <w:t xml:space="preserve"> contract with GMN for relations in EUROPE.</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the expiry or termination of any contracts or agreements between the Issuer, the Issuer’s affiliates or third parties or cancellation of any financing arrangements that have been previously </w:t>
      </w:r>
      <w:proofErr w:type="spellStart"/>
      <w:r>
        <w:rPr>
          <w:rFonts w:ascii="Arial" w:eastAsia="Arial" w:hAnsi="Arial" w:cs="Arial"/>
          <w:sz w:val="24"/>
        </w:rPr>
        <w:t>announced.n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proofErr w:type="spellStart"/>
      <w:r>
        <w:rPr>
          <w:rFonts w:ascii="Arial" w:eastAsia="Arial" w:hAnsi="Arial" w:cs="Arial"/>
          <w:sz w:val="24"/>
        </w:rPr>
        <w:t>relationship</w:t>
      </w:r>
      <w:proofErr w:type="gramStart"/>
      <w:r>
        <w:rPr>
          <w:rFonts w:ascii="Arial" w:eastAsia="Arial" w:hAnsi="Arial" w:cs="Arial"/>
          <w:sz w:val="24"/>
        </w:rPr>
        <w:t>..</w:t>
      </w:r>
      <w:proofErr w:type="gramEnd"/>
      <w:r>
        <w:rPr>
          <w:rFonts w:ascii="Arial" w:eastAsia="Arial" w:hAnsi="Arial" w:cs="Arial"/>
          <w:sz w:val="24"/>
        </w:rPr>
        <w:t>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the acquisition of new customers or loss of </w:t>
      </w:r>
      <w:proofErr w:type="spellStart"/>
      <w:r>
        <w:rPr>
          <w:rFonts w:ascii="Arial" w:eastAsia="Arial" w:hAnsi="Arial" w:cs="Arial"/>
          <w:sz w:val="24"/>
        </w:rPr>
        <w:t>customersn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Describe any new developments or effects on intangible products such as brand names, circulation lists, copyrights, franchises, licenses, patents, software, subscription lists and trade-</w:t>
      </w:r>
      <w:proofErr w:type="spellStart"/>
      <w:r>
        <w:rPr>
          <w:rFonts w:ascii="Arial" w:eastAsia="Arial" w:hAnsi="Arial" w:cs="Arial"/>
          <w:sz w:val="24"/>
        </w:rPr>
        <w:t>marks.n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Report on any employee </w:t>
      </w:r>
      <w:proofErr w:type="spellStart"/>
      <w:r>
        <w:rPr>
          <w:rFonts w:ascii="Arial" w:eastAsia="Arial" w:hAnsi="Arial" w:cs="Arial"/>
          <w:sz w:val="24"/>
        </w:rPr>
        <w:t>hirings</w:t>
      </w:r>
      <w:proofErr w:type="spellEnd"/>
      <w:r>
        <w:rPr>
          <w:rFonts w:ascii="Arial" w:eastAsia="Arial" w:hAnsi="Arial" w:cs="Arial"/>
          <w:sz w:val="24"/>
        </w:rPr>
        <w:t>, terminations or lay-offs with details of anticipated length of lay-</w:t>
      </w:r>
      <w:proofErr w:type="spellStart"/>
      <w:r>
        <w:rPr>
          <w:rFonts w:ascii="Arial" w:eastAsia="Arial" w:hAnsi="Arial" w:cs="Arial"/>
          <w:sz w:val="24"/>
        </w:rPr>
        <w:t>offs.n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Report on any </w:t>
      </w:r>
      <w:proofErr w:type="spellStart"/>
      <w:r>
        <w:rPr>
          <w:rFonts w:ascii="Arial" w:eastAsia="Arial" w:hAnsi="Arial" w:cs="Arial"/>
          <w:sz w:val="24"/>
        </w:rPr>
        <w:t>labour</w:t>
      </w:r>
      <w:proofErr w:type="spellEnd"/>
      <w:r>
        <w:rPr>
          <w:rFonts w:ascii="Arial" w:eastAsia="Arial" w:hAnsi="Arial" w:cs="Arial"/>
          <w:sz w:val="24"/>
        </w:rPr>
        <w:t xml:space="preserve"> disputes and resolutions of those disputes if </w:t>
      </w:r>
      <w:proofErr w:type="spellStart"/>
      <w:r>
        <w:rPr>
          <w:rFonts w:ascii="Arial" w:eastAsia="Arial" w:hAnsi="Arial" w:cs="Arial"/>
          <w:sz w:val="24"/>
        </w:rPr>
        <w:t>applicable.n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w:t>
      </w:r>
      <w:proofErr w:type="spellStart"/>
      <w:r>
        <w:rPr>
          <w:rFonts w:ascii="Arial" w:eastAsia="Arial" w:hAnsi="Arial" w:cs="Arial"/>
          <w:sz w:val="24"/>
        </w:rPr>
        <w:t>proceedings.n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details of any indebtedness incurred or repaid by the Issuer together with the terms of such </w:t>
      </w:r>
      <w:proofErr w:type="spellStart"/>
      <w:r>
        <w:rPr>
          <w:rFonts w:ascii="Arial" w:eastAsia="Arial" w:hAnsi="Arial" w:cs="Arial"/>
          <w:sz w:val="24"/>
        </w:rPr>
        <w:t>indebtedness.n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details of any securities issued and options or warrants </w:t>
      </w:r>
      <w:proofErr w:type="spellStart"/>
      <w:r>
        <w:rPr>
          <w:rFonts w:ascii="Arial" w:eastAsia="Arial" w:hAnsi="Arial" w:cs="Arial"/>
          <w:sz w:val="24"/>
        </w:rPr>
        <w:t>granted.n</w:t>
      </w:r>
      <w:proofErr w:type="spellEnd"/>
      <w:r>
        <w:rPr>
          <w:rFonts w:ascii="Arial" w:eastAsia="Arial" w:hAnsi="Arial" w:cs="Arial"/>
          <w:sz w:val="24"/>
        </w:rPr>
        <w:t>/a</w:t>
      </w:r>
    </w:p>
    <w:p w:rsidR="006D2BDB" w:rsidRDefault="006D2BDB">
      <w:pPr>
        <w:spacing w:before="120" w:after="0" w:line="240" w:lineRule="auto"/>
        <w:jc w:val="both"/>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2367"/>
        <w:gridCol w:w="2367"/>
        <w:gridCol w:w="2369"/>
        <w:gridCol w:w="2375"/>
      </w:tblGrid>
      <w:tr w:rsidR="006D2BDB">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DC3EAD">
            <w:pPr>
              <w:tabs>
                <w:tab w:val="left" w:pos="360"/>
              </w:tabs>
              <w:spacing w:after="0" w:line="280" w:lineRule="auto"/>
              <w:jc w:val="center"/>
            </w:pPr>
            <w:r>
              <w:rPr>
                <w:rFonts w:ascii="Arial" w:eastAsia="Arial" w:hAnsi="Arial" w:cs="Arial"/>
                <w:b/>
                <w:sz w:val="24"/>
              </w:rPr>
              <w:t>Security</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DC3EAD">
            <w:pPr>
              <w:tabs>
                <w:tab w:val="left" w:pos="360"/>
              </w:tabs>
              <w:spacing w:after="0" w:line="280" w:lineRule="auto"/>
              <w:jc w:val="center"/>
            </w:pPr>
            <w:r>
              <w:rPr>
                <w:rFonts w:ascii="Arial" w:eastAsia="Arial" w:hAnsi="Arial" w:cs="Arial"/>
                <w:b/>
                <w:sz w:val="24"/>
              </w:rPr>
              <w:t>Number Issued</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DC3EAD">
            <w:pPr>
              <w:tabs>
                <w:tab w:val="left" w:pos="360"/>
              </w:tabs>
              <w:spacing w:after="0" w:line="280" w:lineRule="auto"/>
              <w:jc w:val="center"/>
            </w:pPr>
            <w:r>
              <w:rPr>
                <w:rFonts w:ascii="Arial" w:eastAsia="Arial" w:hAnsi="Arial" w:cs="Arial"/>
                <w:b/>
                <w:sz w:val="24"/>
              </w:rPr>
              <w:t>Details of Issuance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DC3EAD">
            <w:pPr>
              <w:tabs>
                <w:tab w:val="left" w:pos="360"/>
              </w:tabs>
              <w:spacing w:after="0" w:line="280" w:lineRule="auto"/>
              <w:jc w:val="center"/>
            </w:pPr>
            <w:r>
              <w:rPr>
                <w:rFonts w:ascii="Arial" w:eastAsia="Arial" w:hAnsi="Arial" w:cs="Arial"/>
                <w:b/>
                <w:sz w:val="24"/>
              </w:rPr>
              <w:t>Use of Proceeds</w:t>
            </w:r>
            <w:r>
              <w:rPr>
                <w:rFonts w:ascii="Arial" w:eastAsia="Arial" w:hAnsi="Arial" w:cs="Arial"/>
                <w:b/>
                <w:sz w:val="24"/>
                <w:vertAlign w:val="superscript"/>
              </w:rPr>
              <w:t>(1)</w:t>
            </w:r>
          </w:p>
        </w:tc>
      </w:tr>
      <w:tr w:rsidR="006D2BDB">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r>
      <w:tr w:rsidR="006D2BDB">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r>
      <w:tr w:rsidR="006D2BDB">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r>
    </w:tbl>
    <w:p w:rsidR="006D2BDB" w:rsidRDefault="00DC3EAD">
      <w:pPr>
        <w:tabs>
          <w:tab w:val="left" w:pos="360"/>
        </w:tabs>
        <w:spacing w:before="120" w:after="0" w:line="240" w:lineRule="auto"/>
        <w:jc w:val="both"/>
        <w:rPr>
          <w:rFonts w:ascii="Arial" w:eastAsia="Arial" w:hAnsi="Arial" w:cs="Arial"/>
          <w:i/>
          <w:sz w:val="24"/>
        </w:rPr>
      </w:pPr>
      <w:r>
        <w:rPr>
          <w:rFonts w:ascii="Arial" w:eastAsia="Arial" w:hAnsi="Arial" w:cs="Arial"/>
          <w:i/>
          <w:sz w:val="24"/>
        </w:rPr>
        <w:t>(1)</w:t>
      </w:r>
      <w:r>
        <w:rPr>
          <w:rFonts w:ascii="Arial" w:eastAsia="Arial" w:hAnsi="Arial" w:cs="Arial"/>
          <w:i/>
          <w:sz w:val="24"/>
        </w:rPr>
        <w:tab/>
        <w:t>State aggregate proceeds and intended allocation of proceeds.</w:t>
      </w:r>
    </w:p>
    <w:p w:rsidR="006D2BDB" w:rsidRDefault="00DC3EAD">
      <w:pPr>
        <w:keepNext/>
        <w:keepLines/>
        <w:numPr>
          <w:ilvl w:val="0"/>
          <w:numId w:val="3"/>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details of any loans to or by Related </w:t>
      </w:r>
      <w:proofErr w:type="spellStart"/>
      <w:r>
        <w:rPr>
          <w:rFonts w:ascii="Arial" w:eastAsia="Arial" w:hAnsi="Arial" w:cs="Arial"/>
          <w:sz w:val="24"/>
        </w:rPr>
        <w:t>Persons.n</w:t>
      </w:r>
      <w:proofErr w:type="spellEnd"/>
      <w:r>
        <w:rPr>
          <w:rFonts w:ascii="Arial" w:eastAsia="Arial" w:hAnsi="Arial" w:cs="Arial"/>
          <w:sz w:val="24"/>
        </w:rPr>
        <w:t>/a</w:t>
      </w:r>
    </w:p>
    <w:p w:rsidR="006D2BDB" w:rsidRDefault="00DC3EAD">
      <w:pPr>
        <w:keepNext/>
        <w:keepLines/>
        <w:numPr>
          <w:ilvl w:val="0"/>
          <w:numId w:val="3"/>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details of any changes in directors, officers or committee </w:t>
      </w:r>
      <w:proofErr w:type="spellStart"/>
      <w:r>
        <w:rPr>
          <w:rFonts w:ascii="Arial" w:eastAsia="Arial" w:hAnsi="Arial" w:cs="Arial"/>
          <w:sz w:val="24"/>
        </w:rPr>
        <w:t>members.n</w:t>
      </w:r>
      <w:proofErr w:type="spellEnd"/>
      <w:r>
        <w:rPr>
          <w:rFonts w:ascii="Arial" w:eastAsia="Arial" w:hAnsi="Arial" w:cs="Arial"/>
          <w:sz w:val="24"/>
        </w:rPr>
        <w:t>/a</w:t>
      </w:r>
    </w:p>
    <w:p w:rsidR="006D2BDB" w:rsidRDefault="00DC3EAD">
      <w:pPr>
        <w:numPr>
          <w:ilvl w:val="0"/>
          <w:numId w:val="3"/>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Discuss any trends which are likely to impact the Issuer including trends in the Issuer’s market(s) or political/regulatory </w:t>
      </w:r>
      <w:proofErr w:type="spellStart"/>
      <w:r>
        <w:rPr>
          <w:rFonts w:ascii="Arial" w:eastAsia="Arial" w:hAnsi="Arial" w:cs="Arial"/>
          <w:sz w:val="24"/>
        </w:rPr>
        <w:t>trends.n</w:t>
      </w:r>
      <w:proofErr w:type="spellEnd"/>
      <w:r>
        <w:rPr>
          <w:rFonts w:ascii="Arial" w:eastAsia="Arial" w:hAnsi="Arial" w:cs="Arial"/>
          <w:sz w:val="24"/>
        </w:rPr>
        <w:t>/a</w:t>
      </w:r>
    </w:p>
    <w:p w:rsidR="006D2BDB" w:rsidRDefault="00DC3EAD">
      <w:pPr>
        <w:keepNext/>
        <w:spacing w:before="120" w:after="0" w:line="240" w:lineRule="auto"/>
        <w:rPr>
          <w:rFonts w:ascii="Arial" w:eastAsia="Arial" w:hAnsi="Arial" w:cs="Arial"/>
          <w:b/>
          <w:sz w:val="24"/>
        </w:rPr>
      </w:pPr>
      <w:r>
        <w:rPr>
          <w:rFonts w:ascii="Arial" w:eastAsia="Arial" w:hAnsi="Arial" w:cs="Arial"/>
          <w:b/>
          <w:sz w:val="24"/>
        </w:rPr>
        <w:t xml:space="preserve"> </w:t>
      </w:r>
    </w:p>
    <w:p w:rsidR="006D2BDB" w:rsidRDefault="00DC3EAD">
      <w:pPr>
        <w:keepNext/>
        <w:spacing w:before="120" w:after="0" w:line="240" w:lineRule="auto"/>
        <w:rPr>
          <w:rFonts w:ascii="Arial" w:eastAsia="Arial" w:hAnsi="Arial" w:cs="Arial"/>
          <w:b/>
          <w:sz w:val="24"/>
        </w:rPr>
      </w:pPr>
      <w:r>
        <w:rPr>
          <w:rFonts w:ascii="Arial" w:eastAsia="Arial" w:hAnsi="Arial" w:cs="Arial"/>
          <w:b/>
          <w:sz w:val="24"/>
        </w:rPr>
        <w:t xml:space="preserve">Certificate </w:t>
      </w:r>
      <w:proofErr w:type="gramStart"/>
      <w:r>
        <w:rPr>
          <w:rFonts w:ascii="Arial" w:eastAsia="Arial" w:hAnsi="Arial" w:cs="Arial"/>
          <w:b/>
          <w:sz w:val="24"/>
        </w:rPr>
        <w:t>Of</w:t>
      </w:r>
      <w:proofErr w:type="gramEnd"/>
      <w:r>
        <w:rPr>
          <w:rFonts w:ascii="Arial" w:eastAsia="Arial" w:hAnsi="Arial" w:cs="Arial"/>
          <w:b/>
          <w:sz w:val="24"/>
        </w:rPr>
        <w:t xml:space="preserve"> Compliance</w:t>
      </w:r>
    </w:p>
    <w:p w:rsidR="006D2BDB" w:rsidRDefault="00DC3EAD">
      <w:pPr>
        <w:keepNext/>
        <w:spacing w:before="240" w:after="0" w:line="240" w:lineRule="auto"/>
        <w:rPr>
          <w:rFonts w:ascii="Arial" w:eastAsia="Arial" w:hAnsi="Arial" w:cs="Arial"/>
          <w:sz w:val="24"/>
        </w:rPr>
      </w:pPr>
      <w:r>
        <w:rPr>
          <w:rFonts w:ascii="Arial" w:eastAsia="Arial" w:hAnsi="Arial" w:cs="Arial"/>
          <w:sz w:val="24"/>
        </w:rPr>
        <w:t>The undersigned hereby certifies that:</w:t>
      </w:r>
    </w:p>
    <w:p w:rsidR="006D2BDB" w:rsidRDefault="00DC3EAD">
      <w:pPr>
        <w:keepNext/>
        <w:numPr>
          <w:ilvl w:val="0"/>
          <w:numId w:val="4"/>
        </w:numPr>
        <w:tabs>
          <w:tab w:val="left" w:pos="720"/>
        </w:tabs>
        <w:spacing w:before="240" w:after="0" w:line="240" w:lineRule="auto"/>
        <w:ind w:left="720" w:hanging="720"/>
        <w:jc w:val="both"/>
        <w:rPr>
          <w:rFonts w:ascii="Arial" w:eastAsia="Arial" w:hAnsi="Arial" w:cs="Arial"/>
          <w:sz w:val="24"/>
        </w:rPr>
      </w:pPr>
      <w:r>
        <w:rPr>
          <w:rFonts w:ascii="Arial" w:eastAsia="Arial" w:hAnsi="Arial" w:cs="Arial"/>
          <w:sz w:val="24"/>
        </w:rPr>
        <w:t>The undersigned is a director and/or senior officer of the Issuer and has been duly authorized by a resolution of the board of directors of the Issuer to sign this Certificate of Compliance.</w:t>
      </w:r>
    </w:p>
    <w:p w:rsidR="006D2BDB" w:rsidRDefault="00DC3EAD">
      <w:pPr>
        <w:numPr>
          <w:ilvl w:val="0"/>
          <w:numId w:val="4"/>
        </w:numPr>
        <w:tabs>
          <w:tab w:val="left" w:pos="720"/>
        </w:tabs>
        <w:spacing w:before="240" w:after="0" w:line="240" w:lineRule="auto"/>
        <w:ind w:left="720" w:hanging="720"/>
        <w:jc w:val="both"/>
        <w:rPr>
          <w:rFonts w:ascii="Arial" w:eastAsia="Arial" w:hAnsi="Arial" w:cs="Arial"/>
          <w:sz w:val="24"/>
        </w:rPr>
      </w:pPr>
      <w:r>
        <w:rPr>
          <w:rFonts w:ascii="Arial" w:eastAsia="Arial" w:hAnsi="Arial" w:cs="Arial"/>
          <w:sz w:val="24"/>
        </w:rPr>
        <w:t>As of the date hereof there were is no material information concerning the Issuer which has not been publicly disclosed.</w:t>
      </w:r>
    </w:p>
    <w:p w:rsidR="006D2BDB" w:rsidRDefault="00DC3EAD">
      <w:pPr>
        <w:numPr>
          <w:ilvl w:val="0"/>
          <w:numId w:val="4"/>
        </w:numPr>
        <w:tabs>
          <w:tab w:val="left" w:pos="720"/>
        </w:tabs>
        <w:spacing w:before="240" w:after="0" w:line="240" w:lineRule="auto"/>
        <w:ind w:left="720" w:hanging="720"/>
        <w:jc w:val="both"/>
        <w:rPr>
          <w:rFonts w:ascii="Arial" w:eastAsia="Arial" w:hAnsi="Arial" w:cs="Arial"/>
          <w:sz w:val="24"/>
        </w:rPr>
      </w:pPr>
      <w:r>
        <w:rPr>
          <w:rFonts w:ascii="Arial" w:eastAsia="Arial" w:hAnsi="Arial" w:cs="Arial"/>
          <w:sz w:val="24"/>
        </w:rPr>
        <w:t>The undersigned hereby certifies to the Exchange that the Issuer is in compliance with the requirements of applicable securities legislation (as such term is defined in National Instrument 14-101) and all Exchange Requirements (as defined in CNSX Policy 1).</w:t>
      </w:r>
    </w:p>
    <w:p w:rsidR="006D2BDB" w:rsidRDefault="00DC3EAD">
      <w:pPr>
        <w:numPr>
          <w:ilvl w:val="0"/>
          <w:numId w:val="4"/>
        </w:numPr>
        <w:tabs>
          <w:tab w:val="left" w:pos="720"/>
        </w:tabs>
        <w:spacing w:before="240" w:after="0" w:line="240" w:lineRule="auto"/>
        <w:ind w:left="720" w:hanging="720"/>
        <w:jc w:val="both"/>
        <w:rPr>
          <w:rFonts w:ascii="Arial" w:eastAsia="Arial" w:hAnsi="Arial" w:cs="Arial"/>
          <w:sz w:val="24"/>
        </w:rPr>
      </w:pPr>
      <w:r>
        <w:rPr>
          <w:rFonts w:ascii="Arial" w:eastAsia="Arial" w:hAnsi="Arial" w:cs="Arial"/>
          <w:sz w:val="24"/>
        </w:rPr>
        <w:t>All of the information in this Form 7 Monthly Progress Report is true.</w:t>
      </w:r>
    </w:p>
    <w:p w:rsidR="006D2BDB" w:rsidRDefault="004A78D1">
      <w:pPr>
        <w:tabs>
          <w:tab w:val="left" w:pos="4680"/>
          <w:tab w:val="left" w:pos="7200"/>
        </w:tabs>
        <w:spacing w:before="480" w:after="0" w:line="240" w:lineRule="auto"/>
        <w:jc w:val="both"/>
        <w:rPr>
          <w:rFonts w:ascii="Arial" w:eastAsia="Arial" w:hAnsi="Arial" w:cs="Arial"/>
          <w:sz w:val="24"/>
        </w:rPr>
      </w:pPr>
      <w:r>
        <w:rPr>
          <w:rFonts w:ascii="Arial" w:eastAsia="Arial" w:hAnsi="Arial" w:cs="Arial"/>
          <w:sz w:val="24"/>
        </w:rPr>
        <w:t>Date May</w:t>
      </w:r>
      <w:r w:rsidR="00253475">
        <w:rPr>
          <w:rFonts w:ascii="Arial" w:eastAsia="Arial" w:hAnsi="Arial" w:cs="Arial"/>
          <w:sz w:val="24"/>
        </w:rPr>
        <w:t>.4</w:t>
      </w:r>
      <w:proofErr w:type="gramStart"/>
      <w:r w:rsidR="00253475">
        <w:rPr>
          <w:rFonts w:ascii="Arial" w:eastAsia="Arial" w:hAnsi="Arial" w:cs="Arial"/>
          <w:sz w:val="24"/>
        </w:rPr>
        <w:t>,2017</w:t>
      </w:r>
      <w:proofErr w:type="gramEnd"/>
      <w:r w:rsidR="00DC3EAD">
        <w:rPr>
          <w:rFonts w:ascii="Arial" w:eastAsia="Arial" w:hAnsi="Arial" w:cs="Arial"/>
          <w:sz w:val="24"/>
          <w:u w:val="single"/>
        </w:rPr>
        <w:tab/>
      </w:r>
      <w:r w:rsidR="00DC3EAD">
        <w:rPr>
          <w:rFonts w:ascii="Arial" w:eastAsia="Arial" w:hAnsi="Arial" w:cs="Arial"/>
          <w:sz w:val="24"/>
        </w:rPr>
        <w:t>.</w:t>
      </w:r>
    </w:p>
    <w:p w:rsidR="006D2BDB" w:rsidRDefault="00DC3EAD">
      <w:pPr>
        <w:tabs>
          <w:tab w:val="left" w:pos="9180"/>
        </w:tabs>
        <w:spacing w:before="240" w:after="0" w:line="240" w:lineRule="auto"/>
        <w:ind w:left="5760" w:hanging="5760"/>
        <w:rPr>
          <w:rFonts w:ascii="Arial" w:eastAsia="Arial" w:hAnsi="Arial" w:cs="Arial"/>
          <w:sz w:val="24"/>
        </w:rPr>
      </w:pPr>
      <w:r>
        <w:rPr>
          <w:rFonts w:ascii="Arial" w:eastAsia="Arial" w:hAnsi="Arial" w:cs="Arial"/>
          <w:sz w:val="24"/>
        </w:rPr>
        <w:tab/>
        <w:t xml:space="preserve">John </w:t>
      </w:r>
      <w:proofErr w:type="spellStart"/>
      <w:r>
        <w:rPr>
          <w:rFonts w:ascii="Arial" w:eastAsia="Arial" w:hAnsi="Arial" w:cs="Arial"/>
          <w:sz w:val="24"/>
        </w:rPr>
        <w:t>Rapski</w:t>
      </w:r>
      <w:proofErr w:type="spellEnd"/>
      <w:r>
        <w:rPr>
          <w:rFonts w:ascii="Arial" w:eastAsia="Arial" w:hAnsi="Arial" w:cs="Arial"/>
          <w:sz w:val="24"/>
          <w:u w:val="single"/>
        </w:rPr>
        <w:tab/>
      </w:r>
      <w:r>
        <w:rPr>
          <w:rFonts w:ascii="Arial" w:eastAsia="Arial" w:hAnsi="Arial" w:cs="Arial"/>
          <w:sz w:val="24"/>
          <w:u w:val="single"/>
        </w:rPr>
        <w:br/>
      </w:r>
      <w:r>
        <w:rPr>
          <w:rFonts w:ascii="Arial" w:eastAsia="Arial" w:hAnsi="Arial" w:cs="Arial"/>
          <w:sz w:val="24"/>
        </w:rPr>
        <w:t>Name of Director or Senior Officer</w:t>
      </w:r>
    </w:p>
    <w:p w:rsidR="006D2BDB" w:rsidRDefault="00DC3EAD">
      <w:pPr>
        <w:tabs>
          <w:tab w:val="left" w:pos="9180"/>
          <w:tab w:val="left" w:pos="9360"/>
        </w:tabs>
        <w:spacing w:before="240" w:after="0" w:line="240" w:lineRule="auto"/>
        <w:ind w:left="5760" w:hanging="5760"/>
        <w:rPr>
          <w:rFonts w:ascii="Arial" w:eastAsia="Arial" w:hAnsi="Arial" w:cs="Arial"/>
          <w:sz w:val="24"/>
        </w:rPr>
      </w:pPr>
      <w:r>
        <w:rPr>
          <w:rFonts w:ascii="Arial" w:eastAsia="Arial" w:hAnsi="Arial" w:cs="Arial"/>
          <w:sz w:val="24"/>
        </w:rPr>
        <w:tab/>
      </w:r>
      <w:r>
        <w:rPr>
          <w:rFonts w:ascii="Arial" w:eastAsia="Arial" w:hAnsi="Arial" w:cs="Arial"/>
          <w:sz w:val="24"/>
          <w:u w:val="single"/>
        </w:rPr>
        <w:tab/>
      </w:r>
      <w:r>
        <w:rPr>
          <w:rFonts w:ascii="Arial" w:eastAsia="Arial" w:hAnsi="Arial" w:cs="Arial"/>
          <w:sz w:val="24"/>
        </w:rPr>
        <w:br/>
        <w:t>Signature</w:t>
      </w:r>
    </w:p>
    <w:p w:rsidR="006D2BDB" w:rsidRDefault="00DC3EAD">
      <w:pPr>
        <w:tabs>
          <w:tab w:val="left" w:pos="9180"/>
        </w:tabs>
        <w:spacing w:after="0" w:line="240" w:lineRule="auto"/>
        <w:ind w:left="5760"/>
        <w:rPr>
          <w:rFonts w:ascii="Arial" w:eastAsia="Arial" w:hAnsi="Arial" w:cs="Arial"/>
          <w:sz w:val="24"/>
        </w:rPr>
      </w:pPr>
      <w:proofErr w:type="gramStart"/>
      <w:r>
        <w:rPr>
          <w:rFonts w:ascii="Arial" w:eastAsia="Arial" w:hAnsi="Arial" w:cs="Arial"/>
          <w:sz w:val="24"/>
          <w:u w:val="single"/>
        </w:rPr>
        <w:t>president</w:t>
      </w:r>
      <w:proofErr w:type="gramEnd"/>
      <w:r>
        <w:rPr>
          <w:rFonts w:ascii="Arial" w:eastAsia="Arial" w:hAnsi="Arial" w:cs="Arial"/>
          <w:sz w:val="24"/>
          <w:u w:val="single"/>
        </w:rPr>
        <w:tab/>
      </w:r>
      <w:r>
        <w:rPr>
          <w:rFonts w:ascii="Arial" w:eastAsia="Arial" w:hAnsi="Arial" w:cs="Arial"/>
          <w:sz w:val="24"/>
        </w:rPr>
        <w:br/>
        <w:t>Official Capacity</w:t>
      </w:r>
    </w:p>
    <w:p w:rsidR="006D2BDB" w:rsidRDefault="006D2BDB">
      <w:pPr>
        <w:tabs>
          <w:tab w:val="left" w:pos="9180"/>
        </w:tabs>
        <w:spacing w:after="0" w:line="240" w:lineRule="auto"/>
        <w:ind w:left="5760"/>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4820"/>
        <w:gridCol w:w="1794"/>
        <w:gridCol w:w="2864"/>
      </w:tblGrid>
      <w:tr w:rsidR="006D2BDB">
        <w:trPr>
          <w:trHeight w:val="1"/>
        </w:trPr>
        <w:tc>
          <w:tcPr>
            <w:tcW w:w="48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b/>
                <w:i/>
                <w:sz w:val="24"/>
              </w:rPr>
            </w:pPr>
            <w:r>
              <w:rPr>
                <w:rFonts w:ascii="Arial" w:eastAsia="Arial" w:hAnsi="Arial" w:cs="Arial"/>
                <w:b/>
                <w:i/>
                <w:sz w:val="24"/>
              </w:rPr>
              <w:t>Issuer Details</w:t>
            </w:r>
          </w:p>
          <w:p w:rsidR="006D2BDB" w:rsidRDefault="00DC3EAD">
            <w:pPr>
              <w:spacing w:after="0" w:line="240" w:lineRule="auto"/>
              <w:rPr>
                <w:rFonts w:ascii="Arial" w:eastAsia="Arial" w:hAnsi="Arial" w:cs="Arial"/>
                <w:sz w:val="24"/>
              </w:rPr>
            </w:pPr>
            <w:r>
              <w:rPr>
                <w:rFonts w:ascii="Arial" w:eastAsia="Arial" w:hAnsi="Arial" w:cs="Arial"/>
                <w:sz w:val="24"/>
              </w:rPr>
              <w:t>Name of Issuer</w:t>
            </w:r>
          </w:p>
          <w:p w:rsidR="006D2BDB" w:rsidRDefault="00DC3EAD">
            <w:pPr>
              <w:spacing w:before="240" w:after="0" w:line="240" w:lineRule="auto"/>
            </w:pPr>
            <w:r>
              <w:rPr>
                <w:rFonts w:ascii="Arial" w:eastAsia="Arial" w:hAnsi="Arial" w:cs="Arial"/>
                <w:sz w:val="24"/>
              </w:rPr>
              <w:t>GAR LIMITED</w:t>
            </w:r>
          </w:p>
        </w:tc>
        <w:tc>
          <w:tcPr>
            <w:tcW w:w="180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Pr="00C52874" w:rsidRDefault="004A78D1">
            <w:pPr>
              <w:spacing w:after="0" w:line="240" w:lineRule="auto"/>
              <w:rPr>
                <w:rFonts w:ascii="Arial" w:eastAsia="Arial" w:hAnsi="Arial" w:cs="Arial"/>
                <w:sz w:val="24"/>
              </w:rPr>
            </w:pPr>
            <w:r>
              <w:rPr>
                <w:rFonts w:ascii="Arial" w:eastAsia="Arial" w:hAnsi="Arial" w:cs="Arial"/>
                <w:sz w:val="24"/>
              </w:rPr>
              <w:t>For  Month End april30</w:t>
            </w:r>
            <w:r w:rsidR="008D2D44">
              <w:rPr>
                <w:rFonts w:ascii="Arial" w:eastAsia="Arial" w:hAnsi="Arial" w:cs="Arial"/>
                <w:sz w:val="24"/>
              </w:rPr>
              <w:t>,2017</w:t>
            </w:r>
          </w:p>
        </w:tc>
        <w:tc>
          <w:tcPr>
            <w:tcW w:w="289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Date of Report</w:t>
            </w:r>
          </w:p>
          <w:p w:rsidR="006D2BDB" w:rsidRPr="00C52874" w:rsidRDefault="004A78D1">
            <w:pPr>
              <w:spacing w:after="0" w:line="240" w:lineRule="auto"/>
              <w:rPr>
                <w:rFonts w:ascii="Arial" w:eastAsia="Arial" w:hAnsi="Arial" w:cs="Arial"/>
                <w:sz w:val="24"/>
              </w:rPr>
            </w:pPr>
            <w:r>
              <w:rPr>
                <w:rFonts w:ascii="Arial" w:eastAsia="Arial" w:hAnsi="Arial" w:cs="Arial"/>
                <w:sz w:val="24"/>
              </w:rPr>
              <w:t>May</w:t>
            </w:r>
            <w:r w:rsidR="00253475">
              <w:rPr>
                <w:rFonts w:ascii="Arial" w:eastAsia="Arial" w:hAnsi="Arial" w:cs="Arial"/>
                <w:sz w:val="24"/>
              </w:rPr>
              <w:t>,4,2017</w:t>
            </w:r>
          </w:p>
        </w:tc>
      </w:tr>
      <w:tr w:rsidR="006D2BDB">
        <w:trPr>
          <w:cantSplit/>
          <w:trHeight w:val="1"/>
        </w:trPr>
        <w:tc>
          <w:tcPr>
            <w:tcW w:w="9576" w:type="dxa"/>
            <w:gridSpan w:val="3"/>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Issuer Address</w:t>
            </w:r>
          </w:p>
          <w:p w:rsidR="006D2BDB" w:rsidRDefault="00DC3EAD">
            <w:pPr>
              <w:spacing w:after="0" w:line="240" w:lineRule="auto"/>
              <w:rPr>
                <w:rFonts w:ascii="Arial" w:eastAsia="Arial" w:hAnsi="Arial" w:cs="Arial"/>
                <w:sz w:val="24"/>
              </w:rPr>
            </w:pPr>
            <w:r>
              <w:rPr>
                <w:rFonts w:ascii="Arial" w:eastAsia="Arial" w:hAnsi="Arial" w:cs="Arial"/>
                <w:sz w:val="24"/>
              </w:rPr>
              <w:t xml:space="preserve">288 </w:t>
            </w:r>
            <w:proofErr w:type="spellStart"/>
            <w:r>
              <w:rPr>
                <w:rFonts w:ascii="Arial" w:eastAsia="Arial" w:hAnsi="Arial" w:cs="Arial"/>
                <w:sz w:val="24"/>
              </w:rPr>
              <w:t>kenogami</w:t>
            </w:r>
            <w:proofErr w:type="spellEnd"/>
            <w:r>
              <w:rPr>
                <w:rFonts w:ascii="Arial" w:eastAsia="Arial" w:hAnsi="Arial" w:cs="Arial"/>
                <w:sz w:val="24"/>
              </w:rPr>
              <w:t xml:space="preserve"> lane, box 122</w:t>
            </w:r>
          </w:p>
          <w:p w:rsidR="006D2BDB" w:rsidRDefault="006D2BDB">
            <w:pPr>
              <w:spacing w:after="0" w:line="240" w:lineRule="auto"/>
            </w:pPr>
          </w:p>
        </w:tc>
      </w:tr>
      <w:tr w:rsidR="006D2BDB">
        <w:trPr>
          <w:trHeight w:val="1"/>
        </w:trPr>
        <w:tc>
          <w:tcPr>
            <w:tcW w:w="48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lastRenderedPageBreak/>
              <w:t>City/Province/Postal Code</w:t>
            </w:r>
          </w:p>
          <w:p w:rsidR="006D2BDB" w:rsidRDefault="00DC3EAD">
            <w:pPr>
              <w:spacing w:after="0" w:line="240" w:lineRule="auto"/>
              <w:rPr>
                <w:rFonts w:ascii="Arial" w:eastAsia="Arial" w:hAnsi="Arial" w:cs="Arial"/>
                <w:sz w:val="24"/>
              </w:rPr>
            </w:pPr>
            <w:proofErr w:type="spellStart"/>
            <w:r>
              <w:rPr>
                <w:rFonts w:ascii="Arial" w:eastAsia="Arial" w:hAnsi="Arial" w:cs="Arial"/>
                <w:sz w:val="24"/>
              </w:rPr>
              <w:t>Swastika,pok</w:t>
            </w:r>
            <w:proofErr w:type="spellEnd"/>
            <w:r>
              <w:rPr>
                <w:rFonts w:ascii="Arial" w:eastAsia="Arial" w:hAnsi="Arial" w:cs="Arial"/>
                <w:sz w:val="24"/>
              </w:rPr>
              <w:t xml:space="preserve"> 1to</w:t>
            </w:r>
          </w:p>
          <w:p w:rsidR="006D2BDB" w:rsidRDefault="006D2BDB">
            <w:pPr>
              <w:spacing w:after="0" w:line="240" w:lineRule="auto"/>
            </w:pPr>
          </w:p>
        </w:tc>
        <w:tc>
          <w:tcPr>
            <w:tcW w:w="180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Issuer Fax No.</w:t>
            </w:r>
          </w:p>
          <w:p w:rsidR="006D2BDB" w:rsidRDefault="00DC3EAD">
            <w:pPr>
              <w:spacing w:after="0" w:line="240" w:lineRule="auto"/>
            </w:pPr>
            <w:r>
              <w:rPr>
                <w:rFonts w:ascii="Arial" w:eastAsia="Arial" w:hAnsi="Arial" w:cs="Arial"/>
                <w:sz w:val="24"/>
              </w:rPr>
              <w:t>(     )</w:t>
            </w:r>
          </w:p>
        </w:tc>
        <w:tc>
          <w:tcPr>
            <w:tcW w:w="289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Issuer Telephone No.</w:t>
            </w:r>
          </w:p>
          <w:p w:rsidR="006D2BDB" w:rsidRDefault="00DC3EAD">
            <w:pPr>
              <w:spacing w:after="0" w:line="240" w:lineRule="auto"/>
            </w:pPr>
            <w:r>
              <w:rPr>
                <w:rFonts w:ascii="Arial" w:eastAsia="Arial" w:hAnsi="Arial" w:cs="Arial"/>
                <w:sz w:val="24"/>
              </w:rPr>
              <w:t xml:space="preserve">(705     </w:t>
            </w:r>
            <w:r w:rsidR="004A78D1">
              <w:rPr>
                <w:rFonts w:ascii="Arial" w:eastAsia="Arial" w:hAnsi="Arial" w:cs="Arial"/>
                <w:sz w:val="24"/>
              </w:rPr>
              <w:t>)642-3376</w:t>
            </w:r>
          </w:p>
        </w:tc>
      </w:tr>
      <w:tr w:rsidR="006D2BDB">
        <w:trPr>
          <w:trHeight w:val="1"/>
        </w:trPr>
        <w:tc>
          <w:tcPr>
            <w:tcW w:w="48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Contact Name</w:t>
            </w:r>
          </w:p>
          <w:p w:rsidR="006D2BDB" w:rsidRDefault="00DC3EAD">
            <w:pPr>
              <w:spacing w:after="0" w:line="240" w:lineRule="auto"/>
              <w:rPr>
                <w:rFonts w:ascii="Arial" w:eastAsia="Arial" w:hAnsi="Arial" w:cs="Arial"/>
                <w:sz w:val="24"/>
              </w:rPr>
            </w:pPr>
            <w:r>
              <w:rPr>
                <w:rFonts w:ascii="Arial" w:eastAsia="Arial" w:hAnsi="Arial" w:cs="Arial"/>
                <w:sz w:val="24"/>
              </w:rPr>
              <w:t xml:space="preserve">John </w:t>
            </w:r>
            <w:proofErr w:type="spellStart"/>
            <w:r>
              <w:rPr>
                <w:rFonts w:ascii="Arial" w:eastAsia="Arial" w:hAnsi="Arial" w:cs="Arial"/>
                <w:sz w:val="24"/>
              </w:rPr>
              <w:t>Rapski</w:t>
            </w:r>
            <w:proofErr w:type="spellEnd"/>
          </w:p>
          <w:p w:rsidR="006D2BDB" w:rsidRDefault="006D2BDB">
            <w:pPr>
              <w:spacing w:after="0" w:line="240" w:lineRule="auto"/>
            </w:pPr>
          </w:p>
        </w:tc>
        <w:tc>
          <w:tcPr>
            <w:tcW w:w="180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Contact Position</w:t>
            </w:r>
          </w:p>
          <w:p w:rsidR="006D2BDB" w:rsidRDefault="00DC3EAD">
            <w:pPr>
              <w:spacing w:after="0" w:line="240" w:lineRule="auto"/>
            </w:pPr>
            <w:r>
              <w:rPr>
                <w:rFonts w:ascii="Arial" w:eastAsia="Arial" w:hAnsi="Arial" w:cs="Arial"/>
                <w:sz w:val="24"/>
              </w:rPr>
              <w:t>president</w:t>
            </w:r>
          </w:p>
        </w:tc>
        <w:tc>
          <w:tcPr>
            <w:tcW w:w="289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proofErr w:type="gramStart"/>
            <w:r>
              <w:rPr>
                <w:rFonts w:ascii="Arial" w:eastAsia="Arial" w:hAnsi="Arial" w:cs="Arial"/>
                <w:sz w:val="24"/>
              </w:rPr>
              <w:t>contact</w:t>
            </w:r>
            <w:proofErr w:type="gramEnd"/>
            <w:r>
              <w:rPr>
                <w:rFonts w:ascii="Arial" w:eastAsia="Arial" w:hAnsi="Arial" w:cs="Arial"/>
                <w:sz w:val="24"/>
              </w:rPr>
              <w:t xml:space="preserve"> Telephone No.</w:t>
            </w:r>
          </w:p>
          <w:p w:rsidR="006D2BDB" w:rsidRDefault="004A78D1">
            <w:pPr>
              <w:spacing w:after="0" w:line="240" w:lineRule="auto"/>
            </w:pPr>
            <w:r>
              <w:rPr>
                <w:rFonts w:ascii="Arial" w:eastAsia="Arial" w:hAnsi="Arial" w:cs="Arial"/>
                <w:sz w:val="24"/>
              </w:rPr>
              <w:t>705-642-3376</w:t>
            </w:r>
            <w:bookmarkStart w:id="0" w:name="_GoBack"/>
            <w:bookmarkEnd w:id="0"/>
          </w:p>
        </w:tc>
      </w:tr>
      <w:tr w:rsidR="006D2BDB">
        <w:trPr>
          <w:trHeight w:val="1"/>
        </w:trPr>
        <w:tc>
          <w:tcPr>
            <w:tcW w:w="48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Contact Email Address</w:t>
            </w:r>
          </w:p>
          <w:p w:rsidR="006D2BDB" w:rsidRDefault="00DC3EAD">
            <w:pPr>
              <w:spacing w:after="0" w:line="240" w:lineRule="auto"/>
            </w:pPr>
            <w:r>
              <w:rPr>
                <w:rFonts w:ascii="Arial" w:eastAsia="Arial" w:hAnsi="Arial" w:cs="Arial"/>
                <w:sz w:val="24"/>
              </w:rPr>
              <w:t>jrapski@hotmail.com</w:t>
            </w:r>
          </w:p>
        </w:tc>
        <w:tc>
          <w:tcPr>
            <w:tcW w:w="4698" w:type="dxa"/>
            <w:gridSpan w:val="2"/>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Web Site Address</w:t>
            </w:r>
          </w:p>
          <w:p w:rsidR="006D2BDB" w:rsidRDefault="00DC3EAD">
            <w:pPr>
              <w:spacing w:after="0" w:line="240" w:lineRule="auto"/>
            </w:pPr>
            <w:r>
              <w:rPr>
                <w:rFonts w:ascii="Arial" w:eastAsia="Arial" w:hAnsi="Arial" w:cs="Arial"/>
                <w:sz w:val="24"/>
              </w:rPr>
              <w:t>GARLIMITED.COM</w:t>
            </w:r>
          </w:p>
        </w:tc>
      </w:tr>
    </w:tbl>
    <w:p w:rsidR="006D2BDB" w:rsidRDefault="006D2BDB">
      <w:pPr>
        <w:spacing w:before="240" w:after="0" w:line="240" w:lineRule="auto"/>
        <w:rPr>
          <w:rFonts w:ascii="Times New Roman" w:eastAsia="Times New Roman" w:hAnsi="Times New Roman" w:cs="Times New Roman"/>
          <w:sz w:val="24"/>
        </w:rPr>
      </w:pPr>
    </w:p>
    <w:sectPr w:rsidR="006D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730"/>
    <w:multiLevelType w:val="multilevel"/>
    <w:tmpl w:val="F30822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043AAA"/>
    <w:multiLevelType w:val="multilevel"/>
    <w:tmpl w:val="71CAC23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981EB8"/>
    <w:multiLevelType w:val="multilevel"/>
    <w:tmpl w:val="74880D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7D6E38"/>
    <w:multiLevelType w:val="multilevel"/>
    <w:tmpl w:val="73445D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DB"/>
    <w:rsid w:val="00253475"/>
    <w:rsid w:val="004A78D1"/>
    <w:rsid w:val="006D2BDB"/>
    <w:rsid w:val="008D2D44"/>
    <w:rsid w:val="00C43302"/>
    <w:rsid w:val="00C52874"/>
    <w:rsid w:val="00D27155"/>
    <w:rsid w:val="00DC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2017-05-04T18:10:00Z</dcterms:created>
  <dcterms:modified xsi:type="dcterms:W3CDTF">2017-05-04T18:10:00Z</dcterms:modified>
</cp:coreProperties>
</file>