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06A7" w14:textId="6C7D3F25" w:rsidR="00CE0E46" w:rsidRDefault="00CE0E46" w:rsidP="009255A3">
      <w:pPr>
        <w:spacing w:line="264" w:lineRule="auto"/>
        <w:jc w:val="center"/>
        <w:rPr>
          <w:rFonts w:eastAsia="Times New Roman" w:cs="Tahoma"/>
          <w:b/>
          <w:szCs w:val="21"/>
          <w:lang w:val="en-CA"/>
        </w:rPr>
      </w:pPr>
      <w:r>
        <w:rPr>
          <w:rFonts w:eastAsia="Times New Roman" w:cs="Tahoma"/>
          <w:b/>
          <w:szCs w:val="21"/>
          <w:lang w:val="en-CA"/>
        </w:rPr>
        <w:t>WORLD CLASS EXTRACTIONS ANNOUNCES ENGAGEMENT</w:t>
      </w:r>
    </w:p>
    <w:p w14:paraId="2FBFC9CF" w14:textId="249B8CE6" w:rsidR="00E276DC" w:rsidRDefault="00CE0E46" w:rsidP="009255A3">
      <w:pPr>
        <w:spacing w:line="264" w:lineRule="auto"/>
        <w:jc w:val="center"/>
        <w:rPr>
          <w:rFonts w:eastAsia="Times New Roman" w:cs="Tahoma"/>
          <w:b/>
          <w:szCs w:val="21"/>
          <w:lang w:val="en-CA"/>
        </w:rPr>
      </w:pPr>
      <w:r>
        <w:rPr>
          <w:rFonts w:eastAsia="Times New Roman" w:cs="Tahoma"/>
          <w:b/>
          <w:szCs w:val="21"/>
          <w:lang w:val="en-CA"/>
        </w:rPr>
        <w:t>WITH WALL STREET REPORTER</w:t>
      </w:r>
    </w:p>
    <w:p w14:paraId="175A008F" w14:textId="7D77B34E" w:rsidR="00ED406A" w:rsidRPr="002A7F22" w:rsidRDefault="00ED406A" w:rsidP="009255A3">
      <w:pPr>
        <w:spacing w:line="264" w:lineRule="auto"/>
        <w:jc w:val="center"/>
        <w:rPr>
          <w:rFonts w:cs="Tahoma"/>
          <w:color w:val="000000" w:themeColor="text1"/>
          <w:sz w:val="16"/>
          <w:szCs w:val="16"/>
        </w:rPr>
      </w:pPr>
    </w:p>
    <w:p w14:paraId="65AA4265" w14:textId="33BE8462" w:rsidR="00DD54FD" w:rsidRPr="002B587B" w:rsidRDefault="00596D55" w:rsidP="009255A3">
      <w:pPr>
        <w:spacing w:line="264" w:lineRule="auto"/>
        <w:jc w:val="center"/>
        <w:rPr>
          <w:rFonts w:cs="Tahoma"/>
          <w:i/>
          <w:iCs/>
          <w:color w:val="000000" w:themeColor="text1"/>
          <w:szCs w:val="21"/>
        </w:rPr>
      </w:pPr>
      <w:r w:rsidRPr="00B92672">
        <w:rPr>
          <w:rFonts w:cs="Tahoma"/>
          <w:i/>
          <w:iCs/>
          <w:color w:val="000000" w:themeColor="text1"/>
          <w:szCs w:val="21"/>
        </w:rPr>
        <w:t xml:space="preserve">~ </w:t>
      </w:r>
      <w:r w:rsidR="00D9220D" w:rsidRPr="00B92672">
        <w:rPr>
          <w:rFonts w:cs="Tahoma"/>
          <w:i/>
          <w:iCs/>
          <w:color w:val="000000" w:themeColor="text1"/>
          <w:szCs w:val="21"/>
        </w:rPr>
        <w:t xml:space="preserve">World-Class </w:t>
      </w:r>
      <w:r w:rsidR="0014379D" w:rsidRPr="00B92672">
        <w:rPr>
          <w:rFonts w:cs="Tahoma"/>
          <w:i/>
          <w:iCs/>
          <w:color w:val="000000" w:themeColor="text1"/>
          <w:szCs w:val="21"/>
        </w:rPr>
        <w:t xml:space="preserve">presenting at Wall </w:t>
      </w:r>
      <w:r w:rsidR="00D9220D" w:rsidRPr="00B92672">
        <w:rPr>
          <w:rFonts w:cs="Tahoma"/>
          <w:i/>
          <w:iCs/>
          <w:color w:val="000000" w:themeColor="text1"/>
          <w:szCs w:val="21"/>
        </w:rPr>
        <w:t>Street Reporter</w:t>
      </w:r>
      <w:r w:rsidR="00017017" w:rsidRPr="00B92672">
        <w:rPr>
          <w:rFonts w:cs="Tahoma"/>
          <w:i/>
          <w:iCs/>
          <w:color w:val="000000" w:themeColor="text1"/>
          <w:szCs w:val="21"/>
        </w:rPr>
        <w:t>’s ‘Baby Unicorn Stocks’ livestream event</w:t>
      </w:r>
    </w:p>
    <w:p w14:paraId="2EB0369D" w14:textId="77777777" w:rsidR="00DD54FD" w:rsidRPr="002A7F22" w:rsidRDefault="00DD54FD" w:rsidP="009255A3">
      <w:pPr>
        <w:spacing w:line="264" w:lineRule="auto"/>
        <w:jc w:val="center"/>
        <w:rPr>
          <w:rFonts w:cs="Tahoma"/>
          <w:color w:val="000000" w:themeColor="text1"/>
          <w:szCs w:val="21"/>
        </w:rPr>
      </w:pPr>
    </w:p>
    <w:p w14:paraId="255962B4" w14:textId="6397B07B" w:rsidR="00011FB4" w:rsidRDefault="00056AAF" w:rsidP="00011FB4">
      <w:pPr>
        <w:spacing w:line="264" w:lineRule="auto"/>
        <w:jc w:val="both"/>
        <w:rPr>
          <w:rFonts w:cs="Tahoma"/>
          <w:color w:val="000000" w:themeColor="text1"/>
          <w:szCs w:val="21"/>
        </w:rPr>
      </w:pPr>
      <w:r w:rsidRPr="002A7F22">
        <w:rPr>
          <w:rFonts w:cs="Tahoma"/>
          <w:color w:val="000000" w:themeColor="text1"/>
          <w:szCs w:val="21"/>
        </w:rPr>
        <w:t xml:space="preserve">VANCOUVER, </w:t>
      </w:r>
      <w:r w:rsidR="00525F35" w:rsidRPr="002A7F22">
        <w:rPr>
          <w:rFonts w:cs="Tahoma"/>
          <w:color w:val="000000" w:themeColor="text1"/>
          <w:szCs w:val="21"/>
        </w:rPr>
        <w:t>Ju</w:t>
      </w:r>
      <w:r w:rsidR="00DF1C7A" w:rsidRPr="002A7F22">
        <w:rPr>
          <w:rFonts w:cs="Tahoma"/>
          <w:color w:val="000000" w:themeColor="text1"/>
          <w:szCs w:val="21"/>
        </w:rPr>
        <w:t xml:space="preserve">ly </w:t>
      </w:r>
      <w:r w:rsidR="00FB1274">
        <w:rPr>
          <w:rFonts w:cs="Tahoma"/>
          <w:color w:val="000000" w:themeColor="text1"/>
          <w:szCs w:val="21"/>
        </w:rPr>
        <w:t>20</w:t>
      </w:r>
      <w:r w:rsidRPr="002A7F22">
        <w:rPr>
          <w:rFonts w:cs="Tahoma"/>
          <w:color w:val="000000" w:themeColor="text1"/>
          <w:szCs w:val="21"/>
        </w:rPr>
        <w:t>, 202</w:t>
      </w:r>
      <w:r w:rsidR="0018735B" w:rsidRPr="002A7F22">
        <w:rPr>
          <w:rFonts w:cs="Tahoma"/>
          <w:color w:val="000000" w:themeColor="text1"/>
          <w:szCs w:val="21"/>
        </w:rPr>
        <w:t>1</w:t>
      </w:r>
      <w:r w:rsidRPr="002A7F22">
        <w:rPr>
          <w:rFonts w:cs="Tahoma"/>
          <w:color w:val="000000" w:themeColor="text1"/>
          <w:szCs w:val="21"/>
        </w:rPr>
        <w:t xml:space="preserve"> – World-Class Extractions Inc. (</w:t>
      </w:r>
      <w:proofErr w:type="gramStart"/>
      <w:r w:rsidRPr="002A7F22">
        <w:rPr>
          <w:rFonts w:cs="Tahoma"/>
          <w:color w:val="000000" w:themeColor="text1"/>
          <w:szCs w:val="21"/>
        </w:rPr>
        <w:t>CSE:</w:t>
      </w:r>
      <w:r w:rsidRPr="002A7F22">
        <w:rPr>
          <w:rFonts w:cs="Tahoma"/>
          <w:b/>
          <w:bCs/>
          <w:color w:val="000000" w:themeColor="text1"/>
          <w:szCs w:val="21"/>
        </w:rPr>
        <w:t>PUMP</w:t>
      </w:r>
      <w:proofErr w:type="gramEnd"/>
      <w:r w:rsidRPr="002A7F22">
        <w:rPr>
          <w:rFonts w:cs="Tahoma"/>
          <w:color w:val="000000" w:themeColor="text1"/>
          <w:szCs w:val="21"/>
        </w:rPr>
        <w:t>) (FRA:</w:t>
      </w:r>
      <w:r w:rsidRPr="002A7F22">
        <w:rPr>
          <w:rFonts w:cs="Tahoma"/>
          <w:b/>
          <w:bCs/>
          <w:color w:val="000000" w:themeColor="text1"/>
          <w:szCs w:val="21"/>
        </w:rPr>
        <w:t>WCF</w:t>
      </w:r>
      <w:r w:rsidRPr="002A7F22">
        <w:rPr>
          <w:rFonts w:cs="Tahoma"/>
          <w:color w:val="000000" w:themeColor="text1"/>
          <w:szCs w:val="21"/>
        </w:rPr>
        <w:t>) (OTCQB:</w:t>
      </w:r>
      <w:r w:rsidRPr="002A7F22">
        <w:rPr>
          <w:rFonts w:cs="Tahoma"/>
          <w:b/>
          <w:bCs/>
          <w:color w:val="000000" w:themeColor="text1"/>
          <w:szCs w:val="21"/>
        </w:rPr>
        <w:t>WCEXF</w:t>
      </w:r>
      <w:r w:rsidRPr="002A7F22">
        <w:rPr>
          <w:rFonts w:cs="Tahoma"/>
          <w:color w:val="000000" w:themeColor="text1"/>
          <w:szCs w:val="21"/>
        </w:rPr>
        <w:t>) (</w:t>
      </w:r>
      <w:r w:rsidR="00237850" w:rsidRPr="002A7F22">
        <w:rPr>
          <w:rFonts w:cs="Tahoma"/>
          <w:color w:val="000000" w:themeColor="text1"/>
          <w:szCs w:val="21"/>
        </w:rPr>
        <w:t>“</w:t>
      </w:r>
      <w:r w:rsidRPr="002A7F22">
        <w:rPr>
          <w:rFonts w:cs="Tahoma"/>
          <w:b/>
          <w:bCs/>
          <w:color w:val="000000" w:themeColor="text1"/>
          <w:szCs w:val="21"/>
        </w:rPr>
        <w:t>Company</w:t>
      </w:r>
      <w:r w:rsidR="00237850" w:rsidRPr="002A7F22">
        <w:rPr>
          <w:rFonts w:cs="Tahoma"/>
          <w:color w:val="000000" w:themeColor="text1"/>
          <w:szCs w:val="21"/>
        </w:rPr>
        <w:t>”</w:t>
      </w:r>
      <w:r w:rsidRPr="002A7F22">
        <w:rPr>
          <w:rFonts w:cs="Tahoma"/>
          <w:color w:val="000000" w:themeColor="text1"/>
          <w:szCs w:val="21"/>
        </w:rPr>
        <w:t xml:space="preserve"> or </w:t>
      </w:r>
      <w:r w:rsidR="00237850" w:rsidRPr="002A7F22">
        <w:rPr>
          <w:rFonts w:cs="Tahoma"/>
          <w:color w:val="000000" w:themeColor="text1"/>
          <w:szCs w:val="21"/>
        </w:rPr>
        <w:t>“</w:t>
      </w:r>
      <w:r w:rsidRPr="002A7F22">
        <w:rPr>
          <w:rFonts w:cs="Tahoma"/>
          <w:b/>
          <w:bCs/>
          <w:color w:val="000000" w:themeColor="text1"/>
          <w:szCs w:val="21"/>
        </w:rPr>
        <w:t>World-Class</w:t>
      </w:r>
      <w:bookmarkStart w:id="0" w:name="_Hlk55388130"/>
      <w:r w:rsidR="00237850" w:rsidRPr="002A7F22">
        <w:rPr>
          <w:rFonts w:cs="Tahoma"/>
          <w:color w:val="000000" w:themeColor="text1"/>
          <w:szCs w:val="21"/>
        </w:rPr>
        <w:t>”</w:t>
      </w:r>
      <w:r w:rsidRPr="002A7F22">
        <w:rPr>
          <w:rFonts w:cs="Tahoma"/>
          <w:color w:val="000000" w:themeColor="text1"/>
          <w:szCs w:val="21"/>
        </w:rPr>
        <w:t xml:space="preserve">), </w:t>
      </w:r>
      <w:r w:rsidR="00E311BF">
        <w:rPr>
          <w:rFonts w:cs="Tahoma"/>
          <w:color w:val="000000" w:themeColor="text1"/>
          <w:szCs w:val="21"/>
        </w:rPr>
        <w:t xml:space="preserve">is pleased to </w:t>
      </w:r>
      <w:r w:rsidR="00841C39">
        <w:rPr>
          <w:rFonts w:cs="Tahoma"/>
          <w:color w:val="000000" w:themeColor="text1"/>
          <w:szCs w:val="21"/>
        </w:rPr>
        <w:t>announce that it has retained the services of Wall Street Reporter</w:t>
      </w:r>
      <w:r w:rsidR="00011FB4">
        <w:rPr>
          <w:rFonts w:cs="Tahoma"/>
          <w:color w:val="000000" w:themeColor="text1"/>
          <w:szCs w:val="21"/>
        </w:rPr>
        <w:t xml:space="preserve">, </w:t>
      </w:r>
      <w:r w:rsidR="00011FB4" w:rsidRPr="00011FB4">
        <w:rPr>
          <w:rFonts w:cs="Tahoma"/>
          <w:color w:val="000000" w:themeColor="text1"/>
          <w:szCs w:val="21"/>
        </w:rPr>
        <w:t>a multi-platform global marketing firm to increase investor awareness.</w:t>
      </w:r>
    </w:p>
    <w:p w14:paraId="7ED35B93" w14:textId="77777777" w:rsidR="00011FB4" w:rsidRPr="00CE39E4" w:rsidRDefault="00011FB4" w:rsidP="00011FB4">
      <w:pPr>
        <w:spacing w:line="264" w:lineRule="auto"/>
        <w:jc w:val="both"/>
        <w:rPr>
          <w:rFonts w:cs="Tahoma"/>
          <w:color w:val="000000" w:themeColor="text1"/>
          <w:sz w:val="20"/>
          <w:szCs w:val="20"/>
        </w:rPr>
      </w:pPr>
    </w:p>
    <w:p w14:paraId="177CEE51" w14:textId="31AE29EA" w:rsidR="00841C39" w:rsidRDefault="00011FB4" w:rsidP="00011FB4">
      <w:pPr>
        <w:spacing w:line="264" w:lineRule="auto"/>
        <w:jc w:val="both"/>
        <w:rPr>
          <w:rFonts w:cs="Tahoma"/>
          <w:color w:val="000000" w:themeColor="text1"/>
          <w:szCs w:val="21"/>
        </w:rPr>
      </w:pPr>
      <w:r w:rsidRPr="00011FB4">
        <w:rPr>
          <w:rFonts w:cs="Tahoma"/>
          <w:color w:val="000000" w:themeColor="text1"/>
          <w:szCs w:val="21"/>
        </w:rPr>
        <w:t>World</w:t>
      </w:r>
      <w:r>
        <w:rPr>
          <w:rFonts w:cs="Tahoma"/>
          <w:color w:val="000000" w:themeColor="text1"/>
          <w:szCs w:val="21"/>
        </w:rPr>
        <w:t>-</w:t>
      </w:r>
      <w:r w:rsidRPr="00011FB4">
        <w:rPr>
          <w:rFonts w:cs="Tahoma"/>
          <w:color w:val="000000" w:themeColor="text1"/>
          <w:szCs w:val="21"/>
        </w:rPr>
        <w:t>Class and Wall Street Report have signed a marketing services agreement, whereby the Wall Street Report will aim to maintain and build the profile of the Company through online traditional press initiatives. livestream presentations, video and social media initiatives, and email promotion.</w:t>
      </w:r>
    </w:p>
    <w:p w14:paraId="018AB121" w14:textId="40B9FE87" w:rsidR="00853AB6" w:rsidRPr="00CE39E4" w:rsidRDefault="00853AB6" w:rsidP="00011FB4">
      <w:pPr>
        <w:spacing w:line="264" w:lineRule="auto"/>
        <w:jc w:val="both"/>
        <w:rPr>
          <w:rFonts w:cs="Tahoma"/>
          <w:color w:val="000000" w:themeColor="text1"/>
          <w:sz w:val="20"/>
          <w:szCs w:val="20"/>
        </w:rPr>
      </w:pPr>
    </w:p>
    <w:p w14:paraId="53776D46" w14:textId="6DCB2299" w:rsidR="00EA0227" w:rsidRDefault="005A01C5" w:rsidP="00011FB4">
      <w:pPr>
        <w:spacing w:line="264" w:lineRule="auto"/>
        <w:jc w:val="both"/>
        <w:rPr>
          <w:rFonts w:cs="Tahoma"/>
          <w:color w:val="000000" w:themeColor="text1"/>
          <w:szCs w:val="21"/>
        </w:rPr>
      </w:pPr>
      <w:r w:rsidRPr="005A01C5">
        <w:rPr>
          <w:rFonts w:cs="Tahoma"/>
          <w:color w:val="000000" w:themeColor="text1"/>
          <w:szCs w:val="21"/>
        </w:rPr>
        <w:t>Wall Street Reporter’s “Baby Unicorn Stocks” livestream showcases early</w:t>
      </w:r>
      <w:r w:rsidR="00B92672">
        <w:rPr>
          <w:rFonts w:cs="Tahoma"/>
          <w:color w:val="000000" w:themeColor="text1"/>
          <w:szCs w:val="21"/>
        </w:rPr>
        <w:t>-</w:t>
      </w:r>
      <w:r w:rsidRPr="005A01C5">
        <w:rPr>
          <w:rFonts w:cs="Tahoma"/>
          <w:color w:val="000000" w:themeColor="text1"/>
          <w:szCs w:val="21"/>
        </w:rPr>
        <w:t>stage stocks</w:t>
      </w:r>
      <w:r w:rsidR="00373AD9">
        <w:rPr>
          <w:rFonts w:cs="Tahoma"/>
          <w:color w:val="000000" w:themeColor="text1"/>
          <w:szCs w:val="21"/>
        </w:rPr>
        <w:t>.</w:t>
      </w:r>
      <w:r w:rsidR="00CB2235">
        <w:rPr>
          <w:rFonts w:cs="Tahoma"/>
          <w:color w:val="000000" w:themeColor="text1"/>
          <w:szCs w:val="21"/>
        </w:rPr>
        <w:t xml:space="preserve"> </w:t>
      </w:r>
      <w:r w:rsidR="00A200C5">
        <w:rPr>
          <w:rFonts w:cs="Tahoma"/>
          <w:color w:val="000000" w:themeColor="text1"/>
          <w:szCs w:val="21"/>
        </w:rPr>
        <w:t xml:space="preserve">PUMP </w:t>
      </w:r>
      <w:r w:rsidR="000C299F">
        <w:rPr>
          <w:rFonts w:cs="Tahoma"/>
          <w:color w:val="000000" w:themeColor="text1"/>
          <w:szCs w:val="21"/>
        </w:rPr>
        <w:t>will be presenting at Wall Street Reporter’s ‘Baby Unicorn Stocks’ livestream event</w:t>
      </w:r>
      <w:r w:rsidR="008B7C24">
        <w:rPr>
          <w:rFonts w:cs="Tahoma"/>
          <w:color w:val="000000" w:themeColor="text1"/>
          <w:szCs w:val="21"/>
        </w:rPr>
        <w:t xml:space="preserve"> – video repl</w:t>
      </w:r>
      <w:r w:rsidR="00214236">
        <w:rPr>
          <w:rFonts w:cs="Tahoma"/>
          <w:color w:val="000000" w:themeColor="text1"/>
          <w:szCs w:val="21"/>
        </w:rPr>
        <w:t>a</w:t>
      </w:r>
      <w:r w:rsidR="008B7C24">
        <w:rPr>
          <w:rFonts w:cs="Tahoma"/>
          <w:color w:val="000000" w:themeColor="text1"/>
          <w:szCs w:val="21"/>
        </w:rPr>
        <w:t xml:space="preserve">y is available following the event.  </w:t>
      </w:r>
      <w:r w:rsidR="00214236">
        <w:rPr>
          <w:rFonts w:cs="Tahoma"/>
          <w:color w:val="000000" w:themeColor="text1"/>
          <w:szCs w:val="21"/>
        </w:rPr>
        <w:t>J</w:t>
      </w:r>
      <w:r w:rsidR="008B7C24">
        <w:rPr>
          <w:rFonts w:cs="Tahoma"/>
          <w:color w:val="000000" w:themeColor="text1"/>
          <w:szCs w:val="21"/>
        </w:rPr>
        <w:t>oin the event</w:t>
      </w:r>
      <w:r w:rsidR="00EA0227">
        <w:rPr>
          <w:rFonts w:cs="Tahoma"/>
          <w:color w:val="000000" w:themeColor="text1"/>
          <w:szCs w:val="21"/>
        </w:rPr>
        <w:t xml:space="preserve"> at this link:  </w:t>
      </w:r>
      <w:hyperlink r:id="rId11" w:history="1">
        <w:r w:rsidR="00A200C5" w:rsidRPr="009E7CFF">
          <w:rPr>
            <w:rStyle w:val="Hyperlink"/>
            <w:rFonts w:cs="Tahoma"/>
            <w:szCs w:val="21"/>
          </w:rPr>
          <w:t>https://bit.ly/3zGb638</w:t>
        </w:r>
      </w:hyperlink>
      <w:r w:rsidR="00A200C5">
        <w:rPr>
          <w:rFonts w:cs="Tahoma"/>
          <w:color w:val="000000" w:themeColor="text1"/>
          <w:szCs w:val="21"/>
        </w:rPr>
        <w:t xml:space="preserve">. </w:t>
      </w:r>
    </w:p>
    <w:bookmarkEnd w:id="0"/>
    <w:p w14:paraId="763EAC5F" w14:textId="77777777" w:rsidR="00B92672" w:rsidRPr="00CE39E4" w:rsidRDefault="00B92672" w:rsidP="00B92672">
      <w:pPr>
        <w:spacing w:line="264" w:lineRule="auto"/>
        <w:jc w:val="both"/>
        <w:rPr>
          <w:rFonts w:cs="Tahoma"/>
          <w:color w:val="000000" w:themeColor="text1"/>
          <w:sz w:val="20"/>
          <w:szCs w:val="20"/>
        </w:rPr>
      </w:pPr>
    </w:p>
    <w:p w14:paraId="563CA297" w14:textId="1E5829A4" w:rsidR="00CE0E46" w:rsidRPr="00011FB4" w:rsidRDefault="00CE0E46" w:rsidP="00CE0E46">
      <w:pPr>
        <w:spacing w:line="264" w:lineRule="auto"/>
        <w:jc w:val="both"/>
        <w:rPr>
          <w:rFonts w:cs="Tahoma"/>
          <w:color w:val="000000" w:themeColor="text1"/>
          <w:szCs w:val="21"/>
        </w:rPr>
      </w:pPr>
      <w:r w:rsidRPr="00011FB4">
        <w:rPr>
          <w:rFonts w:cs="Tahoma"/>
          <w:color w:val="000000" w:themeColor="text1"/>
          <w:szCs w:val="21"/>
        </w:rPr>
        <w:t>As compensation, Wall Street Reporter has received a cash payment of USD $12,500.</w:t>
      </w:r>
    </w:p>
    <w:p w14:paraId="1C89DFBC" w14:textId="77777777" w:rsidR="00820DC1" w:rsidRPr="002A7F22" w:rsidRDefault="00820DC1" w:rsidP="00C6410A">
      <w:pPr>
        <w:jc w:val="both"/>
        <w:rPr>
          <w:rFonts w:eastAsia="Proxima Nova" w:cs="Tahoma"/>
        </w:rPr>
      </w:pPr>
    </w:p>
    <w:p w14:paraId="030B1812" w14:textId="77777777" w:rsidR="00C6410A" w:rsidRPr="002A7F22" w:rsidRDefault="00C6410A" w:rsidP="00C6410A">
      <w:pPr>
        <w:spacing w:line="264" w:lineRule="auto"/>
        <w:jc w:val="both"/>
        <w:rPr>
          <w:rFonts w:eastAsiaTheme="minorHAnsi" w:cs="Tahoma"/>
          <w:color w:val="000000" w:themeColor="text1"/>
          <w:sz w:val="16"/>
          <w:szCs w:val="16"/>
        </w:rPr>
      </w:pPr>
    </w:p>
    <w:p w14:paraId="5BA70B48" w14:textId="77777777" w:rsidR="00C6410A" w:rsidRPr="002A7F22" w:rsidRDefault="00C6410A" w:rsidP="00C6410A">
      <w:pPr>
        <w:jc w:val="both"/>
        <w:rPr>
          <w:rFonts w:cs="Tahoma"/>
          <w:b/>
          <w:bCs/>
          <w:color w:val="000000" w:themeColor="text1"/>
        </w:rPr>
      </w:pPr>
      <w:r w:rsidRPr="002A7F22">
        <w:rPr>
          <w:rFonts w:cs="Tahoma"/>
          <w:b/>
          <w:bCs/>
          <w:color w:val="000000" w:themeColor="text1"/>
        </w:rPr>
        <w:t>About World-Class</w:t>
      </w:r>
    </w:p>
    <w:p w14:paraId="3268B176" w14:textId="77777777" w:rsidR="00C6410A" w:rsidRPr="002A7F22" w:rsidRDefault="00C6410A" w:rsidP="00C6410A">
      <w:pPr>
        <w:jc w:val="both"/>
        <w:rPr>
          <w:rFonts w:cs="Tahoma"/>
          <w:color w:val="000000" w:themeColor="text1"/>
          <w:sz w:val="16"/>
          <w:szCs w:val="18"/>
        </w:rPr>
      </w:pPr>
    </w:p>
    <w:p w14:paraId="756CC059" w14:textId="77777777" w:rsidR="00C6410A" w:rsidRPr="002A7F22" w:rsidRDefault="00C6410A" w:rsidP="00C6410A">
      <w:pPr>
        <w:spacing w:line="264" w:lineRule="auto"/>
        <w:jc w:val="both"/>
        <w:rPr>
          <w:rFonts w:eastAsia="Times New Roman" w:cs="Tahoma"/>
          <w:color w:val="000000" w:themeColor="text1"/>
          <w:szCs w:val="21"/>
        </w:rPr>
      </w:pPr>
      <w:r w:rsidRPr="002A7F22">
        <w:rPr>
          <w:rFonts w:eastAsia="Times New Roman" w:cs="Tahoma"/>
          <w:color w:val="000000" w:themeColor="text1"/>
          <w:szCs w:val="21"/>
        </w:rPr>
        <w:t>World-Class is an innovation-driven company with a focus on the evolving cannabis and hemp industries. World-</w:t>
      </w:r>
      <w:r w:rsidRPr="00132370">
        <w:rPr>
          <w:rFonts w:eastAsiaTheme="minorHAnsi" w:cs="Tahoma"/>
          <w:szCs w:val="21"/>
        </w:rPr>
        <w:t>Class</w:t>
      </w:r>
      <w:r w:rsidRPr="002A7F22">
        <w:rPr>
          <w:rFonts w:eastAsia="Times New Roman" w:cs="Tahoma"/>
          <w:color w:val="000000" w:themeColor="text1"/>
          <w:szCs w:val="21"/>
        </w:rPr>
        <w:t xml:space="preserve"> offers compliant and secure delivery of government regulated products through its subsidiary Pineapple Express Delivery Inc., including medical and recreational cannabis in Ontario, Manitoba and Saskatchewan, and liquor delivery in certain jurisdictions in Saskatchewan.  World-Class continues to investigate opportunities to deploy and manage custom-built extraction centres utilizing its custom systems, technology, and processes to efficiently produce high-quality cannabis and hemp concentrates and end-products.</w:t>
      </w:r>
    </w:p>
    <w:p w14:paraId="349ACBD3" w14:textId="77777777" w:rsidR="00E42960" w:rsidRPr="00276976" w:rsidRDefault="00E42960" w:rsidP="00E42960">
      <w:pPr>
        <w:spacing w:line="259" w:lineRule="auto"/>
        <w:jc w:val="both"/>
        <w:rPr>
          <w:rFonts w:cs="Tahoma"/>
          <w:szCs w:val="21"/>
        </w:rPr>
      </w:pPr>
    </w:p>
    <w:p w14:paraId="318A32C6" w14:textId="77777777" w:rsidR="00E42960" w:rsidRPr="00276976" w:rsidRDefault="00E42960" w:rsidP="00E42960">
      <w:pPr>
        <w:spacing w:line="259" w:lineRule="auto"/>
        <w:jc w:val="both"/>
        <w:rPr>
          <w:rFonts w:cs="Tahoma"/>
          <w:sz w:val="16"/>
          <w:szCs w:val="16"/>
        </w:rPr>
      </w:pPr>
    </w:p>
    <w:p w14:paraId="1DCA9698" w14:textId="77777777" w:rsidR="00E42960" w:rsidRPr="00276976" w:rsidRDefault="00E42960" w:rsidP="00E42960">
      <w:pPr>
        <w:autoSpaceDE w:val="0"/>
        <w:autoSpaceDN w:val="0"/>
        <w:adjustRightInd w:val="0"/>
        <w:spacing w:line="259" w:lineRule="auto"/>
        <w:jc w:val="both"/>
        <w:rPr>
          <w:rFonts w:cs="Tahoma"/>
          <w:color w:val="000000"/>
          <w:szCs w:val="21"/>
          <w:lang w:val="en-CA"/>
        </w:rPr>
      </w:pPr>
      <w:r w:rsidRPr="00276976">
        <w:rPr>
          <w:rFonts w:cs="Tahoma"/>
          <w:b/>
          <w:bCs/>
          <w:color w:val="000000"/>
          <w:szCs w:val="21"/>
          <w:lang w:val="en-CA"/>
        </w:rPr>
        <w:t>Contact</w:t>
      </w:r>
    </w:p>
    <w:p w14:paraId="000015B2" w14:textId="77777777" w:rsidR="00E42960" w:rsidRPr="00276976" w:rsidRDefault="00E42960" w:rsidP="00E42960">
      <w:pPr>
        <w:autoSpaceDE w:val="0"/>
        <w:autoSpaceDN w:val="0"/>
        <w:adjustRightInd w:val="0"/>
        <w:spacing w:line="259" w:lineRule="auto"/>
        <w:jc w:val="both"/>
        <w:rPr>
          <w:rFonts w:cs="Tahoma"/>
          <w:color w:val="000000"/>
          <w:szCs w:val="21"/>
          <w:lang w:val="en-CA"/>
        </w:rPr>
      </w:pPr>
      <w:r w:rsidRPr="00276976">
        <w:rPr>
          <w:rFonts w:cs="Tahoma"/>
          <w:color w:val="000000"/>
          <w:szCs w:val="21"/>
          <w:lang w:val="en-CA"/>
        </w:rPr>
        <w:t>World-Class Investor Relations</w:t>
      </w:r>
    </w:p>
    <w:p w14:paraId="1E4D044A" w14:textId="77777777" w:rsidR="00E42960" w:rsidRPr="00276976" w:rsidRDefault="00E42960" w:rsidP="00E42960">
      <w:pPr>
        <w:autoSpaceDE w:val="0"/>
        <w:autoSpaceDN w:val="0"/>
        <w:adjustRightInd w:val="0"/>
        <w:spacing w:line="259" w:lineRule="auto"/>
        <w:jc w:val="both"/>
        <w:rPr>
          <w:rFonts w:cs="Tahoma"/>
          <w:color w:val="000000"/>
          <w:szCs w:val="21"/>
          <w:lang w:val="en-CA"/>
        </w:rPr>
      </w:pPr>
      <w:r w:rsidRPr="00276976">
        <w:rPr>
          <w:rFonts w:cs="Tahoma"/>
          <w:color w:val="000000"/>
          <w:szCs w:val="21"/>
          <w:lang w:val="en-CA"/>
        </w:rPr>
        <w:t>1-437-266-1968</w:t>
      </w:r>
    </w:p>
    <w:p w14:paraId="0BAA4E53" w14:textId="77777777" w:rsidR="00E42960" w:rsidRPr="00276976" w:rsidRDefault="000549E6" w:rsidP="00E42960">
      <w:pPr>
        <w:autoSpaceDE w:val="0"/>
        <w:autoSpaceDN w:val="0"/>
        <w:adjustRightInd w:val="0"/>
        <w:spacing w:line="259" w:lineRule="auto"/>
        <w:jc w:val="both"/>
        <w:rPr>
          <w:rFonts w:cs="Tahoma"/>
          <w:color w:val="0000FF" w:themeColor="hyperlink"/>
          <w:szCs w:val="21"/>
          <w:u w:val="single"/>
          <w:lang w:val="en-CA"/>
        </w:rPr>
      </w:pPr>
      <w:hyperlink r:id="rId12" w:history="1">
        <w:r w:rsidR="00E42960" w:rsidRPr="00276976">
          <w:rPr>
            <w:rFonts w:cs="Tahoma"/>
            <w:color w:val="0000FF" w:themeColor="hyperlink"/>
            <w:szCs w:val="21"/>
            <w:u w:val="single"/>
            <w:lang w:val="en-CA"/>
          </w:rPr>
          <w:t>ir@worldclassextractions.com</w:t>
        </w:r>
      </w:hyperlink>
    </w:p>
    <w:p w14:paraId="1F8B7356" w14:textId="77777777" w:rsidR="00E42960" w:rsidRPr="00276976" w:rsidRDefault="00E42960" w:rsidP="00E42960">
      <w:pPr>
        <w:autoSpaceDE w:val="0"/>
        <w:autoSpaceDN w:val="0"/>
        <w:adjustRightInd w:val="0"/>
        <w:spacing w:line="259" w:lineRule="auto"/>
        <w:jc w:val="both"/>
        <w:rPr>
          <w:rFonts w:cs="Tahoma"/>
          <w:color w:val="000000"/>
          <w:szCs w:val="21"/>
          <w:lang w:val="en-CA"/>
        </w:rPr>
      </w:pPr>
      <w:r w:rsidRPr="00276976">
        <w:rPr>
          <w:rFonts w:cs="Tahoma"/>
          <w:color w:val="0000FF" w:themeColor="hyperlink"/>
          <w:szCs w:val="21"/>
          <w:u w:val="single"/>
          <w:lang w:val="en-CA"/>
        </w:rPr>
        <w:t>https://worldclassextractions.com</w:t>
      </w:r>
    </w:p>
    <w:p w14:paraId="43D47206" w14:textId="77777777" w:rsidR="00E42960" w:rsidRDefault="00E42960" w:rsidP="00E42960">
      <w:pPr>
        <w:spacing w:line="259" w:lineRule="auto"/>
        <w:jc w:val="both"/>
        <w:rPr>
          <w:rFonts w:eastAsia="Times New Roman" w:cs="Tahoma"/>
          <w:color w:val="333333"/>
          <w:szCs w:val="21"/>
        </w:rPr>
      </w:pPr>
    </w:p>
    <w:p w14:paraId="48272A78" w14:textId="77777777" w:rsidR="00E42960" w:rsidRPr="00276976" w:rsidRDefault="00E42960" w:rsidP="00E42960">
      <w:pPr>
        <w:spacing w:line="259" w:lineRule="auto"/>
        <w:jc w:val="both"/>
        <w:rPr>
          <w:rFonts w:eastAsia="Times New Roman" w:cs="Tahoma"/>
          <w:color w:val="333333"/>
          <w:szCs w:val="21"/>
        </w:rPr>
      </w:pPr>
    </w:p>
    <w:p w14:paraId="219512B7" w14:textId="77777777" w:rsidR="00E42960" w:rsidRPr="00276976" w:rsidRDefault="00E42960" w:rsidP="00E42960">
      <w:pPr>
        <w:spacing w:line="259" w:lineRule="auto"/>
        <w:jc w:val="both"/>
        <w:rPr>
          <w:rFonts w:cs="Tahoma"/>
          <w:szCs w:val="21"/>
        </w:rPr>
      </w:pPr>
      <w:r w:rsidRPr="00276976">
        <w:rPr>
          <w:rFonts w:cs="Tahoma"/>
          <w:szCs w:val="21"/>
        </w:rPr>
        <w:t>Neither the Canadian Securities Exchange nor its Regulation Service Provider (as that term is defined in the policies of the Canadian Securities Exchange) accepts responsibility for the adequacy or accuracy of this press release, which has been prepared by management of the Company.</w:t>
      </w:r>
    </w:p>
    <w:p w14:paraId="6EFBB724" w14:textId="77777777" w:rsidR="00E42960" w:rsidRPr="00E42960" w:rsidRDefault="00E42960" w:rsidP="00E42960">
      <w:pPr>
        <w:jc w:val="both"/>
        <w:rPr>
          <w:rFonts w:cs="Tahoma"/>
          <w:sz w:val="18"/>
          <w:szCs w:val="18"/>
        </w:rPr>
      </w:pPr>
    </w:p>
    <w:p w14:paraId="49ADD6EA" w14:textId="77777777" w:rsidR="00E42960" w:rsidRPr="00276976" w:rsidRDefault="00E42960" w:rsidP="00E42960">
      <w:pPr>
        <w:spacing w:line="259" w:lineRule="auto"/>
        <w:jc w:val="both"/>
        <w:rPr>
          <w:rFonts w:cs="Tahoma"/>
          <w:sz w:val="18"/>
          <w:szCs w:val="18"/>
        </w:rPr>
      </w:pPr>
      <w:r w:rsidRPr="00276976">
        <w:rPr>
          <w:rFonts w:cs="Tahoma"/>
          <w:b/>
          <w:bCs/>
          <w:i/>
          <w:iCs/>
          <w:sz w:val="18"/>
          <w:szCs w:val="18"/>
        </w:rPr>
        <w:t>Cautionary Note Regarding Forward-Looking Statements</w:t>
      </w:r>
    </w:p>
    <w:p w14:paraId="2D1AAC25" w14:textId="77777777" w:rsidR="00E42960" w:rsidRPr="002519A8" w:rsidRDefault="00E42960" w:rsidP="00E42960">
      <w:pPr>
        <w:spacing w:line="259" w:lineRule="auto"/>
        <w:jc w:val="both"/>
        <w:rPr>
          <w:rFonts w:cs="Tahoma"/>
          <w:sz w:val="12"/>
          <w:szCs w:val="12"/>
        </w:rPr>
      </w:pPr>
    </w:p>
    <w:p w14:paraId="734AD8D0" w14:textId="77777777" w:rsidR="00E42960" w:rsidRPr="0090715F" w:rsidRDefault="00E42960" w:rsidP="00E42960">
      <w:pPr>
        <w:spacing w:line="259" w:lineRule="auto"/>
        <w:jc w:val="both"/>
        <w:rPr>
          <w:rFonts w:cs="Tahoma"/>
          <w:i/>
          <w:iCs/>
          <w:sz w:val="18"/>
          <w:szCs w:val="18"/>
        </w:rPr>
      </w:pPr>
      <w:r w:rsidRPr="00276976">
        <w:rPr>
          <w:rFonts w:cs="Tahoma"/>
          <w:i/>
          <w:iCs/>
          <w:sz w:val="18"/>
          <w:szCs w:val="18"/>
        </w:rPr>
        <w:t>All statements in this press release, other than statements of historical fact, are “forward-looking information” with respect to the Company within the meaning of applicable securities laws, including with respect to the deployment of extraction and processing systems for cannabis and hemp</w:t>
      </w:r>
      <w:r>
        <w:rPr>
          <w:rFonts w:cs="Tahoma"/>
          <w:i/>
          <w:iCs/>
          <w:sz w:val="18"/>
          <w:szCs w:val="18"/>
        </w:rPr>
        <w:t xml:space="preserve"> </w:t>
      </w:r>
      <w:r w:rsidRPr="006F14EA">
        <w:rPr>
          <w:rFonts w:eastAsia="MS Mincho" w:cs="Tahoma"/>
          <w:i/>
          <w:color w:val="000000" w:themeColor="text1"/>
          <w:sz w:val="18"/>
          <w:szCs w:val="18"/>
        </w:rPr>
        <w:t xml:space="preserve">and </w:t>
      </w:r>
      <w:r w:rsidRPr="006F14EA">
        <w:rPr>
          <w:rFonts w:cs="Tahoma"/>
          <w:i/>
          <w:color w:val="000000" w:themeColor="text1"/>
          <w:sz w:val="18"/>
          <w:szCs w:val="18"/>
        </w:rPr>
        <w:t>the ability of Pineapple Express Delivery to expand its delivery services and to provide discrete shipment of products</w:t>
      </w:r>
      <w:r w:rsidRPr="00276976">
        <w:rPr>
          <w:rFonts w:cs="Tahoma"/>
          <w:i/>
          <w:iCs/>
          <w:sz w:val="18"/>
          <w:szCs w:val="18"/>
        </w:rPr>
        <w:t xml:space="preserve">. The Company provides forward-looking statements for the purpose of conveying information about current expectations and plans relating to the future and readers are cautioned that such statements may not be appropriate for other purposes. By its nature, this information is subject to </w:t>
      </w:r>
      <w:r w:rsidRPr="00276976">
        <w:rPr>
          <w:rFonts w:cs="Tahoma"/>
          <w:i/>
          <w:iCs/>
          <w:sz w:val="18"/>
          <w:szCs w:val="18"/>
        </w:rPr>
        <w:lastRenderedPageBreak/>
        <w:t xml:space="preserve">inherent risks and uncertainties that may be general or specific and which give rise to the possibility that expectations, forecasts, predictions, projections or conclusions will not prove to be accurate, that assumptions may not be </w:t>
      </w:r>
      <w:proofErr w:type="gramStart"/>
      <w:r w:rsidRPr="00276976">
        <w:rPr>
          <w:rFonts w:cs="Tahoma"/>
          <w:i/>
          <w:iCs/>
          <w:sz w:val="18"/>
          <w:szCs w:val="18"/>
        </w:rPr>
        <w:t>correct</w:t>
      </w:r>
      <w:proofErr w:type="gramEnd"/>
      <w:r w:rsidRPr="00276976">
        <w:rPr>
          <w:rFonts w:cs="Tahoma"/>
          <w:i/>
          <w:iCs/>
          <w:sz w:val="18"/>
          <w:szCs w:val="18"/>
        </w:rPr>
        <w:t xml:space="preserve"> and that objectives, strategic goals and priorities will not be achieved. These risks and uncertainties include but are not limited those identified and reported in the Company’s public filings under the Company’s SEDAR profile at </w:t>
      </w:r>
      <w:hyperlink r:id="rId13" w:history="1">
        <w:r w:rsidRPr="00276976">
          <w:rPr>
            <w:rFonts w:cs="Tahoma"/>
            <w:i/>
            <w:iCs/>
            <w:color w:val="0000FF" w:themeColor="hyperlink"/>
            <w:sz w:val="18"/>
            <w:szCs w:val="18"/>
            <w:u w:val="single"/>
          </w:rPr>
          <w:t>www.sedar.com.</w:t>
        </w:r>
      </w:hyperlink>
      <w:r w:rsidRPr="00276976">
        <w:rPr>
          <w:rFonts w:cs="Tahoma"/>
          <w:i/>
          <w:iCs/>
          <w:color w:val="0000FF" w:themeColor="hyperlink"/>
          <w:sz w:val="18"/>
          <w:szCs w:val="18"/>
          <w:u w:val="single"/>
        </w:rPr>
        <w:t xml:space="preserve"> </w:t>
      </w:r>
      <w:r w:rsidRPr="00276976">
        <w:rPr>
          <w:rFonts w:cs="Tahoma"/>
          <w:i/>
          <w:iCs/>
          <w:sz w:val="18"/>
          <w:szCs w:val="18"/>
        </w:rPr>
        <w:t xml:space="preserve">Although the Company has attempted to identify important factors that could cause actual actions, events or results to differ materially from those described in forward-looking information, there may be other factors that cause actions, events or results not to be as anticipated, estimated or intended. There can be no assurance that such information will prove to be accurate as actual results and future events could differ materially from those anticipated in such statements. The Company disclaims any intention or obligation to update or revise any forward-looking information, whether </w:t>
      </w:r>
      <w:proofErr w:type="gramStart"/>
      <w:r w:rsidRPr="00276976">
        <w:rPr>
          <w:rFonts w:cs="Tahoma"/>
          <w:i/>
          <w:iCs/>
          <w:sz w:val="18"/>
          <w:szCs w:val="18"/>
        </w:rPr>
        <w:t>as a result of</w:t>
      </w:r>
      <w:proofErr w:type="gramEnd"/>
      <w:r w:rsidRPr="00276976">
        <w:rPr>
          <w:rFonts w:cs="Tahoma"/>
          <w:i/>
          <w:iCs/>
          <w:sz w:val="18"/>
          <w:szCs w:val="18"/>
        </w:rPr>
        <w:t xml:space="preserve"> new information, future events or otherwise unless required by law.</w:t>
      </w:r>
    </w:p>
    <w:p w14:paraId="38E0BF2F" w14:textId="21132E5D" w:rsidR="00015BD5" w:rsidRPr="00015BD5" w:rsidRDefault="00015BD5" w:rsidP="009255A3">
      <w:pPr>
        <w:autoSpaceDE w:val="0"/>
        <w:autoSpaceDN w:val="0"/>
        <w:adjustRightInd w:val="0"/>
        <w:spacing w:line="264" w:lineRule="auto"/>
        <w:jc w:val="both"/>
        <w:rPr>
          <w:rFonts w:eastAsia="MS Mincho" w:cs="Tahoma"/>
          <w:iCs/>
          <w:color w:val="000000" w:themeColor="text1"/>
          <w:sz w:val="18"/>
          <w:szCs w:val="18"/>
        </w:rPr>
      </w:pPr>
    </w:p>
    <w:p w14:paraId="77E679C7" w14:textId="77777777" w:rsidR="00015BD5" w:rsidRPr="00015BD5" w:rsidRDefault="00015BD5" w:rsidP="009255A3">
      <w:pPr>
        <w:autoSpaceDE w:val="0"/>
        <w:autoSpaceDN w:val="0"/>
        <w:adjustRightInd w:val="0"/>
        <w:spacing w:line="264" w:lineRule="auto"/>
        <w:jc w:val="both"/>
        <w:rPr>
          <w:rFonts w:eastAsia="MS Mincho" w:cs="Tahoma"/>
          <w:iCs/>
          <w:color w:val="000000" w:themeColor="text1"/>
          <w:sz w:val="18"/>
          <w:szCs w:val="18"/>
        </w:rPr>
      </w:pPr>
    </w:p>
    <w:sectPr w:rsidR="00015BD5" w:rsidRPr="00015BD5" w:rsidSect="00AF4219">
      <w:headerReference w:type="default" r:id="rId14"/>
      <w:footerReference w:type="first" r:id="rId15"/>
      <w:pgSz w:w="12240" w:h="15840" w:code="1"/>
      <w:pgMar w:top="1260" w:right="1440" w:bottom="1152" w:left="1440" w:header="72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52B80" w14:textId="77777777" w:rsidR="001076D6" w:rsidRDefault="001076D6" w:rsidP="002114A8">
      <w:r>
        <w:separator/>
      </w:r>
    </w:p>
  </w:endnote>
  <w:endnote w:type="continuationSeparator" w:id="0">
    <w:p w14:paraId="4A7A4A37" w14:textId="77777777" w:rsidR="001076D6" w:rsidRDefault="001076D6" w:rsidP="002114A8">
      <w:r>
        <w:continuationSeparator/>
      </w:r>
    </w:p>
  </w:endnote>
  <w:endnote w:type="continuationNotice" w:id="1">
    <w:p w14:paraId="0A0B744E" w14:textId="77777777" w:rsidR="001076D6" w:rsidRDefault="00107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4D"/>
    <w:family w:val="auto"/>
    <w:pitch w:val="variable"/>
    <w:sig w:usb0="800000AF" w:usb1="5000E0FB"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B76A" w14:textId="6468292C" w:rsidR="0033122D" w:rsidRDefault="008D6C6E">
    <w:pPr>
      <w:pStyle w:val="Footer"/>
    </w:pPr>
    <w:r>
      <w:rPr>
        <w:noProof/>
      </w:rPr>
      <mc:AlternateContent>
        <mc:Choice Requires="wps">
          <w:drawing>
            <wp:anchor distT="0" distB="0" distL="114300" distR="114300" simplePos="0" relativeHeight="251658241" behindDoc="1" locked="0" layoutInCell="1" allowOverlap="1" wp14:anchorId="6CDD0A17" wp14:editId="48B99799">
              <wp:simplePos x="0" y="0"/>
              <wp:positionH relativeFrom="margin">
                <wp:posOffset>0</wp:posOffset>
              </wp:positionH>
              <wp:positionV relativeFrom="paragraph">
                <wp:posOffset>0</wp:posOffset>
              </wp:positionV>
              <wp:extent cx="2560320" cy="255905"/>
              <wp:effectExtent l="0" t="0" r="5080" b="10795"/>
              <wp:wrapNone/>
              <wp:docPr id="1" name="Text Box 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9153B" w14:textId="77777777" w:rsidR="0033122D" w:rsidRDefault="0033122D">
                          <w:pPr>
                            <w:pStyle w:val="MacPacTrailer"/>
                          </w:pPr>
                          <w:r>
                            <w:t>LEGAL*51213444.2</w:t>
                          </w:r>
                        </w:p>
                        <w:p w14:paraId="01106276" w14:textId="77777777" w:rsidR="0033122D" w:rsidRDefault="0033122D">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D0A17" id="_x0000_t202" coordsize="21600,21600" o:spt="202" path="m,l,21600r21600,l21600,xe">
              <v:stroke joinstyle="miter"/>
              <v:path gradientshapeok="t" o:connecttype="rect"/>
            </v:shapetype>
            <v:shape id="Text Box 1" o:spid="_x0000_s1026" type="#_x0000_t202" style="position:absolute;margin-left:0;margin-top:0;width:201.6pt;height:20.1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" filled="f" stroked="f">
              <o:lock v:ext="edit" rotation="t" aspectratio="t" verticies="t" text="t" adjusthandles="t" grouping="t" shapetype="t"/>
              <v:textbox inset="0,0,0,0">
                <w:txbxContent>
                  <w:p w14:paraId="76D9153B" w14:textId="77777777" w:rsidR="0033122D" w:rsidRDefault="0033122D">
                    <w:pPr>
                      <w:pStyle w:val="MacPacTrailer"/>
                    </w:pPr>
                    <w:r>
                      <w:t>LEGAL*51213444.2</w:t>
                    </w:r>
                  </w:p>
                  <w:p w14:paraId="01106276" w14:textId="77777777" w:rsidR="0033122D" w:rsidRDefault="0033122D">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D9F5D" w14:textId="77777777" w:rsidR="001076D6" w:rsidRPr="006A0365" w:rsidRDefault="001076D6" w:rsidP="002114A8">
      <w:pPr>
        <w:rPr>
          <w:color w:val="D2AA00"/>
        </w:rPr>
      </w:pPr>
      <w:r w:rsidRPr="006A0365">
        <w:rPr>
          <w:color w:val="D2AA00"/>
        </w:rPr>
        <w:separator/>
      </w:r>
    </w:p>
  </w:footnote>
  <w:footnote w:type="continuationSeparator" w:id="0">
    <w:p w14:paraId="748FCA0D" w14:textId="77777777" w:rsidR="001076D6" w:rsidRDefault="001076D6" w:rsidP="002114A8">
      <w:r>
        <w:continuationSeparator/>
      </w:r>
    </w:p>
  </w:footnote>
  <w:footnote w:type="continuationNotice" w:id="1">
    <w:p w14:paraId="06700971" w14:textId="77777777" w:rsidR="001076D6" w:rsidRDefault="001076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956A" w14:textId="77777777" w:rsidR="00C65EC4" w:rsidRPr="00C65EC4" w:rsidRDefault="00C65EC4" w:rsidP="0009058B">
    <w:pPr>
      <w:pStyle w:val="Header"/>
      <w:pBdr>
        <w:bottom w:val="single" w:sz="6" w:space="4" w:color="D2AA00"/>
      </w:pBdr>
      <w:jc w:val="center"/>
      <w:rPr>
        <w:sz w:val="16"/>
        <w:szCs w:val="18"/>
      </w:rPr>
    </w:pPr>
    <w:r w:rsidRPr="00165DDC">
      <w:rPr>
        <w:noProof/>
        <w:sz w:val="16"/>
        <w:szCs w:val="18"/>
      </w:rPr>
      <w:drawing>
        <wp:anchor distT="0" distB="0" distL="114300" distR="114300" simplePos="0" relativeHeight="251658240" behindDoc="1" locked="0" layoutInCell="1" allowOverlap="1" wp14:anchorId="15E96F37" wp14:editId="375C595D">
          <wp:simplePos x="0" y="0"/>
          <wp:positionH relativeFrom="column">
            <wp:posOffset>2257425</wp:posOffset>
          </wp:positionH>
          <wp:positionV relativeFrom="paragraph">
            <wp:posOffset>-305908</wp:posOffset>
          </wp:positionV>
          <wp:extent cx="1431925" cy="546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546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47FB6A"/>
    <w:multiLevelType w:val="hybridMultilevel"/>
    <w:tmpl w:val="9638D72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942C94"/>
    <w:multiLevelType w:val="hybridMultilevel"/>
    <w:tmpl w:val="82880532"/>
    <w:lvl w:ilvl="0" w:tplc="10090001">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7F03B74"/>
    <w:multiLevelType w:val="hybridMultilevel"/>
    <w:tmpl w:val="016E3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2817C5"/>
    <w:multiLevelType w:val="hybridMultilevel"/>
    <w:tmpl w:val="0D7E0C46"/>
    <w:lvl w:ilvl="0" w:tplc="0409000B">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FFD1FE1"/>
    <w:multiLevelType w:val="hybridMultilevel"/>
    <w:tmpl w:val="5442D3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23850DB"/>
    <w:multiLevelType w:val="hybridMultilevel"/>
    <w:tmpl w:val="CD9A03FA"/>
    <w:lvl w:ilvl="0" w:tplc="137843D6">
      <w:start w:val="1"/>
      <w:numFmt w:val="bullet"/>
      <w:pStyle w:val="List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E351299"/>
    <w:multiLevelType w:val="hybridMultilevel"/>
    <w:tmpl w:val="5C7214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3"/>
  </w:num>
  <w:num w:numId="17">
    <w:abstractNumId w:val="5"/>
  </w:num>
  <w:num w:numId="18">
    <w:abstractNumId w:val="5"/>
  </w:num>
  <w:num w:numId="19">
    <w:abstractNumId w:val="5"/>
  </w:num>
  <w:num w:numId="20">
    <w:abstractNumId w:val="5"/>
  </w:num>
  <w:num w:numId="21">
    <w:abstractNumId w:val="0"/>
  </w:num>
  <w:num w:numId="22">
    <w:abstractNumId w:val="2"/>
  </w:num>
  <w:num w:numId="23">
    <w:abstractNumId w:val="6"/>
  </w:num>
  <w:num w:numId="2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Natalie\AppData\Local\Temp\4230e271-e7f3-4da7-8153-6599d259be9e.docx"/>
    <w:docVar w:name="zzmp10LastTrailerInserted" w:val="^`~#mp!@]&amp;J#⌠┗┫53?{Śm6g7c3n³c×⌈pÕŧ⌏ţ⌓Ɓ⌑⌑Ì⌕!&lt;⌑¬⌑,⌕¬⌑5⌑H⌕@″⌑p⌑(⌕N⌝ã₯¯#‣⌗e§ë@⌏wX‷C⌚°{Ø‥R3g9çe\⌈e⌞⌆øÊOt⌍⌛ţ»⌊Xª⌋X¨§«Z[ódwh⌎s⌐­ó⌊½Ú․ÄÈ⌍ˉ⌞OÇRS⌔ÏVW⌉⌅Z⌑)lZY&gt;HD8H011"/>
    <w:docVar w:name="zzmp10LastTrailerInserted_1078" w:val="^`~#mp!@]&amp;J#⌠┗┫53?{Śm6g7c3n³c×⌈pÕŧ⌏ţ⌓Ɓ⌑⌑Ì⌕!&lt;⌑¬⌑,⌕¬⌑5⌑H⌕@″⌑p⌑(⌕N⌝ã₯¯#‣⌗e§ë@⌏wX‷C⌚°{Ø‥R3g9çe\⌈e⌞⌆øÊOt⌍⌛ţ»⌊Xª⌋X¨§«Z[ódwh⌎s⌐­ó⌊½Ú․ÄÈ⌍ˉ⌞OÇRS⌔ÏVW⌉⌅Z⌑)lZY&gt;HD8H011"/>
    <w:docVar w:name="zzmp10mSEGsValidated" w:val="1"/>
    <w:docVar w:name="zzmpCompatibilityMode" w:val="15"/>
    <w:docVar w:name="zzmpLegacyTrailerRemoved" w:val="True"/>
  </w:docVars>
  <w:rsids>
    <w:rsidRoot w:val="00DD1221"/>
    <w:rsid w:val="00000418"/>
    <w:rsid w:val="000017F5"/>
    <w:rsid w:val="0000204D"/>
    <w:rsid w:val="00002C00"/>
    <w:rsid w:val="0000381C"/>
    <w:rsid w:val="00004BB3"/>
    <w:rsid w:val="00005509"/>
    <w:rsid w:val="00005628"/>
    <w:rsid w:val="00005F61"/>
    <w:rsid w:val="0001042F"/>
    <w:rsid w:val="00011571"/>
    <w:rsid w:val="00011FB4"/>
    <w:rsid w:val="000137D5"/>
    <w:rsid w:val="00013909"/>
    <w:rsid w:val="000152C9"/>
    <w:rsid w:val="00015663"/>
    <w:rsid w:val="00015899"/>
    <w:rsid w:val="00015BD5"/>
    <w:rsid w:val="00016D59"/>
    <w:rsid w:val="00017017"/>
    <w:rsid w:val="00017AEE"/>
    <w:rsid w:val="00020684"/>
    <w:rsid w:val="0002239D"/>
    <w:rsid w:val="000226A4"/>
    <w:rsid w:val="00022731"/>
    <w:rsid w:val="00024976"/>
    <w:rsid w:val="00025205"/>
    <w:rsid w:val="000254BA"/>
    <w:rsid w:val="000254FB"/>
    <w:rsid w:val="00026C81"/>
    <w:rsid w:val="000270EC"/>
    <w:rsid w:val="0002743F"/>
    <w:rsid w:val="00027614"/>
    <w:rsid w:val="00032D8B"/>
    <w:rsid w:val="000338E0"/>
    <w:rsid w:val="00034503"/>
    <w:rsid w:val="00036625"/>
    <w:rsid w:val="00036F5F"/>
    <w:rsid w:val="00037118"/>
    <w:rsid w:val="0003776A"/>
    <w:rsid w:val="00037B7B"/>
    <w:rsid w:val="00040643"/>
    <w:rsid w:val="00042793"/>
    <w:rsid w:val="0004385E"/>
    <w:rsid w:val="00043BA9"/>
    <w:rsid w:val="00044C2C"/>
    <w:rsid w:val="00047937"/>
    <w:rsid w:val="00050CA4"/>
    <w:rsid w:val="000513C0"/>
    <w:rsid w:val="00051E34"/>
    <w:rsid w:val="000549E6"/>
    <w:rsid w:val="0005668A"/>
    <w:rsid w:val="00056AAF"/>
    <w:rsid w:val="00060E5E"/>
    <w:rsid w:val="00062927"/>
    <w:rsid w:val="00062ECD"/>
    <w:rsid w:val="000631C5"/>
    <w:rsid w:val="00064031"/>
    <w:rsid w:val="0006410A"/>
    <w:rsid w:val="00065E7A"/>
    <w:rsid w:val="00066C87"/>
    <w:rsid w:val="00066F7D"/>
    <w:rsid w:val="000673E5"/>
    <w:rsid w:val="000679A0"/>
    <w:rsid w:val="000710A4"/>
    <w:rsid w:val="000711A1"/>
    <w:rsid w:val="00071726"/>
    <w:rsid w:val="00072C6F"/>
    <w:rsid w:val="00076FAC"/>
    <w:rsid w:val="00083669"/>
    <w:rsid w:val="000842E7"/>
    <w:rsid w:val="000848DD"/>
    <w:rsid w:val="00085567"/>
    <w:rsid w:val="00085C30"/>
    <w:rsid w:val="000860CA"/>
    <w:rsid w:val="000861AF"/>
    <w:rsid w:val="0009058B"/>
    <w:rsid w:val="00090EDF"/>
    <w:rsid w:val="00092081"/>
    <w:rsid w:val="00093906"/>
    <w:rsid w:val="00094FF4"/>
    <w:rsid w:val="0009588E"/>
    <w:rsid w:val="0009780B"/>
    <w:rsid w:val="000A15BE"/>
    <w:rsid w:val="000A1D30"/>
    <w:rsid w:val="000A3520"/>
    <w:rsid w:val="000A5DE7"/>
    <w:rsid w:val="000A6789"/>
    <w:rsid w:val="000B00FB"/>
    <w:rsid w:val="000B260F"/>
    <w:rsid w:val="000B2804"/>
    <w:rsid w:val="000B2825"/>
    <w:rsid w:val="000B2B68"/>
    <w:rsid w:val="000B2FCD"/>
    <w:rsid w:val="000B3460"/>
    <w:rsid w:val="000B38CD"/>
    <w:rsid w:val="000B3BB5"/>
    <w:rsid w:val="000B459C"/>
    <w:rsid w:val="000B5D10"/>
    <w:rsid w:val="000B7994"/>
    <w:rsid w:val="000C0BB6"/>
    <w:rsid w:val="000C0BD7"/>
    <w:rsid w:val="000C1D33"/>
    <w:rsid w:val="000C22B3"/>
    <w:rsid w:val="000C2895"/>
    <w:rsid w:val="000C299F"/>
    <w:rsid w:val="000C46DF"/>
    <w:rsid w:val="000C49BE"/>
    <w:rsid w:val="000C536F"/>
    <w:rsid w:val="000C577E"/>
    <w:rsid w:val="000C606A"/>
    <w:rsid w:val="000C7BA4"/>
    <w:rsid w:val="000D0B8E"/>
    <w:rsid w:val="000D1511"/>
    <w:rsid w:val="000D1845"/>
    <w:rsid w:val="000D3569"/>
    <w:rsid w:val="000D36B1"/>
    <w:rsid w:val="000D3903"/>
    <w:rsid w:val="000D3A3D"/>
    <w:rsid w:val="000D45A5"/>
    <w:rsid w:val="000D5157"/>
    <w:rsid w:val="000D5882"/>
    <w:rsid w:val="000D63D5"/>
    <w:rsid w:val="000E0BD3"/>
    <w:rsid w:val="000E113A"/>
    <w:rsid w:val="000E1DC5"/>
    <w:rsid w:val="000E3ADB"/>
    <w:rsid w:val="000E7B21"/>
    <w:rsid w:val="000F1855"/>
    <w:rsid w:val="000F1A45"/>
    <w:rsid w:val="000F1AEA"/>
    <w:rsid w:val="000F2ECA"/>
    <w:rsid w:val="000F7534"/>
    <w:rsid w:val="001006FB"/>
    <w:rsid w:val="0010143C"/>
    <w:rsid w:val="00105CC8"/>
    <w:rsid w:val="00107216"/>
    <w:rsid w:val="0010725B"/>
    <w:rsid w:val="001076D6"/>
    <w:rsid w:val="00111C8D"/>
    <w:rsid w:val="00113038"/>
    <w:rsid w:val="001144E9"/>
    <w:rsid w:val="001159AE"/>
    <w:rsid w:val="00115B2B"/>
    <w:rsid w:val="00116000"/>
    <w:rsid w:val="00117DAA"/>
    <w:rsid w:val="00117FE8"/>
    <w:rsid w:val="00121D3A"/>
    <w:rsid w:val="00122AED"/>
    <w:rsid w:val="00122CAE"/>
    <w:rsid w:val="00123570"/>
    <w:rsid w:val="00123C25"/>
    <w:rsid w:val="00125840"/>
    <w:rsid w:val="001266B9"/>
    <w:rsid w:val="00131EA3"/>
    <w:rsid w:val="001320B5"/>
    <w:rsid w:val="00132370"/>
    <w:rsid w:val="00132732"/>
    <w:rsid w:val="00132AD9"/>
    <w:rsid w:val="00133FA4"/>
    <w:rsid w:val="00134414"/>
    <w:rsid w:val="001349C7"/>
    <w:rsid w:val="001351B2"/>
    <w:rsid w:val="0013578A"/>
    <w:rsid w:val="00141131"/>
    <w:rsid w:val="001423A9"/>
    <w:rsid w:val="001429C2"/>
    <w:rsid w:val="0014379D"/>
    <w:rsid w:val="00143C09"/>
    <w:rsid w:val="00144561"/>
    <w:rsid w:val="0014488A"/>
    <w:rsid w:val="0014701E"/>
    <w:rsid w:val="001500AE"/>
    <w:rsid w:val="00150D9F"/>
    <w:rsid w:val="00152089"/>
    <w:rsid w:val="00153846"/>
    <w:rsid w:val="00153D03"/>
    <w:rsid w:val="001542D7"/>
    <w:rsid w:val="001554B7"/>
    <w:rsid w:val="00157B82"/>
    <w:rsid w:val="00157DCA"/>
    <w:rsid w:val="00163EFD"/>
    <w:rsid w:val="0016408F"/>
    <w:rsid w:val="001650B3"/>
    <w:rsid w:val="00165795"/>
    <w:rsid w:val="001659BB"/>
    <w:rsid w:val="00165DDC"/>
    <w:rsid w:val="00167274"/>
    <w:rsid w:val="001676F5"/>
    <w:rsid w:val="00170056"/>
    <w:rsid w:val="00170AD1"/>
    <w:rsid w:val="00170F9B"/>
    <w:rsid w:val="00171254"/>
    <w:rsid w:val="001713AD"/>
    <w:rsid w:val="0017513B"/>
    <w:rsid w:val="00175273"/>
    <w:rsid w:val="0017592B"/>
    <w:rsid w:val="0017681B"/>
    <w:rsid w:val="00177D14"/>
    <w:rsid w:val="00183B92"/>
    <w:rsid w:val="00184486"/>
    <w:rsid w:val="00184613"/>
    <w:rsid w:val="0018489E"/>
    <w:rsid w:val="00185FD3"/>
    <w:rsid w:val="00186C86"/>
    <w:rsid w:val="0018735B"/>
    <w:rsid w:val="00190014"/>
    <w:rsid w:val="00190F5F"/>
    <w:rsid w:val="00192C4C"/>
    <w:rsid w:val="00193896"/>
    <w:rsid w:val="00196980"/>
    <w:rsid w:val="00196D1D"/>
    <w:rsid w:val="001A04A1"/>
    <w:rsid w:val="001A125E"/>
    <w:rsid w:val="001A13AD"/>
    <w:rsid w:val="001A1D90"/>
    <w:rsid w:val="001A22F8"/>
    <w:rsid w:val="001A5E6C"/>
    <w:rsid w:val="001A6351"/>
    <w:rsid w:val="001A638F"/>
    <w:rsid w:val="001A7074"/>
    <w:rsid w:val="001A7437"/>
    <w:rsid w:val="001B0B3F"/>
    <w:rsid w:val="001B137D"/>
    <w:rsid w:val="001B3558"/>
    <w:rsid w:val="001B4BEC"/>
    <w:rsid w:val="001B5C1F"/>
    <w:rsid w:val="001B5EAE"/>
    <w:rsid w:val="001C00D5"/>
    <w:rsid w:val="001C08BF"/>
    <w:rsid w:val="001C1042"/>
    <w:rsid w:val="001C244F"/>
    <w:rsid w:val="001C3944"/>
    <w:rsid w:val="001C3C94"/>
    <w:rsid w:val="001C44C6"/>
    <w:rsid w:val="001C4E64"/>
    <w:rsid w:val="001C67B1"/>
    <w:rsid w:val="001C6ADA"/>
    <w:rsid w:val="001C6C39"/>
    <w:rsid w:val="001D049F"/>
    <w:rsid w:val="001D150D"/>
    <w:rsid w:val="001D1ACA"/>
    <w:rsid w:val="001D2EC4"/>
    <w:rsid w:val="001D407A"/>
    <w:rsid w:val="001D466D"/>
    <w:rsid w:val="001D5928"/>
    <w:rsid w:val="001D69E1"/>
    <w:rsid w:val="001D7934"/>
    <w:rsid w:val="001E2ACD"/>
    <w:rsid w:val="001E2AF8"/>
    <w:rsid w:val="001E34EA"/>
    <w:rsid w:val="001E4496"/>
    <w:rsid w:val="001E5E6B"/>
    <w:rsid w:val="001E6BC8"/>
    <w:rsid w:val="001E7BE0"/>
    <w:rsid w:val="001E7D83"/>
    <w:rsid w:val="001F0F99"/>
    <w:rsid w:val="001F11D1"/>
    <w:rsid w:val="001F212F"/>
    <w:rsid w:val="001F2796"/>
    <w:rsid w:val="001F39FB"/>
    <w:rsid w:val="001F422C"/>
    <w:rsid w:val="001F48A9"/>
    <w:rsid w:val="001F4DCB"/>
    <w:rsid w:val="001F54AC"/>
    <w:rsid w:val="001F6D6D"/>
    <w:rsid w:val="001F6DF6"/>
    <w:rsid w:val="0020116D"/>
    <w:rsid w:val="00201240"/>
    <w:rsid w:val="00201314"/>
    <w:rsid w:val="00201CA8"/>
    <w:rsid w:val="0020205A"/>
    <w:rsid w:val="00202EC8"/>
    <w:rsid w:val="00203325"/>
    <w:rsid w:val="00205698"/>
    <w:rsid w:val="00205E6B"/>
    <w:rsid w:val="00207BF9"/>
    <w:rsid w:val="00207D8F"/>
    <w:rsid w:val="00210DC6"/>
    <w:rsid w:val="00210F74"/>
    <w:rsid w:val="002114A8"/>
    <w:rsid w:val="00214236"/>
    <w:rsid w:val="00214FC1"/>
    <w:rsid w:val="0021555B"/>
    <w:rsid w:val="00216146"/>
    <w:rsid w:val="0021636E"/>
    <w:rsid w:val="0021641A"/>
    <w:rsid w:val="00216439"/>
    <w:rsid w:val="0021798C"/>
    <w:rsid w:val="00220B33"/>
    <w:rsid w:val="00221063"/>
    <w:rsid w:val="00222097"/>
    <w:rsid w:val="00222A38"/>
    <w:rsid w:val="00223026"/>
    <w:rsid w:val="00223434"/>
    <w:rsid w:val="00223EC7"/>
    <w:rsid w:val="002243DD"/>
    <w:rsid w:val="00224704"/>
    <w:rsid w:val="00224813"/>
    <w:rsid w:val="00225005"/>
    <w:rsid w:val="00230AF3"/>
    <w:rsid w:val="0023178D"/>
    <w:rsid w:val="0023208F"/>
    <w:rsid w:val="00232429"/>
    <w:rsid w:val="0023529A"/>
    <w:rsid w:val="0023577E"/>
    <w:rsid w:val="00235ADE"/>
    <w:rsid w:val="00235C7E"/>
    <w:rsid w:val="00236D3F"/>
    <w:rsid w:val="00237760"/>
    <w:rsid w:val="00237850"/>
    <w:rsid w:val="00237F58"/>
    <w:rsid w:val="00240BC0"/>
    <w:rsid w:val="00240FA2"/>
    <w:rsid w:val="00241860"/>
    <w:rsid w:val="002426D1"/>
    <w:rsid w:val="00243DDD"/>
    <w:rsid w:val="00243FD1"/>
    <w:rsid w:val="002451B3"/>
    <w:rsid w:val="002454FC"/>
    <w:rsid w:val="00245596"/>
    <w:rsid w:val="00246E37"/>
    <w:rsid w:val="00246EA9"/>
    <w:rsid w:val="00247B8F"/>
    <w:rsid w:val="00247EEC"/>
    <w:rsid w:val="00251864"/>
    <w:rsid w:val="002524F0"/>
    <w:rsid w:val="0025355B"/>
    <w:rsid w:val="00254862"/>
    <w:rsid w:val="00254E9B"/>
    <w:rsid w:val="002562E0"/>
    <w:rsid w:val="0026001F"/>
    <w:rsid w:val="0026150F"/>
    <w:rsid w:val="002648A2"/>
    <w:rsid w:val="00264FD6"/>
    <w:rsid w:val="002651F9"/>
    <w:rsid w:val="0026524F"/>
    <w:rsid w:val="00266FEB"/>
    <w:rsid w:val="002672C7"/>
    <w:rsid w:val="00267787"/>
    <w:rsid w:val="00270949"/>
    <w:rsid w:val="0027144E"/>
    <w:rsid w:val="002714CF"/>
    <w:rsid w:val="00272D8F"/>
    <w:rsid w:val="00273D10"/>
    <w:rsid w:val="0027460A"/>
    <w:rsid w:val="002754BD"/>
    <w:rsid w:val="00276C27"/>
    <w:rsid w:val="00277969"/>
    <w:rsid w:val="00282CA7"/>
    <w:rsid w:val="00285AB1"/>
    <w:rsid w:val="00285C53"/>
    <w:rsid w:val="002925F2"/>
    <w:rsid w:val="00292FE1"/>
    <w:rsid w:val="00293459"/>
    <w:rsid w:val="00293AE9"/>
    <w:rsid w:val="00295393"/>
    <w:rsid w:val="002964DC"/>
    <w:rsid w:val="002979E4"/>
    <w:rsid w:val="002A0921"/>
    <w:rsid w:val="002A0C86"/>
    <w:rsid w:val="002A30B9"/>
    <w:rsid w:val="002A4CE1"/>
    <w:rsid w:val="002A53ED"/>
    <w:rsid w:val="002A6925"/>
    <w:rsid w:val="002A6F3F"/>
    <w:rsid w:val="002A754F"/>
    <w:rsid w:val="002A7F22"/>
    <w:rsid w:val="002B073A"/>
    <w:rsid w:val="002B255C"/>
    <w:rsid w:val="002B45CE"/>
    <w:rsid w:val="002B587B"/>
    <w:rsid w:val="002B59F7"/>
    <w:rsid w:val="002B5BDD"/>
    <w:rsid w:val="002B7717"/>
    <w:rsid w:val="002C0483"/>
    <w:rsid w:val="002C0A51"/>
    <w:rsid w:val="002C3D98"/>
    <w:rsid w:val="002C3E05"/>
    <w:rsid w:val="002C3F34"/>
    <w:rsid w:val="002C4BE3"/>
    <w:rsid w:val="002C4F17"/>
    <w:rsid w:val="002C74CD"/>
    <w:rsid w:val="002C7FA1"/>
    <w:rsid w:val="002D2121"/>
    <w:rsid w:val="002D25DC"/>
    <w:rsid w:val="002D33F5"/>
    <w:rsid w:val="002D489C"/>
    <w:rsid w:val="002D5286"/>
    <w:rsid w:val="002E038E"/>
    <w:rsid w:val="002E297B"/>
    <w:rsid w:val="002E36B3"/>
    <w:rsid w:val="002E3C49"/>
    <w:rsid w:val="002E4646"/>
    <w:rsid w:val="002E4F77"/>
    <w:rsid w:val="002E50D2"/>
    <w:rsid w:val="002E6A7A"/>
    <w:rsid w:val="002E6D6A"/>
    <w:rsid w:val="002E703E"/>
    <w:rsid w:val="002E70BE"/>
    <w:rsid w:val="002E7E66"/>
    <w:rsid w:val="002E7E99"/>
    <w:rsid w:val="002F08D1"/>
    <w:rsid w:val="002F095B"/>
    <w:rsid w:val="002F0DD3"/>
    <w:rsid w:val="002F0FAB"/>
    <w:rsid w:val="002F1C2B"/>
    <w:rsid w:val="002F1E8D"/>
    <w:rsid w:val="002F2439"/>
    <w:rsid w:val="002F2DBA"/>
    <w:rsid w:val="002F31CD"/>
    <w:rsid w:val="002F54DF"/>
    <w:rsid w:val="002F5EC9"/>
    <w:rsid w:val="002F6A0B"/>
    <w:rsid w:val="002F7DF3"/>
    <w:rsid w:val="0030153D"/>
    <w:rsid w:val="00301BDC"/>
    <w:rsid w:val="00301CEE"/>
    <w:rsid w:val="00301DC9"/>
    <w:rsid w:val="00302422"/>
    <w:rsid w:val="00305009"/>
    <w:rsid w:val="003051CF"/>
    <w:rsid w:val="00305BAA"/>
    <w:rsid w:val="00305E5F"/>
    <w:rsid w:val="003064B0"/>
    <w:rsid w:val="003065BC"/>
    <w:rsid w:val="00312AA0"/>
    <w:rsid w:val="00314862"/>
    <w:rsid w:val="00314F3F"/>
    <w:rsid w:val="00315230"/>
    <w:rsid w:val="003152BD"/>
    <w:rsid w:val="00316443"/>
    <w:rsid w:val="003205FF"/>
    <w:rsid w:val="003229D2"/>
    <w:rsid w:val="003232E8"/>
    <w:rsid w:val="00323ED8"/>
    <w:rsid w:val="00325BC4"/>
    <w:rsid w:val="00326599"/>
    <w:rsid w:val="00327000"/>
    <w:rsid w:val="00327621"/>
    <w:rsid w:val="00327CB3"/>
    <w:rsid w:val="00330168"/>
    <w:rsid w:val="0033117D"/>
    <w:rsid w:val="0033122D"/>
    <w:rsid w:val="003323DE"/>
    <w:rsid w:val="00334063"/>
    <w:rsid w:val="00334DEA"/>
    <w:rsid w:val="00335957"/>
    <w:rsid w:val="0033735B"/>
    <w:rsid w:val="00340D8C"/>
    <w:rsid w:val="0034173A"/>
    <w:rsid w:val="00341B3C"/>
    <w:rsid w:val="00342783"/>
    <w:rsid w:val="00344AEB"/>
    <w:rsid w:val="00344B84"/>
    <w:rsid w:val="00345E88"/>
    <w:rsid w:val="00347E14"/>
    <w:rsid w:val="00351F2E"/>
    <w:rsid w:val="003544BA"/>
    <w:rsid w:val="003550FA"/>
    <w:rsid w:val="003552FB"/>
    <w:rsid w:val="003563D2"/>
    <w:rsid w:val="00362918"/>
    <w:rsid w:val="003638B5"/>
    <w:rsid w:val="00363A37"/>
    <w:rsid w:val="00365456"/>
    <w:rsid w:val="003676C4"/>
    <w:rsid w:val="00373AD9"/>
    <w:rsid w:val="00374827"/>
    <w:rsid w:val="0037587D"/>
    <w:rsid w:val="00375997"/>
    <w:rsid w:val="00375F99"/>
    <w:rsid w:val="00376E7D"/>
    <w:rsid w:val="0038067A"/>
    <w:rsid w:val="00380E3E"/>
    <w:rsid w:val="003812E3"/>
    <w:rsid w:val="00381500"/>
    <w:rsid w:val="00382E4E"/>
    <w:rsid w:val="0038439F"/>
    <w:rsid w:val="00386073"/>
    <w:rsid w:val="00386A33"/>
    <w:rsid w:val="00386BBA"/>
    <w:rsid w:val="00387077"/>
    <w:rsid w:val="0039265B"/>
    <w:rsid w:val="0039284E"/>
    <w:rsid w:val="0039317A"/>
    <w:rsid w:val="003940DC"/>
    <w:rsid w:val="00395E76"/>
    <w:rsid w:val="00395F2C"/>
    <w:rsid w:val="003A5263"/>
    <w:rsid w:val="003A55CC"/>
    <w:rsid w:val="003A5B5E"/>
    <w:rsid w:val="003A6E1B"/>
    <w:rsid w:val="003A7047"/>
    <w:rsid w:val="003A7494"/>
    <w:rsid w:val="003A7F9B"/>
    <w:rsid w:val="003B0AFC"/>
    <w:rsid w:val="003B2251"/>
    <w:rsid w:val="003B31C4"/>
    <w:rsid w:val="003B3E36"/>
    <w:rsid w:val="003B4E75"/>
    <w:rsid w:val="003B63F2"/>
    <w:rsid w:val="003B6759"/>
    <w:rsid w:val="003B69F7"/>
    <w:rsid w:val="003B70C3"/>
    <w:rsid w:val="003C00E2"/>
    <w:rsid w:val="003C0BA5"/>
    <w:rsid w:val="003C15B6"/>
    <w:rsid w:val="003C1E62"/>
    <w:rsid w:val="003C5189"/>
    <w:rsid w:val="003C6241"/>
    <w:rsid w:val="003C6726"/>
    <w:rsid w:val="003C7048"/>
    <w:rsid w:val="003C7D6E"/>
    <w:rsid w:val="003D0A96"/>
    <w:rsid w:val="003D1AB8"/>
    <w:rsid w:val="003D3113"/>
    <w:rsid w:val="003D3B45"/>
    <w:rsid w:val="003D4140"/>
    <w:rsid w:val="003D4C3E"/>
    <w:rsid w:val="003D52A7"/>
    <w:rsid w:val="003D6296"/>
    <w:rsid w:val="003D6C11"/>
    <w:rsid w:val="003E01AE"/>
    <w:rsid w:val="003E2A56"/>
    <w:rsid w:val="003E2C1C"/>
    <w:rsid w:val="003E31FE"/>
    <w:rsid w:val="003E43E2"/>
    <w:rsid w:val="003E6A03"/>
    <w:rsid w:val="003E6F6D"/>
    <w:rsid w:val="003E7E6A"/>
    <w:rsid w:val="003F1086"/>
    <w:rsid w:val="003F115E"/>
    <w:rsid w:val="003F17E1"/>
    <w:rsid w:val="003F1AB5"/>
    <w:rsid w:val="003F20ED"/>
    <w:rsid w:val="003F5072"/>
    <w:rsid w:val="003F518A"/>
    <w:rsid w:val="003F6321"/>
    <w:rsid w:val="00400B2E"/>
    <w:rsid w:val="004010D9"/>
    <w:rsid w:val="00401BF8"/>
    <w:rsid w:val="004027FC"/>
    <w:rsid w:val="00403D5B"/>
    <w:rsid w:val="00405955"/>
    <w:rsid w:val="00405D25"/>
    <w:rsid w:val="00405FBE"/>
    <w:rsid w:val="004068BB"/>
    <w:rsid w:val="00411928"/>
    <w:rsid w:val="00413D5F"/>
    <w:rsid w:val="004157E6"/>
    <w:rsid w:val="00415EA7"/>
    <w:rsid w:val="00420333"/>
    <w:rsid w:val="004205BC"/>
    <w:rsid w:val="00420BBD"/>
    <w:rsid w:val="00422445"/>
    <w:rsid w:val="00423483"/>
    <w:rsid w:val="004249F5"/>
    <w:rsid w:val="00426682"/>
    <w:rsid w:val="004279F9"/>
    <w:rsid w:val="00430C7D"/>
    <w:rsid w:val="00430F71"/>
    <w:rsid w:val="004319B5"/>
    <w:rsid w:val="0043276B"/>
    <w:rsid w:val="004341C5"/>
    <w:rsid w:val="00434243"/>
    <w:rsid w:val="0043469C"/>
    <w:rsid w:val="00434EF8"/>
    <w:rsid w:val="00436484"/>
    <w:rsid w:val="004412D5"/>
    <w:rsid w:val="00442B1E"/>
    <w:rsid w:val="00444ABC"/>
    <w:rsid w:val="00446592"/>
    <w:rsid w:val="00447346"/>
    <w:rsid w:val="00447378"/>
    <w:rsid w:val="0045010D"/>
    <w:rsid w:val="004504B7"/>
    <w:rsid w:val="0045148D"/>
    <w:rsid w:val="004514F5"/>
    <w:rsid w:val="00451C07"/>
    <w:rsid w:val="00451CC3"/>
    <w:rsid w:val="004544DA"/>
    <w:rsid w:val="00454954"/>
    <w:rsid w:val="00455355"/>
    <w:rsid w:val="0045541D"/>
    <w:rsid w:val="00456307"/>
    <w:rsid w:val="00457C20"/>
    <w:rsid w:val="004600C6"/>
    <w:rsid w:val="00461EE7"/>
    <w:rsid w:val="00465BEA"/>
    <w:rsid w:val="0046651E"/>
    <w:rsid w:val="00466BC4"/>
    <w:rsid w:val="0046786E"/>
    <w:rsid w:val="00470286"/>
    <w:rsid w:val="004704D1"/>
    <w:rsid w:val="004709A0"/>
    <w:rsid w:val="00471153"/>
    <w:rsid w:val="00471A4C"/>
    <w:rsid w:val="0047306C"/>
    <w:rsid w:val="0047392B"/>
    <w:rsid w:val="004752B0"/>
    <w:rsid w:val="00475A1B"/>
    <w:rsid w:val="004760BA"/>
    <w:rsid w:val="00477B65"/>
    <w:rsid w:val="00480735"/>
    <w:rsid w:val="0048179F"/>
    <w:rsid w:val="004818F4"/>
    <w:rsid w:val="0048265E"/>
    <w:rsid w:val="004836E5"/>
    <w:rsid w:val="00484288"/>
    <w:rsid w:val="00484939"/>
    <w:rsid w:val="004853DD"/>
    <w:rsid w:val="0048599E"/>
    <w:rsid w:val="004909EB"/>
    <w:rsid w:val="00490C97"/>
    <w:rsid w:val="00491158"/>
    <w:rsid w:val="00493A6B"/>
    <w:rsid w:val="00495976"/>
    <w:rsid w:val="0049654B"/>
    <w:rsid w:val="00497A79"/>
    <w:rsid w:val="004A15FA"/>
    <w:rsid w:val="004A1C05"/>
    <w:rsid w:val="004A29C6"/>
    <w:rsid w:val="004A449D"/>
    <w:rsid w:val="004A6140"/>
    <w:rsid w:val="004A656D"/>
    <w:rsid w:val="004A70EA"/>
    <w:rsid w:val="004B19AA"/>
    <w:rsid w:val="004B1CE9"/>
    <w:rsid w:val="004B255F"/>
    <w:rsid w:val="004B3283"/>
    <w:rsid w:val="004B32E3"/>
    <w:rsid w:val="004B7184"/>
    <w:rsid w:val="004B7C14"/>
    <w:rsid w:val="004C0428"/>
    <w:rsid w:val="004C12E8"/>
    <w:rsid w:val="004C2008"/>
    <w:rsid w:val="004C2481"/>
    <w:rsid w:val="004C2542"/>
    <w:rsid w:val="004C2549"/>
    <w:rsid w:val="004C357E"/>
    <w:rsid w:val="004C3717"/>
    <w:rsid w:val="004C5B83"/>
    <w:rsid w:val="004C730D"/>
    <w:rsid w:val="004C7792"/>
    <w:rsid w:val="004D0F16"/>
    <w:rsid w:val="004D1E7B"/>
    <w:rsid w:val="004D28C5"/>
    <w:rsid w:val="004D2997"/>
    <w:rsid w:val="004D2A3F"/>
    <w:rsid w:val="004D4006"/>
    <w:rsid w:val="004D477B"/>
    <w:rsid w:val="004D4829"/>
    <w:rsid w:val="004D583F"/>
    <w:rsid w:val="004D6ADB"/>
    <w:rsid w:val="004D75D1"/>
    <w:rsid w:val="004E0F3E"/>
    <w:rsid w:val="004E183B"/>
    <w:rsid w:val="004E18C4"/>
    <w:rsid w:val="004E1ADE"/>
    <w:rsid w:val="004E335A"/>
    <w:rsid w:val="004E35C9"/>
    <w:rsid w:val="004E3791"/>
    <w:rsid w:val="004E4C16"/>
    <w:rsid w:val="004E5DDE"/>
    <w:rsid w:val="004E6447"/>
    <w:rsid w:val="004E6C07"/>
    <w:rsid w:val="004E6D86"/>
    <w:rsid w:val="004F0EF4"/>
    <w:rsid w:val="004F11FE"/>
    <w:rsid w:val="004F3EB4"/>
    <w:rsid w:val="004F4BE5"/>
    <w:rsid w:val="004F4D83"/>
    <w:rsid w:val="004F4EC0"/>
    <w:rsid w:val="004F5F52"/>
    <w:rsid w:val="004F7004"/>
    <w:rsid w:val="00500E2F"/>
    <w:rsid w:val="005023B8"/>
    <w:rsid w:val="005026C1"/>
    <w:rsid w:val="0050291D"/>
    <w:rsid w:val="00502D24"/>
    <w:rsid w:val="005030FB"/>
    <w:rsid w:val="005034EF"/>
    <w:rsid w:val="0050379D"/>
    <w:rsid w:val="005042FB"/>
    <w:rsid w:val="00505A1A"/>
    <w:rsid w:val="00505F84"/>
    <w:rsid w:val="005066ED"/>
    <w:rsid w:val="0050729B"/>
    <w:rsid w:val="00510A9E"/>
    <w:rsid w:val="00514166"/>
    <w:rsid w:val="005146E9"/>
    <w:rsid w:val="0051528F"/>
    <w:rsid w:val="00515C51"/>
    <w:rsid w:val="00517A65"/>
    <w:rsid w:val="0052067C"/>
    <w:rsid w:val="00521410"/>
    <w:rsid w:val="00521A1A"/>
    <w:rsid w:val="00522092"/>
    <w:rsid w:val="00523EA4"/>
    <w:rsid w:val="00523FDA"/>
    <w:rsid w:val="00524997"/>
    <w:rsid w:val="00525F35"/>
    <w:rsid w:val="0052623E"/>
    <w:rsid w:val="005264D2"/>
    <w:rsid w:val="005278CC"/>
    <w:rsid w:val="00530130"/>
    <w:rsid w:val="005308C6"/>
    <w:rsid w:val="00530E74"/>
    <w:rsid w:val="00531765"/>
    <w:rsid w:val="00531926"/>
    <w:rsid w:val="00532653"/>
    <w:rsid w:val="00533703"/>
    <w:rsid w:val="00533749"/>
    <w:rsid w:val="00533A11"/>
    <w:rsid w:val="00533CA1"/>
    <w:rsid w:val="0053519B"/>
    <w:rsid w:val="005404F4"/>
    <w:rsid w:val="0054065C"/>
    <w:rsid w:val="00540B9D"/>
    <w:rsid w:val="00540E62"/>
    <w:rsid w:val="005428E7"/>
    <w:rsid w:val="005434FA"/>
    <w:rsid w:val="00543C86"/>
    <w:rsid w:val="0054455A"/>
    <w:rsid w:val="0054468B"/>
    <w:rsid w:val="005451AE"/>
    <w:rsid w:val="005459D0"/>
    <w:rsid w:val="00546CFF"/>
    <w:rsid w:val="00547419"/>
    <w:rsid w:val="00547F38"/>
    <w:rsid w:val="00550C9D"/>
    <w:rsid w:val="0055138B"/>
    <w:rsid w:val="00551808"/>
    <w:rsid w:val="00552956"/>
    <w:rsid w:val="00552B35"/>
    <w:rsid w:val="00553028"/>
    <w:rsid w:val="00553689"/>
    <w:rsid w:val="0055596A"/>
    <w:rsid w:val="005611C0"/>
    <w:rsid w:val="0056128F"/>
    <w:rsid w:val="00561C25"/>
    <w:rsid w:val="00562712"/>
    <w:rsid w:val="005629FF"/>
    <w:rsid w:val="0056501A"/>
    <w:rsid w:val="0056528F"/>
    <w:rsid w:val="005655DE"/>
    <w:rsid w:val="00565D6E"/>
    <w:rsid w:val="00566B8B"/>
    <w:rsid w:val="0056790E"/>
    <w:rsid w:val="00570FF7"/>
    <w:rsid w:val="0057218E"/>
    <w:rsid w:val="005721F5"/>
    <w:rsid w:val="00572BD4"/>
    <w:rsid w:val="0057415E"/>
    <w:rsid w:val="00574404"/>
    <w:rsid w:val="0057787E"/>
    <w:rsid w:val="0058268F"/>
    <w:rsid w:val="00586AF9"/>
    <w:rsid w:val="0059064C"/>
    <w:rsid w:val="00590F90"/>
    <w:rsid w:val="00591460"/>
    <w:rsid w:val="00593686"/>
    <w:rsid w:val="005942E5"/>
    <w:rsid w:val="00594988"/>
    <w:rsid w:val="00595EB8"/>
    <w:rsid w:val="00596602"/>
    <w:rsid w:val="00596D55"/>
    <w:rsid w:val="005A01C5"/>
    <w:rsid w:val="005A0E6E"/>
    <w:rsid w:val="005A292E"/>
    <w:rsid w:val="005A2A1F"/>
    <w:rsid w:val="005A2BC8"/>
    <w:rsid w:val="005A32FB"/>
    <w:rsid w:val="005A36F8"/>
    <w:rsid w:val="005A4F92"/>
    <w:rsid w:val="005A505E"/>
    <w:rsid w:val="005A5C05"/>
    <w:rsid w:val="005A645C"/>
    <w:rsid w:val="005A6653"/>
    <w:rsid w:val="005B0960"/>
    <w:rsid w:val="005B1B16"/>
    <w:rsid w:val="005B1B7B"/>
    <w:rsid w:val="005B35A8"/>
    <w:rsid w:val="005B3736"/>
    <w:rsid w:val="005B4741"/>
    <w:rsid w:val="005B57C2"/>
    <w:rsid w:val="005B612E"/>
    <w:rsid w:val="005B63A6"/>
    <w:rsid w:val="005B6D21"/>
    <w:rsid w:val="005B6DC0"/>
    <w:rsid w:val="005B715D"/>
    <w:rsid w:val="005C06E7"/>
    <w:rsid w:val="005C0FB3"/>
    <w:rsid w:val="005C21BF"/>
    <w:rsid w:val="005C2A1D"/>
    <w:rsid w:val="005C49E9"/>
    <w:rsid w:val="005C4CFD"/>
    <w:rsid w:val="005C5278"/>
    <w:rsid w:val="005C5E7E"/>
    <w:rsid w:val="005C7855"/>
    <w:rsid w:val="005D5125"/>
    <w:rsid w:val="005D59ED"/>
    <w:rsid w:val="005D5B11"/>
    <w:rsid w:val="005D644E"/>
    <w:rsid w:val="005D6CE1"/>
    <w:rsid w:val="005D6D92"/>
    <w:rsid w:val="005D6FA7"/>
    <w:rsid w:val="005D7391"/>
    <w:rsid w:val="005E138E"/>
    <w:rsid w:val="005E33DD"/>
    <w:rsid w:val="005E3F77"/>
    <w:rsid w:val="005E652F"/>
    <w:rsid w:val="005E6CED"/>
    <w:rsid w:val="005E6DCD"/>
    <w:rsid w:val="005F03E7"/>
    <w:rsid w:val="005F0C3F"/>
    <w:rsid w:val="005F0F4A"/>
    <w:rsid w:val="005F260E"/>
    <w:rsid w:val="005F3882"/>
    <w:rsid w:val="005F3F0F"/>
    <w:rsid w:val="005F5086"/>
    <w:rsid w:val="005F5136"/>
    <w:rsid w:val="005F5246"/>
    <w:rsid w:val="005F5617"/>
    <w:rsid w:val="005F60AF"/>
    <w:rsid w:val="005F75DB"/>
    <w:rsid w:val="005F7D69"/>
    <w:rsid w:val="00600344"/>
    <w:rsid w:val="006003C9"/>
    <w:rsid w:val="006006D8"/>
    <w:rsid w:val="006021B5"/>
    <w:rsid w:val="00602CF0"/>
    <w:rsid w:val="0060317B"/>
    <w:rsid w:val="0060334F"/>
    <w:rsid w:val="00604686"/>
    <w:rsid w:val="00604735"/>
    <w:rsid w:val="00607C0E"/>
    <w:rsid w:val="006105C1"/>
    <w:rsid w:val="00610A42"/>
    <w:rsid w:val="00610F0C"/>
    <w:rsid w:val="00611CB6"/>
    <w:rsid w:val="00613317"/>
    <w:rsid w:val="00621500"/>
    <w:rsid w:val="00621787"/>
    <w:rsid w:val="00621A7F"/>
    <w:rsid w:val="006236DD"/>
    <w:rsid w:val="0062385D"/>
    <w:rsid w:val="0062424D"/>
    <w:rsid w:val="006257F6"/>
    <w:rsid w:val="0062763C"/>
    <w:rsid w:val="006302F2"/>
    <w:rsid w:val="0063775A"/>
    <w:rsid w:val="0064024D"/>
    <w:rsid w:val="00641283"/>
    <w:rsid w:val="006413AF"/>
    <w:rsid w:val="00641AAE"/>
    <w:rsid w:val="0064245B"/>
    <w:rsid w:val="00642969"/>
    <w:rsid w:val="00642D3D"/>
    <w:rsid w:val="006430E1"/>
    <w:rsid w:val="00643B86"/>
    <w:rsid w:val="0064575E"/>
    <w:rsid w:val="006476F8"/>
    <w:rsid w:val="006509FA"/>
    <w:rsid w:val="006517BC"/>
    <w:rsid w:val="00653998"/>
    <w:rsid w:val="0065409A"/>
    <w:rsid w:val="00654499"/>
    <w:rsid w:val="00656FA8"/>
    <w:rsid w:val="00656FF5"/>
    <w:rsid w:val="00660169"/>
    <w:rsid w:val="00660A0F"/>
    <w:rsid w:val="00660EC1"/>
    <w:rsid w:val="00666255"/>
    <w:rsid w:val="006673E0"/>
    <w:rsid w:val="00670176"/>
    <w:rsid w:val="006711FB"/>
    <w:rsid w:val="00671278"/>
    <w:rsid w:val="00671E40"/>
    <w:rsid w:val="006750E9"/>
    <w:rsid w:val="006758DA"/>
    <w:rsid w:val="00675BC5"/>
    <w:rsid w:val="00676268"/>
    <w:rsid w:val="0068072E"/>
    <w:rsid w:val="0068086D"/>
    <w:rsid w:val="006809A2"/>
    <w:rsid w:val="0068139B"/>
    <w:rsid w:val="006817E3"/>
    <w:rsid w:val="00681A2B"/>
    <w:rsid w:val="006824C8"/>
    <w:rsid w:val="00683267"/>
    <w:rsid w:val="0068434F"/>
    <w:rsid w:val="00684414"/>
    <w:rsid w:val="0068560B"/>
    <w:rsid w:val="00685E5F"/>
    <w:rsid w:val="006862CC"/>
    <w:rsid w:val="006864DE"/>
    <w:rsid w:val="00686CE2"/>
    <w:rsid w:val="00687313"/>
    <w:rsid w:val="00687658"/>
    <w:rsid w:val="006918AA"/>
    <w:rsid w:val="006927AD"/>
    <w:rsid w:val="006931AE"/>
    <w:rsid w:val="00693694"/>
    <w:rsid w:val="0069371B"/>
    <w:rsid w:val="006938A7"/>
    <w:rsid w:val="006941C9"/>
    <w:rsid w:val="006947A8"/>
    <w:rsid w:val="006950BF"/>
    <w:rsid w:val="00696699"/>
    <w:rsid w:val="00696864"/>
    <w:rsid w:val="00696979"/>
    <w:rsid w:val="00696983"/>
    <w:rsid w:val="00697372"/>
    <w:rsid w:val="006A0347"/>
    <w:rsid w:val="006A0365"/>
    <w:rsid w:val="006A04DF"/>
    <w:rsid w:val="006A23CB"/>
    <w:rsid w:val="006A3A1B"/>
    <w:rsid w:val="006A52E2"/>
    <w:rsid w:val="006A6ADC"/>
    <w:rsid w:val="006A73EB"/>
    <w:rsid w:val="006A7E20"/>
    <w:rsid w:val="006B0874"/>
    <w:rsid w:val="006B1372"/>
    <w:rsid w:val="006B174C"/>
    <w:rsid w:val="006B1FBF"/>
    <w:rsid w:val="006B2D22"/>
    <w:rsid w:val="006B42B6"/>
    <w:rsid w:val="006B42E2"/>
    <w:rsid w:val="006B4614"/>
    <w:rsid w:val="006B4D4B"/>
    <w:rsid w:val="006B6F66"/>
    <w:rsid w:val="006B7B59"/>
    <w:rsid w:val="006B7CB6"/>
    <w:rsid w:val="006C3268"/>
    <w:rsid w:val="006C4225"/>
    <w:rsid w:val="006C4FD8"/>
    <w:rsid w:val="006C5422"/>
    <w:rsid w:val="006C5995"/>
    <w:rsid w:val="006C61F1"/>
    <w:rsid w:val="006C6DA3"/>
    <w:rsid w:val="006D0674"/>
    <w:rsid w:val="006D0AA1"/>
    <w:rsid w:val="006D11B5"/>
    <w:rsid w:val="006D2575"/>
    <w:rsid w:val="006D2AE9"/>
    <w:rsid w:val="006D2E36"/>
    <w:rsid w:val="006D2FFB"/>
    <w:rsid w:val="006D3E5F"/>
    <w:rsid w:val="006D3E6C"/>
    <w:rsid w:val="006D45F3"/>
    <w:rsid w:val="006D66F0"/>
    <w:rsid w:val="006D7C3C"/>
    <w:rsid w:val="006E0892"/>
    <w:rsid w:val="006E10B2"/>
    <w:rsid w:val="006E142F"/>
    <w:rsid w:val="006E2A93"/>
    <w:rsid w:val="006E2EDD"/>
    <w:rsid w:val="006E387F"/>
    <w:rsid w:val="006E4052"/>
    <w:rsid w:val="006E5335"/>
    <w:rsid w:val="006E6736"/>
    <w:rsid w:val="006F0629"/>
    <w:rsid w:val="006F0905"/>
    <w:rsid w:val="006F136B"/>
    <w:rsid w:val="006F14EA"/>
    <w:rsid w:val="006F366A"/>
    <w:rsid w:val="006F707B"/>
    <w:rsid w:val="006F732C"/>
    <w:rsid w:val="006F786A"/>
    <w:rsid w:val="006F7A9C"/>
    <w:rsid w:val="0070013D"/>
    <w:rsid w:val="00700754"/>
    <w:rsid w:val="00701D2E"/>
    <w:rsid w:val="0070290B"/>
    <w:rsid w:val="00704BB6"/>
    <w:rsid w:val="00707312"/>
    <w:rsid w:val="007106C0"/>
    <w:rsid w:val="00711858"/>
    <w:rsid w:val="00712E0E"/>
    <w:rsid w:val="00713F1B"/>
    <w:rsid w:val="0071754F"/>
    <w:rsid w:val="00717CDB"/>
    <w:rsid w:val="0072000C"/>
    <w:rsid w:val="00720A56"/>
    <w:rsid w:val="0072114B"/>
    <w:rsid w:val="00721191"/>
    <w:rsid w:val="00721243"/>
    <w:rsid w:val="00721F62"/>
    <w:rsid w:val="0072292F"/>
    <w:rsid w:val="00724DBE"/>
    <w:rsid w:val="007255A7"/>
    <w:rsid w:val="007258F1"/>
    <w:rsid w:val="00726267"/>
    <w:rsid w:val="0073058C"/>
    <w:rsid w:val="00730D33"/>
    <w:rsid w:val="00731FC9"/>
    <w:rsid w:val="007321FD"/>
    <w:rsid w:val="00732589"/>
    <w:rsid w:val="00733A4D"/>
    <w:rsid w:val="007344A2"/>
    <w:rsid w:val="00736317"/>
    <w:rsid w:val="00736CA2"/>
    <w:rsid w:val="00737D53"/>
    <w:rsid w:val="00740DD8"/>
    <w:rsid w:val="00743AFC"/>
    <w:rsid w:val="00744A97"/>
    <w:rsid w:val="007470E9"/>
    <w:rsid w:val="00747893"/>
    <w:rsid w:val="00750A48"/>
    <w:rsid w:val="0075173D"/>
    <w:rsid w:val="00751F44"/>
    <w:rsid w:val="0075234A"/>
    <w:rsid w:val="007523C4"/>
    <w:rsid w:val="00754E49"/>
    <w:rsid w:val="00755117"/>
    <w:rsid w:val="00757104"/>
    <w:rsid w:val="007607FA"/>
    <w:rsid w:val="00760D26"/>
    <w:rsid w:val="00761DC6"/>
    <w:rsid w:val="00762277"/>
    <w:rsid w:val="00764574"/>
    <w:rsid w:val="007659FD"/>
    <w:rsid w:val="0076600A"/>
    <w:rsid w:val="00766184"/>
    <w:rsid w:val="00767773"/>
    <w:rsid w:val="00767BBB"/>
    <w:rsid w:val="00771B2A"/>
    <w:rsid w:val="00772CCD"/>
    <w:rsid w:val="0077362F"/>
    <w:rsid w:val="00773E20"/>
    <w:rsid w:val="007746CC"/>
    <w:rsid w:val="007747DB"/>
    <w:rsid w:val="00775A0A"/>
    <w:rsid w:val="00780351"/>
    <w:rsid w:val="00780954"/>
    <w:rsid w:val="00780B7B"/>
    <w:rsid w:val="00781A17"/>
    <w:rsid w:val="00781BBE"/>
    <w:rsid w:val="00783A9C"/>
    <w:rsid w:val="007855EB"/>
    <w:rsid w:val="007901FF"/>
    <w:rsid w:val="0079075E"/>
    <w:rsid w:val="0079167C"/>
    <w:rsid w:val="007A0D3D"/>
    <w:rsid w:val="007A0E79"/>
    <w:rsid w:val="007A3267"/>
    <w:rsid w:val="007A3EF3"/>
    <w:rsid w:val="007A4066"/>
    <w:rsid w:val="007A4170"/>
    <w:rsid w:val="007A784E"/>
    <w:rsid w:val="007B3B41"/>
    <w:rsid w:val="007B5119"/>
    <w:rsid w:val="007B57C0"/>
    <w:rsid w:val="007B60DA"/>
    <w:rsid w:val="007B6411"/>
    <w:rsid w:val="007B6DF8"/>
    <w:rsid w:val="007C12F2"/>
    <w:rsid w:val="007C27E7"/>
    <w:rsid w:val="007C304F"/>
    <w:rsid w:val="007C396E"/>
    <w:rsid w:val="007C4504"/>
    <w:rsid w:val="007C65AF"/>
    <w:rsid w:val="007C6C88"/>
    <w:rsid w:val="007C6C9D"/>
    <w:rsid w:val="007C76EB"/>
    <w:rsid w:val="007D05BC"/>
    <w:rsid w:val="007D06A1"/>
    <w:rsid w:val="007D0727"/>
    <w:rsid w:val="007D0FDD"/>
    <w:rsid w:val="007D1913"/>
    <w:rsid w:val="007D2E11"/>
    <w:rsid w:val="007D3379"/>
    <w:rsid w:val="007D37C1"/>
    <w:rsid w:val="007D4188"/>
    <w:rsid w:val="007D4B87"/>
    <w:rsid w:val="007D5546"/>
    <w:rsid w:val="007D6064"/>
    <w:rsid w:val="007D6F52"/>
    <w:rsid w:val="007D744E"/>
    <w:rsid w:val="007E1BC1"/>
    <w:rsid w:val="007E3FFC"/>
    <w:rsid w:val="007E4BEF"/>
    <w:rsid w:val="007E5833"/>
    <w:rsid w:val="007E7593"/>
    <w:rsid w:val="007F10ED"/>
    <w:rsid w:val="007F221D"/>
    <w:rsid w:val="007F259F"/>
    <w:rsid w:val="007F38D2"/>
    <w:rsid w:val="007F4AC5"/>
    <w:rsid w:val="007F5D09"/>
    <w:rsid w:val="007F5D9C"/>
    <w:rsid w:val="00800152"/>
    <w:rsid w:val="008009C9"/>
    <w:rsid w:val="00800A50"/>
    <w:rsid w:val="00804BD8"/>
    <w:rsid w:val="008054D0"/>
    <w:rsid w:val="00805C28"/>
    <w:rsid w:val="00806A2A"/>
    <w:rsid w:val="008071C0"/>
    <w:rsid w:val="0081266D"/>
    <w:rsid w:val="00812D54"/>
    <w:rsid w:val="008145FD"/>
    <w:rsid w:val="00820DC1"/>
    <w:rsid w:val="0082209F"/>
    <w:rsid w:val="00822780"/>
    <w:rsid w:val="008241FC"/>
    <w:rsid w:val="00825078"/>
    <w:rsid w:val="00825A0F"/>
    <w:rsid w:val="0083430C"/>
    <w:rsid w:val="00834699"/>
    <w:rsid w:val="00836950"/>
    <w:rsid w:val="008403BC"/>
    <w:rsid w:val="008413CF"/>
    <w:rsid w:val="00841C39"/>
    <w:rsid w:val="008421DF"/>
    <w:rsid w:val="00842C0F"/>
    <w:rsid w:val="00844283"/>
    <w:rsid w:val="008458E1"/>
    <w:rsid w:val="00845B63"/>
    <w:rsid w:val="00851EE7"/>
    <w:rsid w:val="0085377B"/>
    <w:rsid w:val="0085382D"/>
    <w:rsid w:val="00853AB6"/>
    <w:rsid w:val="008543D5"/>
    <w:rsid w:val="0085487F"/>
    <w:rsid w:val="00854BE0"/>
    <w:rsid w:val="0085615C"/>
    <w:rsid w:val="008602B8"/>
    <w:rsid w:val="008604FB"/>
    <w:rsid w:val="00860DF0"/>
    <w:rsid w:val="008610E0"/>
    <w:rsid w:val="00861F7B"/>
    <w:rsid w:val="00864527"/>
    <w:rsid w:val="0086486A"/>
    <w:rsid w:val="00864BF3"/>
    <w:rsid w:val="00865D79"/>
    <w:rsid w:val="0086671E"/>
    <w:rsid w:val="0087481C"/>
    <w:rsid w:val="008749BF"/>
    <w:rsid w:val="00874A51"/>
    <w:rsid w:val="00874F53"/>
    <w:rsid w:val="00875948"/>
    <w:rsid w:val="0087725E"/>
    <w:rsid w:val="008773B4"/>
    <w:rsid w:val="00880CE7"/>
    <w:rsid w:val="00881666"/>
    <w:rsid w:val="00881AF4"/>
    <w:rsid w:val="00881EDF"/>
    <w:rsid w:val="00882BC6"/>
    <w:rsid w:val="00882F0D"/>
    <w:rsid w:val="0088394F"/>
    <w:rsid w:val="00884C9E"/>
    <w:rsid w:val="0088528C"/>
    <w:rsid w:val="0088732E"/>
    <w:rsid w:val="008877DA"/>
    <w:rsid w:val="0089056F"/>
    <w:rsid w:val="0089116F"/>
    <w:rsid w:val="008915FF"/>
    <w:rsid w:val="008920B4"/>
    <w:rsid w:val="00892F9F"/>
    <w:rsid w:val="008934DB"/>
    <w:rsid w:val="008935A1"/>
    <w:rsid w:val="008943D4"/>
    <w:rsid w:val="008944DB"/>
    <w:rsid w:val="0089498A"/>
    <w:rsid w:val="00895899"/>
    <w:rsid w:val="00895FCF"/>
    <w:rsid w:val="00896282"/>
    <w:rsid w:val="008972AE"/>
    <w:rsid w:val="008975B7"/>
    <w:rsid w:val="008A071C"/>
    <w:rsid w:val="008A16B4"/>
    <w:rsid w:val="008A455F"/>
    <w:rsid w:val="008A5044"/>
    <w:rsid w:val="008A5495"/>
    <w:rsid w:val="008A5B6A"/>
    <w:rsid w:val="008A5D08"/>
    <w:rsid w:val="008A63D8"/>
    <w:rsid w:val="008A6848"/>
    <w:rsid w:val="008A6B58"/>
    <w:rsid w:val="008A7A9A"/>
    <w:rsid w:val="008B0C6F"/>
    <w:rsid w:val="008B2725"/>
    <w:rsid w:val="008B339D"/>
    <w:rsid w:val="008B497C"/>
    <w:rsid w:val="008B4D28"/>
    <w:rsid w:val="008B4EE7"/>
    <w:rsid w:val="008B5263"/>
    <w:rsid w:val="008B52AB"/>
    <w:rsid w:val="008B5B1B"/>
    <w:rsid w:val="008B65C7"/>
    <w:rsid w:val="008B6CB4"/>
    <w:rsid w:val="008B7C24"/>
    <w:rsid w:val="008B7F05"/>
    <w:rsid w:val="008C0049"/>
    <w:rsid w:val="008C019C"/>
    <w:rsid w:val="008C0EFF"/>
    <w:rsid w:val="008C1062"/>
    <w:rsid w:val="008C1521"/>
    <w:rsid w:val="008C4D4E"/>
    <w:rsid w:val="008C5B28"/>
    <w:rsid w:val="008C64A6"/>
    <w:rsid w:val="008C695B"/>
    <w:rsid w:val="008C7286"/>
    <w:rsid w:val="008C72E0"/>
    <w:rsid w:val="008D1999"/>
    <w:rsid w:val="008D28BC"/>
    <w:rsid w:val="008D2FD0"/>
    <w:rsid w:val="008D3FA6"/>
    <w:rsid w:val="008D4AE0"/>
    <w:rsid w:val="008D4E15"/>
    <w:rsid w:val="008D6C6E"/>
    <w:rsid w:val="008D6F74"/>
    <w:rsid w:val="008D74C5"/>
    <w:rsid w:val="008D7FC2"/>
    <w:rsid w:val="008E0612"/>
    <w:rsid w:val="008E0ABC"/>
    <w:rsid w:val="008E48BC"/>
    <w:rsid w:val="008E496D"/>
    <w:rsid w:val="008E7FD2"/>
    <w:rsid w:val="008F0D8C"/>
    <w:rsid w:val="008F1CCE"/>
    <w:rsid w:val="008F2781"/>
    <w:rsid w:val="008F28D7"/>
    <w:rsid w:val="008F2CBA"/>
    <w:rsid w:val="008F3420"/>
    <w:rsid w:val="008F52E6"/>
    <w:rsid w:val="008F6A2E"/>
    <w:rsid w:val="008F7CF0"/>
    <w:rsid w:val="009016DB"/>
    <w:rsid w:val="00902D3E"/>
    <w:rsid w:val="00904E04"/>
    <w:rsid w:val="009059E6"/>
    <w:rsid w:val="00910989"/>
    <w:rsid w:val="00910D63"/>
    <w:rsid w:val="00910E5A"/>
    <w:rsid w:val="00911041"/>
    <w:rsid w:val="00911107"/>
    <w:rsid w:val="009146AC"/>
    <w:rsid w:val="009165BF"/>
    <w:rsid w:val="009206F2"/>
    <w:rsid w:val="00921337"/>
    <w:rsid w:val="009213C6"/>
    <w:rsid w:val="00923412"/>
    <w:rsid w:val="009255A3"/>
    <w:rsid w:val="00926C09"/>
    <w:rsid w:val="009275CF"/>
    <w:rsid w:val="0092783B"/>
    <w:rsid w:val="0093030C"/>
    <w:rsid w:val="00931D90"/>
    <w:rsid w:val="00932A4D"/>
    <w:rsid w:val="0093554C"/>
    <w:rsid w:val="0093739C"/>
    <w:rsid w:val="0094165A"/>
    <w:rsid w:val="009419F9"/>
    <w:rsid w:val="009428B3"/>
    <w:rsid w:val="009436A7"/>
    <w:rsid w:val="009438F2"/>
    <w:rsid w:val="0094395A"/>
    <w:rsid w:val="00945151"/>
    <w:rsid w:val="0094519F"/>
    <w:rsid w:val="0094521C"/>
    <w:rsid w:val="00947235"/>
    <w:rsid w:val="00947BF2"/>
    <w:rsid w:val="009506D5"/>
    <w:rsid w:val="00952035"/>
    <w:rsid w:val="009527B2"/>
    <w:rsid w:val="00953507"/>
    <w:rsid w:val="009543D2"/>
    <w:rsid w:val="00954519"/>
    <w:rsid w:val="00954D85"/>
    <w:rsid w:val="00954DFC"/>
    <w:rsid w:val="00957C27"/>
    <w:rsid w:val="00961265"/>
    <w:rsid w:val="00961BA8"/>
    <w:rsid w:val="00961BFE"/>
    <w:rsid w:val="00962067"/>
    <w:rsid w:val="009636D7"/>
    <w:rsid w:val="00965772"/>
    <w:rsid w:val="00965E6C"/>
    <w:rsid w:val="00967123"/>
    <w:rsid w:val="00967189"/>
    <w:rsid w:val="0096770D"/>
    <w:rsid w:val="00970F7D"/>
    <w:rsid w:val="009719BA"/>
    <w:rsid w:val="00971F8F"/>
    <w:rsid w:val="009732B5"/>
    <w:rsid w:val="00973B69"/>
    <w:rsid w:val="00973D83"/>
    <w:rsid w:val="0097485D"/>
    <w:rsid w:val="00974F3A"/>
    <w:rsid w:val="009753D2"/>
    <w:rsid w:val="009756F0"/>
    <w:rsid w:val="00976BB0"/>
    <w:rsid w:val="0098038E"/>
    <w:rsid w:val="0098059C"/>
    <w:rsid w:val="0098421F"/>
    <w:rsid w:val="00985421"/>
    <w:rsid w:val="00985EB0"/>
    <w:rsid w:val="00986541"/>
    <w:rsid w:val="0098656D"/>
    <w:rsid w:val="009867AB"/>
    <w:rsid w:val="00987B3F"/>
    <w:rsid w:val="009905B5"/>
    <w:rsid w:val="00990D1D"/>
    <w:rsid w:val="009913FB"/>
    <w:rsid w:val="00992152"/>
    <w:rsid w:val="00995E8F"/>
    <w:rsid w:val="00997576"/>
    <w:rsid w:val="009A0D36"/>
    <w:rsid w:val="009A134C"/>
    <w:rsid w:val="009A1DEA"/>
    <w:rsid w:val="009A1E5C"/>
    <w:rsid w:val="009A1EFB"/>
    <w:rsid w:val="009A25E8"/>
    <w:rsid w:val="009A3F45"/>
    <w:rsid w:val="009A5BD3"/>
    <w:rsid w:val="009B0413"/>
    <w:rsid w:val="009B21EA"/>
    <w:rsid w:val="009B2DF2"/>
    <w:rsid w:val="009B3CA7"/>
    <w:rsid w:val="009B446B"/>
    <w:rsid w:val="009B463C"/>
    <w:rsid w:val="009B4CD7"/>
    <w:rsid w:val="009B55C5"/>
    <w:rsid w:val="009B6725"/>
    <w:rsid w:val="009B709E"/>
    <w:rsid w:val="009C0C23"/>
    <w:rsid w:val="009C35BF"/>
    <w:rsid w:val="009C36C6"/>
    <w:rsid w:val="009C58C3"/>
    <w:rsid w:val="009C5B09"/>
    <w:rsid w:val="009C5C6F"/>
    <w:rsid w:val="009D0E78"/>
    <w:rsid w:val="009D1E04"/>
    <w:rsid w:val="009D3301"/>
    <w:rsid w:val="009D4173"/>
    <w:rsid w:val="009D4FB6"/>
    <w:rsid w:val="009D5365"/>
    <w:rsid w:val="009D5414"/>
    <w:rsid w:val="009D6202"/>
    <w:rsid w:val="009D7114"/>
    <w:rsid w:val="009E1B31"/>
    <w:rsid w:val="009E1CED"/>
    <w:rsid w:val="009E3A6F"/>
    <w:rsid w:val="009E4084"/>
    <w:rsid w:val="009E41B0"/>
    <w:rsid w:val="009E5B6D"/>
    <w:rsid w:val="009E5BAF"/>
    <w:rsid w:val="009E5D23"/>
    <w:rsid w:val="009F0664"/>
    <w:rsid w:val="009F0BCA"/>
    <w:rsid w:val="009F109C"/>
    <w:rsid w:val="009F28FD"/>
    <w:rsid w:val="009F2B62"/>
    <w:rsid w:val="009F61F4"/>
    <w:rsid w:val="00A01B16"/>
    <w:rsid w:val="00A026C1"/>
    <w:rsid w:val="00A02E64"/>
    <w:rsid w:val="00A03E6A"/>
    <w:rsid w:val="00A042CC"/>
    <w:rsid w:val="00A04DD2"/>
    <w:rsid w:val="00A073A8"/>
    <w:rsid w:val="00A073BF"/>
    <w:rsid w:val="00A10C0E"/>
    <w:rsid w:val="00A10C3B"/>
    <w:rsid w:val="00A12A91"/>
    <w:rsid w:val="00A12FB5"/>
    <w:rsid w:val="00A1481F"/>
    <w:rsid w:val="00A1717E"/>
    <w:rsid w:val="00A200C5"/>
    <w:rsid w:val="00A2028E"/>
    <w:rsid w:val="00A22241"/>
    <w:rsid w:val="00A22BB8"/>
    <w:rsid w:val="00A23D5C"/>
    <w:rsid w:val="00A24334"/>
    <w:rsid w:val="00A24647"/>
    <w:rsid w:val="00A24E16"/>
    <w:rsid w:val="00A24E77"/>
    <w:rsid w:val="00A2537C"/>
    <w:rsid w:val="00A25894"/>
    <w:rsid w:val="00A2716C"/>
    <w:rsid w:val="00A27DF5"/>
    <w:rsid w:val="00A31D9B"/>
    <w:rsid w:val="00A32431"/>
    <w:rsid w:val="00A33F72"/>
    <w:rsid w:val="00A343F7"/>
    <w:rsid w:val="00A34A79"/>
    <w:rsid w:val="00A36B07"/>
    <w:rsid w:val="00A37A61"/>
    <w:rsid w:val="00A41FD4"/>
    <w:rsid w:val="00A43C48"/>
    <w:rsid w:val="00A452DC"/>
    <w:rsid w:val="00A53FEB"/>
    <w:rsid w:val="00A54036"/>
    <w:rsid w:val="00A5541F"/>
    <w:rsid w:val="00A55807"/>
    <w:rsid w:val="00A56620"/>
    <w:rsid w:val="00A56CDB"/>
    <w:rsid w:val="00A609FE"/>
    <w:rsid w:val="00A61FD5"/>
    <w:rsid w:val="00A6220D"/>
    <w:rsid w:val="00A62CD9"/>
    <w:rsid w:val="00A63188"/>
    <w:rsid w:val="00A644F0"/>
    <w:rsid w:val="00A6450E"/>
    <w:rsid w:val="00A648A2"/>
    <w:rsid w:val="00A65953"/>
    <w:rsid w:val="00A65BFF"/>
    <w:rsid w:val="00A7012F"/>
    <w:rsid w:val="00A70449"/>
    <w:rsid w:val="00A70DA5"/>
    <w:rsid w:val="00A74503"/>
    <w:rsid w:val="00A7493C"/>
    <w:rsid w:val="00A74C16"/>
    <w:rsid w:val="00A752A0"/>
    <w:rsid w:val="00A76B70"/>
    <w:rsid w:val="00A778FA"/>
    <w:rsid w:val="00A80110"/>
    <w:rsid w:val="00A80A5C"/>
    <w:rsid w:val="00A81D28"/>
    <w:rsid w:val="00A82E6B"/>
    <w:rsid w:val="00A83BAA"/>
    <w:rsid w:val="00A8440E"/>
    <w:rsid w:val="00A84825"/>
    <w:rsid w:val="00A85A17"/>
    <w:rsid w:val="00A870C9"/>
    <w:rsid w:val="00A90735"/>
    <w:rsid w:val="00A92341"/>
    <w:rsid w:val="00A92390"/>
    <w:rsid w:val="00A926F8"/>
    <w:rsid w:val="00A935A9"/>
    <w:rsid w:val="00A9457B"/>
    <w:rsid w:val="00AA0FF4"/>
    <w:rsid w:val="00AA2732"/>
    <w:rsid w:val="00AA2930"/>
    <w:rsid w:val="00AA378E"/>
    <w:rsid w:val="00AA39BE"/>
    <w:rsid w:val="00AA4948"/>
    <w:rsid w:val="00AA5DA7"/>
    <w:rsid w:val="00AA5FBF"/>
    <w:rsid w:val="00AA6C0D"/>
    <w:rsid w:val="00AA7470"/>
    <w:rsid w:val="00AB0867"/>
    <w:rsid w:val="00AB0F8C"/>
    <w:rsid w:val="00AB1D88"/>
    <w:rsid w:val="00AB3313"/>
    <w:rsid w:val="00AB449B"/>
    <w:rsid w:val="00AB670B"/>
    <w:rsid w:val="00AC00DA"/>
    <w:rsid w:val="00AC05A1"/>
    <w:rsid w:val="00AC0795"/>
    <w:rsid w:val="00AC1C80"/>
    <w:rsid w:val="00AC260A"/>
    <w:rsid w:val="00AC2E9E"/>
    <w:rsid w:val="00AC47E2"/>
    <w:rsid w:val="00AC4ADD"/>
    <w:rsid w:val="00AC4E18"/>
    <w:rsid w:val="00AC5016"/>
    <w:rsid w:val="00AC50BA"/>
    <w:rsid w:val="00AC5408"/>
    <w:rsid w:val="00AC5D38"/>
    <w:rsid w:val="00AC6C1E"/>
    <w:rsid w:val="00AC7673"/>
    <w:rsid w:val="00AC7AE5"/>
    <w:rsid w:val="00AC7DD0"/>
    <w:rsid w:val="00AD10F1"/>
    <w:rsid w:val="00AD3BBD"/>
    <w:rsid w:val="00AD3F45"/>
    <w:rsid w:val="00AD4E67"/>
    <w:rsid w:val="00AD6118"/>
    <w:rsid w:val="00AD70CB"/>
    <w:rsid w:val="00AE1D8E"/>
    <w:rsid w:val="00AE27DB"/>
    <w:rsid w:val="00AE45CE"/>
    <w:rsid w:val="00AE4996"/>
    <w:rsid w:val="00AE5B6C"/>
    <w:rsid w:val="00AE68F2"/>
    <w:rsid w:val="00AE6A9E"/>
    <w:rsid w:val="00AE7F2F"/>
    <w:rsid w:val="00AE7F96"/>
    <w:rsid w:val="00AF1819"/>
    <w:rsid w:val="00AF2341"/>
    <w:rsid w:val="00AF2718"/>
    <w:rsid w:val="00AF2E7B"/>
    <w:rsid w:val="00AF3FE0"/>
    <w:rsid w:val="00AF4219"/>
    <w:rsid w:val="00AF486D"/>
    <w:rsid w:val="00B002E8"/>
    <w:rsid w:val="00B00D11"/>
    <w:rsid w:val="00B01E4E"/>
    <w:rsid w:val="00B021C5"/>
    <w:rsid w:val="00B02B0A"/>
    <w:rsid w:val="00B032AE"/>
    <w:rsid w:val="00B03A13"/>
    <w:rsid w:val="00B03A35"/>
    <w:rsid w:val="00B04DA0"/>
    <w:rsid w:val="00B04F24"/>
    <w:rsid w:val="00B06973"/>
    <w:rsid w:val="00B06F94"/>
    <w:rsid w:val="00B07E70"/>
    <w:rsid w:val="00B103CD"/>
    <w:rsid w:val="00B10570"/>
    <w:rsid w:val="00B13088"/>
    <w:rsid w:val="00B13910"/>
    <w:rsid w:val="00B13959"/>
    <w:rsid w:val="00B17312"/>
    <w:rsid w:val="00B17796"/>
    <w:rsid w:val="00B20730"/>
    <w:rsid w:val="00B20743"/>
    <w:rsid w:val="00B215E8"/>
    <w:rsid w:val="00B21968"/>
    <w:rsid w:val="00B219A8"/>
    <w:rsid w:val="00B2475A"/>
    <w:rsid w:val="00B255AE"/>
    <w:rsid w:val="00B2643B"/>
    <w:rsid w:val="00B273FA"/>
    <w:rsid w:val="00B302C4"/>
    <w:rsid w:val="00B30801"/>
    <w:rsid w:val="00B30BEF"/>
    <w:rsid w:val="00B31D9B"/>
    <w:rsid w:val="00B32FDA"/>
    <w:rsid w:val="00B33A3D"/>
    <w:rsid w:val="00B35C59"/>
    <w:rsid w:val="00B36D53"/>
    <w:rsid w:val="00B40D79"/>
    <w:rsid w:val="00B418CF"/>
    <w:rsid w:val="00B41F84"/>
    <w:rsid w:val="00B42332"/>
    <w:rsid w:val="00B4262E"/>
    <w:rsid w:val="00B42EB9"/>
    <w:rsid w:val="00B43BA4"/>
    <w:rsid w:val="00B440C4"/>
    <w:rsid w:val="00B44E18"/>
    <w:rsid w:val="00B4565F"/>
    <w:rsid w:val="00B50685"/>
    <w:rsid w:val="00B50942"/>
    <w:rsid w:val="00B514E0"/>
    <w:rsid w:val="00B52297"/>
    <w:rsid w:val="00B539BC"/>
    <w:rsid w:val="00B539EA"/>
    <w:rsid w:val="00B55253"/>
    <w:rsid w:val="00B55910"/>
    <w:rsid w:val="00B55D10"/>
    <w:rsid w:val="00B577F9"/>
    <w:rsid w:val="00B6484F"/>
    <w:rsid w:val="00B64BF5"/>
    <w:rsid w:val="00B658C7"/>
    <w:rsid w:val="00B663D3"/>
    <w:rsid w:val="00B67489"/>
    <w:rsid w:val="00B7349D"/>
    <w:rsid w:val="00B74645"/>
    <w:rsid w:val="00B74867"/>
    <w:rsid w:val="00B75520"/>
    <w:rsid w:val="00B75CEA"/>
    <w:rsid w:val="00B76BA4"/>
    <w:rsid w:val="00B7731A"/>
    <w:rsid w:val="00B77A03"/>
    <w:rsid w:val="00B77E4F"/>
    <w:rsid w:val="00B80BE5"/>
    <w:rsid w:val="00B81057"/>
    <w:rsid w:val="00B81A9E"/>
    <w:rsid w:val="00B851FE"/>
    <w:rsid w:val="00B90784"/>
    <w:rsid w:val="00B9128D"/>
    <w:rsid w:val="00B92672"/>
    <w:rsid w:val="00B94D3C"/>
    <w:rsid w:val="00B96264"/>
    <w:rsid w:val="00B972CB"/>
    <w:rsid w:val="00B97861"/>
    <w:rsid w:val="00BA0A8E"/>
    <w:rsid w:val="00BA17CF"/>
    <w:rsid w:val="00BA1835"/>
    <w:rsid w:val="00BA3497"/>
    <w:rsid w:val="00BA386B"/>
    <w:rsid w:val="00BA55CD"/>
    <w:rsid w:val="00BA679D"/>
    <w:rsid w:val="00BA7BB9"/>
    <w:rsid w:val="00BB0344"/>
    <w:rsid w:val="00BB1CAC"/>
    <w:rsid w:val="00BB25EF"/>
    <w:rsid w:val="00BB5D12"/>
    <w:rsid w:val="00BB72C0"/>
    <w:rsid w:val="00BC024D"/>
    <w:rsid w:val="00BC0842"/>
    <w:rsid w:val="00BC1399"/>
    <w:rsid w:val="00BC3DE7"/>
    <w:rsid w:val="00BC63F3"/>
    <w:rsid w:val="00BC6475"/>
    <w:rsid w:val="00BC6694"/>
    <w:rsid w:val="00BC6870"/>
    <w:rsid w:val="00BC6B15"/>
    <w:rsid w:val="00BD01B5"/>
    <w:rsid w:val="00BD4415"/>
    <w:rsid w:val="00BD526B"/>
    <w:rsid w:val="00BD59BB"/>
    <w:rsid w:val="00BD6604"/>
    <w:rsid w:val="00BD7364"/>
    <w:rsid w:val="00BD7851"/>
    <w:rsid w:val="00BD7E30"/>
    <w:rsid w:val="00BE124C"/>
    <w:rsid w:val="00BE15BB"/>
    <w:rsid w:val="00BE1B3D"/>
    <w:rsid w:val="00BE1D72"/>
    <w:rsid w:val="00BE1E17"/>
    <w:rsid w:val="00BE3435"/>
    <w:rsid w:val="00BE4136"/>
    <w:rsid w:val="00BE43F9"/>
    <w:rsid w:val="00BE581F"/>
    <w:rsid w:val="00BE5B87"/>
    <w:rsid w:val="00BE723B"/>
    <w:rsid w:val="00BE72B2"/>
    <w:rsid w:val="00BF0075"/>
    <w:rsid w:val="00BF0327"/>
    <w:rsid w:val="00BF0C66"/>
    <w:rsid w:val="00BF18C2"/>
    <w:rsid w:val="00BF1B2D"/>
    <w:rsid w:val="00BF3B1E"/>
    <w:rsid w:val="00BF47A8"/>
    <w:rsid w:val="00BF5573"/>
    <w:rsid w:val="00BF6DD1"/>
    <w:rsid w:val="00BF7DA4"/>
    <w:rsid w:val="00C00740"/>
    <w:rsid w:val="00C0110A"/>
    <w:rsid w:val="00C0141B"/>
    <w:rsid w:val="00C0152A"/>
    <w:rsid w:val="00C02506"/>
    <w:rsid w:val="00C02593"/>
    <w:rsid w:val="00C038A9"/>
    <w:rsid w:val="00C048EE"/>
    <w:rsid w:val="00C055CA"/>
    <w:rsid w:val="00C06C43"/>
    <w:rsid w:val="00C07084"/>
    <w:rsid w:val="00C07AAE"/>
    <w:rsid w:val="00C07F53"/>
    <w:rsid w:val="00C10047"/>
    <w:rsid w:val="00C100F6"/>
    <w:rsid w:val="00C11B95"/>
    <w:rsid w:val="00C11D18"/>
    <w:rsid w:val="00C11D39"/>
    <w:rsid w:val="00C12543"/>
    <w:rsid w:val="00C12F13"/>
    <w:rsid w:val="00C138FF"/>
    <w:rsid w:val="00C15954"/>
    <w:rsid w:val="00C15AB8"/>
    <w:rsid w:val="00C15F04"/>
    <w:rsid w:val="00C1696C"/>
    <w:rsid w:val="00C175D7"/>
    <w:rsid w:val="00C216AE"/>
    <w:rsid w:val="00C21E32"/>
    <w:rsid w:val="00C22DC5"/>
    <w:rsid w:val="00C2307B"/>
    <w:rsid w:val="00C23083"/>
    <w:rsid w:val="00C23F8A"/>
    <w:rsid w:val="00C242E3"/>
    <w:rsid w:val="00C24522"/>
    <w:rsid w:val="00C24C99"/>
    <w:rsid w:val="00C26160"/>
    <w:rsid w:val="00C262C9"/>
    <w:rsid w:val="00C304FD"/>
    <w:rsid w:val="00C33A09"/>
    <w:rsid w:val="00C33E49"/>
    <w:rsid w:val="00C343A2"/>
    <w:rsid w:val="00C345F8"/>
    <w:rsid w:val="00C348AF"/>
    <w:rsid w:val="00C35CF2"/>
    <w:rsid w:val="00C36864"/>
    <w:rsid w:val="00C369F1"/>
    <w:rsid w:val="00C36D20"/>
    <w:rsid w:val="00C3709D"/>
    <w:rsid w:val="00C3743D"/>
    <w:rsid w:val="00C4088D"/>
    <w:rsid w:val="00C41AD9"/>
    <w:rsid w:val="00C4250D"/>
    <w:rsid w:val="00C42910"/>
    <w:rsid w:val="00C46B6B"/>
    <w:rsid w:val="00C47338"/>
    <w:rsid w:val="00C50D50"/>
    <w:rsid w:val="00C52246"/>
    <w:rsid w:val="00C52376"/>
    <w:rsid w:val="00C5279C"/>
    <w:rsid w:val="00C52BDD"/>
    <w:rsid w:val="00C53152"/>
    <w:rsid w:val="00C5373C"/>
    <w:rsid w:val="00C54DC8"/>
    <w:rsid w:val="00C5685C"/>
    <w:rsid w:val="00C5700C"/>
    <w:rsid w:val="00C5797E"/>
    <w:rsid w:val="00C57E6F"/>
    <w:rsid w:val="00C618D4"/>
    <w:rsid w:val="00C6404F"/>
    <w:rsid w:val="00C6410A"/>
    <w:rsid w:val="00C648F6"/>
    <w:rsid w:val="00C65EC4"/>
    <w:rsid w:val="00C66E16"/>
    <w:rsid w:val="00C70C7A"/>
    <w:rsid w:val="00C73F73"/>
    <w:rsid w:val="00C76B4C"/>
    <w:rsid w:val="00C779E6"/>
    <w:rsid w:val="00C81C6F"/>
    <w:rsid w:val="00C82895"/>
    <w:rsid w:val="00C83ABF"/>
    <w:rsid w:val="00C84BEF"/>
    <w:rsid w:val="00C85D25"/>
    <w:rsid w:val="00C86369"/>
    <w:rsid w:val="00C90113"/>
    <w:rsid w:val="00C909FF"/>
    <w:rsid w:val="00C9331C"/>
    <w:rsid w:val="00C93449"/>
    <w:rsid w:val="00C94000"/>
    <w:rsid w:val="00C9433C"/>
    <w:rsid w:val="00C94728"/>
    <w:rsid w:val="00C94DC4"/>
    <w:rsid w:val="00C94EF1"/>
    <w:rsid w:val="00C967DA"/>
    <w:rsid w:val="00C97204"/>
    <w:rsid w:val="00CA0A9E"/>
    <w:rsid w:val="00CA11C8"/>
    <w:rsid w:val="00CA1ECA"/>
    <w:rsid w:val="00CA279D"/>
    <w:rsid w:val="00CA296F"/>
    <w:rsid w:val="00CA29A1"/>
    <w:rsid w:val="00CA358E"/>
    <w:rsid w:val="00CA4683"/>
    <w:rsid w:val="00CA4863"/>
    <w:rsid w:val="00CA4A4C"/>
    <w:rsid w:val="00CA5C2A"/>
    <w:rsid w:val="00CA5DC9"/>
    <w:rsid w:val="00CA62BD"/>
    <w:rsid w:val="00CB0C51"/>
    <w:rsid w:val="00CB0EE1"/>
    <w:rsid w:val="00CB12EB"/>
    <w:rsid w:val="00CB1B8E"/>
    <w:rsid w:val="00CB2235"/>
    <w:rsid w:val="00CB446C"/>
    <w:rsid w:val="00CB5080"/>
    <w:rsid w:val="00CB5560"/>
    <w:rsid w:val="00CB5B27"/>
    <w:rsid w:val="00CB6135"/>
    <w:rsid w:val="00CB7C9F"/>
    <w:rsid w:val="00CC0349"/>
    <w:rsid w:val="00CC2209"/>
    <w:rsid w:val="00CC4672"/>
    <w:rsid w:val="00CC6ECC"/>
    <w:rsid w:val="00CD0151"/>
    <w:rsid w:val="00CD0A99"/>
    <w:rsid w:val="00CD2BDF"/>
    <w:rsid w:val="00CD6EF1"/>
    <w:rsid w:val="00CD7E6F"/>
    <w:rsid w:val="00CE0513"/>
    <w:rsid w:val="00CE0E46"/>
    <w:rsid w:val="00CE22C7"/>
    <w:rsid w:val="00CE39E4"/>
    <w:rsid w:val="00CE58FE"/>
    <w:rsid w:val="00CE5CAA"/>
    <w:rsid w:val="00CE5F89"/>
    <w:rsid w:val="00CE6A90"/>
    <w:rsid w:val="00CE6DAD"/>
    <w:rsid w:val="00CE789D"/>
    <w:rsid w:val="00CF285C"/>
    <w:rsid w:val="00CF565D"/>
    <w:rsid w:val="00CF5BC3"/>
    <w:rsid w:val="00CF5E88"/>
    <w:rsid w:val="00CF705D"/>
    <w:rsid w:val="00CF7658"/>
    <w:rsid w:val="00D00086"/>
    <w:rsid w:val="00D01422"/>
    <w:rsid w:val="00D0146A"/>
    <w:rsid w:val="00D04442"/>
    <w:rsid w:val="00D0462F"/>
    <w:rsid w:val="00D0589C"/>
    <w:rsid w:val="00D058A9"/>
    <w:rsid w:val="00D05B21"/>
    <w:rsid w:val="00D10E60"/>
    <w:rsid w:val="00D116E1"/>
    <w:rsid w:val="00D135A3"/>
    <w:rsid w:val="00D13BF0"/>
    <w:rsid w:val="00D1614D"/>
    <w:rsid w:val="00D1727A"/>
    <w:rsid w:val="00D20674"/>
    <w:rsid w:val="00D20810"/>
    <w:rsid w:val="00D2105D"/>
    <w:rsid w:val="00D22D47"/>
    <w:rsid w:val="00D23A31"/>
    <w:rsid w:val="00D23D15"/>
    <w:rsid w:val="00D23DEF"/>
    <w:rsid w:val="00D246BF"/>
    <w:rsid w:val="00D2516D"/>
    <w:rsid w:val="00D26C22"/>
    <w:rsid w:val="00D26D7F"/>
    <w:rsid w:val="00D31828"/>
    <w:rsid w:val="00D31B4B"/>
    <w:rsid w:val="00D35915"/>
    <w:rsid w:val="00D35CAE"/>
    <w:rsid w:val="00D41412"/>
    <w:rsid w:val="00D41550"/>
    <w:rsid w:val="00D4221C"/>
    <w:rsid w:val="00D42294"/>
    <w:rsid w:val="00D42518"/>
    <w:rsid w:val="00D436F4"/>
    <w:rsid w:val="00D449EB"/>
    <w:rsid w:val="00D47BC7"/>
    <w:rsid w:val="00D5134B"/>
    <w:rsid w:val="00D51869"/>
    <w:rsid w:val="00D52AFF"/>
    <w:rsid w:val="00D532B8"/>
    <w:rsid w:val="00D54EFE"/>
    <w:rsid w:val="00D55783"/>
    <w:rsid w:val="00D55BA6"/>
    <w:rsid w:val="00D568B1"/>
    <w:rsid w:val="00D56AED"/>
    <w:rsid w:val="00D56E25"/>
    <w:rsid w:val="00D60682"/>
    <w:rsid w:val="00D6139B"/>
    <w:rsid w:val="00D61D93"/>
    <w:rsid w:val="00D62351"/>
    <w:rsid w:val="00D6272A"/>
    <w:rsid w:val="00D63BF4"/>
    <w:rsid w:val="00D65532"/>
    <w:rsid w:val="00D66198"/>
    <w:rsid w:val="00D665F5"/>
    <w:rsid w:val="00D66891"/>
    <w:rsid w:val="00D70594"/>
    <w:rsid w:val="00D708C7"/>
    <w:rsid w:val="00D72897"/>
    <w:rsid w:val="00D73ACB"/>
    <w:rsid w:val="00D74396"/>
    <w:rsid w:val="00D75804"/>
    <w:rsid w:val="00D7663B"/>
    <w:rsid w:val="00D76B85"/>
    <w:rsid w:val="00D7797D"/>
    <w:rsid w:val="00D80014"/>
    <w:rsid w:val="00D80849"/>
    <w:rsid w:val="00D80C77"/>
    <w:rsid w:val="00D82C22"/>
    <w:rsid w:val="00D83008"/>
    <w:rsid w:val="00D8366B"/>
    <w:rsid w:val="00D845A1"/>
    <w:rsid w:val="00D84B11"/>
    <w:rsid w:val="00D84C01"/>
    <w:rsid w:val="00D84C22"/>
    <w:rsid w:val="00D85CEB"/>
    <w:rsid w:val="00D90F66"/>
    <w:rsid w:val="00D91F4D"/>
    <w:rsid w:val="00D9220D"/>
    <w:rsid w:val="00D92A23"/>
    <w:rsid w:val="00D934C5"/>
    <w:rsid w:val="00D93E9B"/>
    <w:rsid w:val="00D950BA"/>
    <w:rsid w:val="00D965EE"/>
    <w:rsid w:val="00D97117"/>
    <w:rsid w:val="00D97A0F"/>
    <w:rsid w:val="00DA40D6"/>
    <w:rsid w:val="00DA4ADB"/>
    <w:rsid w:val="00DA4F7A"/>
    <w:rsid w:val="00DA5510"/>
    <w:rsid w:val="00DA58F1"/>
    <w:rsid w:val="00DA6B93"/>
    <w:rsid w:val="00DB079B"/>
    <w:rsid w:val="00DB23EB"/>
    <w:rsid w:val="00DB42D5"/>
    <w:rsid w:val="00DB5573"/>
    <w:rsid w:val="00DB72D7"/>
    <w:rsid w:val="00DB7D12"/>
    <w:rsid w:val="00DC082B"/>
    <w:rsid w:val="00DC2DE3"/>
    <w:rsid w:val="00DC4A56"/>
    <w:rsid w:val="00DC52B5"/>
    <w:rsid w:val="00DC63D9"/>
    <w:rsid w:val="00DD1221"/>
    <w:rsid w:val="00DD23FF"/>
    <w:rsid w:val="00DD28DE"/>
    <w:rsid w:val="00DD52C9"/>
    <w:rsid w:val="00DD54FD"/>
    <w:rsid w:val="00DD558D"/>
    <w:rsid w:val="00DD561A"/>
    <w:rsid w:val="00DD7A92"/>
    <w:rsid w:val="00DE114C"/>
    <w:rsid w:val="00DE1212"/>
    <w:rsid w:val="00DE65CC"/>
    <w:rsid w:val="00DE6AE3"/>
    <w:rsid w:val="00DE76FC"/>
    <w:rsid w:val="00DE7A7B"/>
    <w:rsid w:val="00DE7AC0"/>
    <w:rsid w:val="00DF1C7A"/>
    <w:rsid w:val="00DF2BFA"/>
    <w:rsid w:val="00DF2F8A"/>
    <w:rsid w:val="00DF491F"/>
    <w:rsid w:val="00DF4CF7"/>
    <w:rsid w:val="00DF5835"/>
    <w:rsid w:val="00DF5861"/>
    <w:rsid w:val="00DF7D24"/>
    <w:rsid w:val="00E004D1"/>
    <w:rsid w:val="00E00DDC"/>
    <w:rsid w:val="00E019BB"/>
    <w:rsid w:val="00E01ED8"/>
    <w:rsid w:val="00E02023"/>
    <w:rsid w:val="00E023CE"/>
    <w:rsid w:val="00E031AF"/>
    <w:rsid w:val="00E04EBC"/>
    <w:rsid w:val="00E05057"/>
    <w:rsid w:val="00E052C2"/>
    <w:rsid w:val="00E052D4"/>
    <w:rsid w:val="00E053B2"/>
    <w:rsid w:val="00E0556B"/>
    <w:rsid w:val="00E057DF"/>
    <w:rsid w:val="00E05CF7"/>
    <w:rsid w:val="00E05EF2"/>
    <w:rsid w:val="00E06BD3"/>
    <w:rsid w:val="00E06C0A"/>
    <w:rsid w:val="00E0795C"/>
    <w:rsid w:val="00E116FB"/>
    <w:rsid w:val="00E1189A"/>
    <w:rsid w:val="00E127B6"/>
    <w:rsid w:val="00E12B2F"/>
    <w:rsid w:val="00E1429E"/>
    <w:rsid w:val="00E14DE9"/>
    <w:rsid w:val="00E16CAC"/>
    <w:rsid w:val="00E17A48"/>
    <w:rsid w:val="00E20C07"/>
    <w:rsid w:val="00E2175F"/>
    <w:rsid w:val="00E218F8"/>
    <w:rsid w:val="00E25301"/>
    <w:rsid w:val="00E25C28"/>
    <w:rsid w:val="00E27351"/>
    <w:rsid w:val="00E276DC"/>
    <w:rsid w:val="00E30E52"/>
    <w:rsid w:val="00E311BF"/>
    <w:rsid w:val="00E325FF"/>
    <w:rsid w:val="00E37EF5"/>
    <w:rsid w:val="00E37F36"/>
    <w:rsid w:val="00E41F98"/>
    <w:rsid w:val="00E424C3"/>
    <w:rsid w:val="00E42960"/>
    <w:rsid w:val="00E42C03"/>
    <w:rsid w:val="00E437D4"/>
    <w:rsid w:val="00E43CA5"/>
    <w:rsid w:val="00E43D49"/>
    <w:rsid w:val="00E43F36"/>
    <w:rsid w:val="00E52EFB"/>
    <w:rsid w:val="00E5313E"/>
    <w:rsid w:val="00E53660"/>
    <w:rsid w:val="00E541A9"/>
    <w:rsid w:val="00E5655C"/>
    <w:rsid w:val="00E56D57"/>
    <w:rsid w:val="00E57412"/>
    <w:rsid w:val="00E574B7"/>
    <w:rsid w:val="00E575EA"/>
    <w:rsid w:val="00E603DF"/>
    <w:rsid w:val="00E6041D"/>
    <w:rsid w:val="00E62293"/>
    <w:rsid w:val="00E629E1"/>
    <w:rsid w:val="00E63194"/>
    <w:rsid w:val="00E631E6"/>
    <w:rsid w:val="00E64987"/>
    <w:rsid w:val="00E64CCF"/>
    <w:rsid w:val="00E66785"/>
    <w:rsid w:val="00E673D6"/>
    <w:rsid w:val="00E70678"/>
    <w:rsid w:val="00E72223"/>
    <w:rsid w:val="00E72DE3"/>
    <w:rsid w:val="00E72F6B"/>
    <w:rsid w:val="00E743BC"/>
    <w:rsid w:val="00E74980"/>
    <w:rsid w:val="00E75CD5"/>
    <w:rsid w:val="00E7659C"/>
    <w:rsid w:val="00E768D3"/>
    <w:rsid w:val="00E8292F"/>
    <w:rsid w:val="00E83913"/>
    <w:rsid w:val="00E84B14"/>
    <w:rsid w:val="00E854A6"/>
    <w:rsid w:val="00E85C39"/>
    <w:rsid w:val="00E8628A"/>
    <w:rsid w:val="00E869F5"/>
    <w:rsid w:val="00E87616"/>
    <w:rsid w:val="00E90A74"/>
    <w:rsid w:val="00E92971"/>
    <w:rsid w:val="00E92C4E"/>
    <w:rsid w:val="00E94171"/>
    <w:rsid w:val="00E9460E"/>
    <w:rsid w:val="00E9583C"/>
    <w:rsid w:val="00E96ABE"/>
    <w:rsid w:val="00E97F4F"/>
    <w:rsid w:val="00EA0227"/>
    <w:rsid w:val="00EA05D6"/>
    <w:rsid w:val="00EA0A4F"/>
    <w:rsid w:val="00EA1C84"/>
    <w:rsid w:val="00EA2FBC"/>
    <w:rsid w:val="00EA35FE"/>
    <w:rsid w:val="00EA3A00"/>
    <w:rsid w:val="00EA4F54"/>
    <w:rsid w:val="00EA50A8"/>
    <w:rsid w:val="00EA5F07"/>
    <w:rsid w:val="00EA6825"/>
    <w:rsid w:val="00EA695D"/>
    <w:rsid w:val="00EB11C1"/>
    <w:rsid w:val="00EB3830"/>
    <w:rsid w:val="00EB3889"/>
    <w:rsid w:val="00EB6B2A"/>
    <w:rsid w:val="00EC0D12"/>
    <w:rsid w:val="00EC0E82"/>
    <w:rsid w:val="00EC3DD1"/>
    <w:rsid w:val="00EC503A"/>
    <w:rsid w:val="00EC60B0"/>
    <w:rsid w:val="00EC66E2"/>
    <w:rsid w:val="00EC6D0D"/>
    <w:rsid w:val="00EC7333"/>
    <w:rsid w:val="00ED1262"/>
    <w:rsid w:val="00ED12A0"/>
    <w:rsid w:val="00ED1741"/>
    <w:rsid w:val="00ED3969"/>
    <w:rsid w:val="00ED406A"/>
    <w:rsid w:val="00ED49EF"/>
    <w:rsid w:val="00ED59B4"/>
    <w:rsid w:val="00ED5F3F"/>
    <w:rsid w:val="00ED66B2"/>
    <w:rsid w:val="00ED74DE"/>
    <w:rsid w:val="00EE009D"/>
    <w:rsid w:val="00EE0203"/>
    <w:rsid w:val="00EE2073"/>
    <w:rsid w:val="00EE2CB9"/>
    <w:rsid w:val="00EE37DD"/>
    <w:rsid w:val="00EE5074"/>
    <w:rsid w:val="00EE61AB"/>
    <w:rsid w:val="00EE6D0E"/>
    <w:rsid w:val="00EE729D"/>
    <w:rsid w:val="00EE7D6D"/>
    <w:rsid w:val="00EF205F"/>
    <w:rsid w:val="00EF4B25"/>
    <w:rsid w:val="00EF4B84"/>
    <w:rsid w:val="00EF579C"/>
    <w:rsid w:val="00EF72A0"/>
    <w:rsid w:val="00EF7683"/>
    <w:rsid w:val="00F007E6"/>
    <w:rsid w:val="00F02F9C"/>
    <w:rsid w:val="00F04022"/>
    <w:rsid w:val="00F04D8C"/>
    <w:rsid w:val="00F055DF"/>
    <w:rsid w:val="00F06A9E"/>
    <w:rsid w:val="00F07458"/>
    <w:rsid w:val="00F10A36"/>
    <w:rsid w:val="00F11056"/>
    <w:rsid w:val="00F11DB8"/>
    <w:rsid w:val="00F13334"/>
    <w:rsid w:val="00F137D8"/>
    <w:rsid w:val="00F13F3B"/>
    <w:rsid w:val="00F14DAF"/>
    <w:rsid w:val="00F15B4A"/>
    <w:rsid w:val="00F16CD3"/>
    <w:rsid w:val="00F17CC0"/>
    <w:rsid w:val="00F17FF6"/>
    <w:rsid w:val="00F20653"/>
    <w:rsid w:val="00F20FA8"/>
    <w:rsid w:val="00F219A4"/>
    <w:rsid w:val="00F2274A"/>
    <w:rsid w:val="00F228F4"/>
    <w:rsid w:val="00F233D6"/>
    <w:rsid w:val="00F3032A"/>
    <w:rsid w:val="00F304F9"/>
    <w:rsid w:val="00F3164D"/>
    <w:rsid w:val="00F31ED9"/>
    <w:rsid w:val="00F330E4"/>
    <w:rsid w:val="00F34838"/>
    <w:rsid w:val="00F34E29"/>
    <w:rsid w:val="00F35EDA"/>
    <w:rsid w:val="00F4132E"/>
    <w:rsid w:val="00F41DE6"/>
    <w:rsid w:val="00F423B0"/>
    <w:rsid w:val="00F434E6"/>
    <w:rsid w:val="00F43EF2"/>
    <w:rsid w:val="00F47871"/>
    <w:rsid w:val="00F520F1"/>
    <w:rsid w:val="00F52A5C"/>
    <w:rsid w:val="00F5478D"/>
    <w:rsid w:val="00F54ACA"/>
    <w:rsid w:val="00F56847"/>
    <w:rsid w:val="00F568E8"/>
    <w:rsid w:val="00F5701F"/>
    <w:rsid w:val="00F575F3"/>
    <w:rsid w:val="00F60006"/>
    <w:rsid w:val="00F60025"/>
    <w:rsid w:val="00F6060A"/>
    <w:rsid w:val="00F60DB2"/>
    <w:rsid w:val="00F60FD8"/>
    <w:rsid w:val="00F61409"/>
    <w:rsid w:val="00F61B62"/>
    <w:rsid w:val="00F65A1F"/>
    <w:rsid w:val="00F6778F"/>
    <w:rsid w:val="00F70AF2"/>
    <w:rsid w:val="00F70FC1"/>
    <w:rsid w:val="00F719ED"/>
    <w:rsid w:val="00F7395E"/>
    <w:rsid w:val="00F75941"/>
    <w:rsid w:val="00F75CCA"/>
    <w:rsid w:val="00F76E12"/>
    <w:rsid w:val="00F80DCF"/>
    <w:rsid w:val="00F81EEC"/>
    <w:rsid w:val="00F85589"/>
    <w:rsid w:val="00F85AA6"/>
    <w:rsid w:val="00F86CE0"/>
    <w:rsid w:val="00F8738D"/>
    <w:rsid w:val="00F900BE"/>
    <w:rsid w:val="00F904D4"/>
    <w:rsid w:val="00F91BB3"/>
    <w:rsid w:val="00F927D8"/>
    <w:rsid w:val="00F92B09"/>
    <w:rsid w:val="00F93099"/>
    <w:rsid w:val="00F94CC1"/>
    <w:rsid w:val="00F970F4"/>
    <w:rsid w:val="00FA0D51"/>
    <w:rsid w:val="00FA2296"/>
    <w:rsid w:val="00FA4677"/>
    <w:rsid w:val="00FA538E"/>
    <w:rsid w:val="00FA6A7D"/>
    <w:rsid w:val="00FA6B90"/>
    <w:rsid w:val="00FA71B0"/>
    <w:rsid w:val="00FA787F"/>
    <w:rsid w:val="00FB1274"/>
    <w:rsid w:val="00FB12F8"/>
    <w:rsid w:val="00FB2CA1"/>
    <w:rsid w:val="00FB366D"/>
    <w:rsid w:val="00FB51F7"/>
    <w:rsid w:val="00FB6AD5"/>
    <w:rsid w:val="00FD111C"/>
    <w:rsid w:val="00FD3639"/>
    <w:rsid w:val="00FD58B9"/>
    <w:rsid w:val="00FD6FBD"/>
    <w:rsid w:val="00FE1088"/>
    <w:rsid w:val="00FE32CB"/>
    <w:rsid w:val="00FE3306"/>
    <w:rsid w:val="00FE3853"/>
    <w:rsid w:val="00FE3A73"/>
    <w:rsid w:val="00FE3BD5"/>
    <w:rsid w:val="00FE3FE6"/>
    <w:rsid w:val="00FE429D"/>
    <w:rsid w:val="00FE498A"/>
    <w:rsid w:val="00FF4096"/>
    <w:rsid w:val="00FF5353"/>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83E57D6"/>
  <w14:defaultImageDpi w14:val="330"/>
  <w15:docId w15:val="{D6B18AF8-26F2-46C4-9F23-79C796A0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038"/>
    <w:rPr>
      <w:rFonts w:ascii="Tahoma" w:hAnsi="Tahoma"/>
      <w:sz w:val="21"/>
    </w:rPr>
  </w:style>
  <w:style w:type="paragraph" w:styleId="Heading2">
    <w:name w:val="heading 2"/>
    <w:basedOn w:val="Normal"/>
    <w:next w:val="Normal"/>
    <w:link w:val="Heading2Char"/>
    <w:uiPriority w:val="9"/>
    <w:semiHidden/>
    <w:unhideWhenUsed/>
    <w:qFormat/>
    <w:rsid w:val="00D513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6E10B2"/>
    <w:pPr>
      <w:keepNext/>
      <w:spacing w:after="120" w:line="269" w:lineRule="auto"/>
      <w:ind w:left="360" w:hanging="360"/>
      <w:outlineLvl w:val="2"/>
    </w:pPr>
    <w:rPr>
      <w:rFonts w:ascii="Calibri" w:eastAsia="Calibri" w:hAnsi="Calibri" w:cs="Times New Roman"/>
      <w:b/>
      <w:bCs/>
      <w:sz w:val="20"/>
      <w:szCs w:val="26"/>
      <w:u w:val="single"/>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4036"/>
    <w:pPr>
      <w:spacing w:before="100" w:beforeAutospacing="1" w:after="100" w:afterAutospacing="1"/>
    </w:pPr>
    <w:rPr>
      <w:rFonts w:ascii="Times" w:hAnsi="Times" w:cs="Times New Roman"/>
      <w:sz w:val="20"/>
      <w:szCs w:val="20"/>
      <w:lang w:val="en-CA"/>
    </w:rPr>
  </w:style>
  <w:style w:type="paragraph" w:styleId="ListParagraph">
    <w:name w:val="List Paragraph"/>
    <w:basedOn w:val="Normal"/>
    <w:link w:val="ListParagraphChar"/>
    <w:uiPriority w:val="99"/>
    <w:qFormat/>
    <w:rsid w:val="00D56E25"/>
    <w:pPr>
      <w:ind w:left="720"/>
      <w:contextualSpacing/>
    </w:pPr>
  </w:style>
  <w:style w:type="character" w:styleId="Hyperlink">
    <w:name w:val="Hyperlink"/>
    <w:basedOn w:val="DefaultParagraphFont"/>
    <w:uiPriority w:val="99"/>
    <w:unhideWhenUsed/>
    <w:rsid w:val="00D56E25"/>
    <w:rPr>
      <w:color w:val="0000FF" w:themeColor="hyperlink"/>
      <w:u w:val="single"/>
    </w:rPr>
  </w:style>
  <w:style w:type="paragraph" w:styleId="BalloonText">
    <w:name w:val="Balloon Text"/>
    <w:basedOn w:val="Normal"/>
    <w:link w:val="BalloonTextChar"/>
    <w:uiPriority w:val="99"/>
    <w:semiHidden/>
    <w:unhideWhenUsed/>
    <w:rsid w:val="00926C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C09"/>
    <w:rPr>
      <w:rFonts w:ascii="Segoe UI" w:hAnsi="Segoe UI" w:cs="Segoe UI"/>
      <w:sz w:val="18"/>
      <w:szCs w:val="18"/>
    </w:rPr>
  </w:style>
  <w:style w:type="character" w:customStyle="1" w:styleId="Heading3Char">
    <w:name w:val="Heading 3 Char"/>
    <w:basedOn w:val="DefaultParagraphFont"/>
    <w:link w:val="Heading3"/>
    <w:uiPriority w:val="9"/>
    <w:rsid w:val="006E10B2"/>
    <w:rPr>
      <w:rFonts w:ascii="Calibri" w:eastAsia="Calibri" w:hAnsi="Calibri" w:cs="Times New Roman"/>
      <w:b/>
      <w:bCs/>
      <w:sz w:val="20"/>
      <w:szCs w:val="26"/>
      <w:u w:val="single"/>
      <w:lang w:val="en-CA" w:eastAsia="en-CA"/>
    </w:rPr>
  </w:style>
  <w:style w:type="character" w:styleId="CommentReference">
    <w:name w:val="annotation reference"/>
    <w:uiPriority w:val="99"/>
    <w:unhideWhenUsed/>
    <w:rsid w:val="006E10B2"/>
    <w:rPr>
      <w:sz w:val="16"/>
      <w:szCs w:val="16"/>
    </w:rPr>
  </w:style>
  <w:style w:type="paragraph" w:styleId="CommentText">
    <w:name w:val="annotation text"/>
    <w:basedOn w:val="Normal"/>
    <w:link w:val="CommentTextChar"/>
    <w:uiPriority w:val="99"/>
    <w:unhideWhenUsed/>
    <w:rsid w:val="006E10B2"/>
    <w:pPr>
      <w:spacing w:line="269" w:lineRule="auto"/>
    </w:pPr>
    <w:rPr>
      <w:rFonts w:ascii="Calibri" w:eastAsia="Calibri" w:hAnsi="Calibri" w:cs="Times New Roman"/>
      <w:sz w:val="20"/>
      <w:szCs w:val="20"/>
      <w:lang w:val="en-CA"/>
    </w:rPr>
  </w:style>
  <w:style w:type="character" w:customStyle="1" w:styleId="CommentTextChar">
    <w:name w:val="Comment Text Char"/>
    <w:basedOn w:val="DefaultParagraphFont"/>
    <w:link w:val="CommentText"/>
    <w:uiPriority w:val="99"/>
    <w:rsid w:val="006E10B2"/>
    <w:rPr>
      <w:rFonts w:ascii="Calibri" w:eastAsia="Calibri" w:hAnsi="Calibri" w:cs="Times New Roman"/>
      <w:sz w:val="20"/>
      <w:szCs w:val="20"/>
      <w:lang w:val="en-CA"/>
    </w:rPr>
  </w:style>
  <w:style w:type="paragraph" w:styleId="ListBullet">
    <w:name w:val="List Bullet"/>
    <w:basedOn w:val="Normal"/>
    <w:uiPriority w:val="99"/>
    <w:unhideWhenUsed/>
    <w:rsid w:val="006E10B2"/>
    <w:pPr>
      <w:numPr>
        <w:numId w:val="1"/>
      </w:numPr>
      <w:spacing w:line="269" w:lineRule="auto"/>
      <w:contextualSpacing/>
    </w:pPr>
    <w:rPr>
      <w:rFonts w:ascii="Calibri" w:eastAsia="Calibri" w:hAnsi="Calibri" w:cs="Times New Roman"/>
      <w:sz w:val="20"/>
      <w:szCs w:val="22"/>
      <w:lang w:val="en-CA"/>
    </w:rPr>
  </w:style>
  <w:style w:type="character" w:customStyle="1" w:styleId="ListParagraphChar">
    <w:name w:val="List Paragraph Char"/>
    <w:basedOn w:val="DefaultParagraphFont"/>
    <w:link w:val="ListParagraph"/>
    <w:uiPriority w:val="99"/>
    <w:rsid w:val="006E10B2"/>
  </w:style>
  <w:style w:type="paragraph" w:styleId="BodyText">
    <w:name w:val="Body Text"/>
    <w:aliases w:val="bt,b"/>
    <w:basedOn w:val="Normal"/>
    <w:link w:val="BodyTextChar"/>
    <w:rsid w:val="005C49E9"/>
    <w:pPr>
      <w:spacing w:after="240" w:line="269" w:lineRule="auto"/>
    </w:pPr>
    <w:rPr>
      <w:rFonts w:ascii="Times New Roman" w:eastAsia="Times New Roman" w:hAnsi="Times New Roman" w:cs="Times New Roman"/>
      <w:b/>
      <w:lang w:val="en-CA"/>
    </w:rPr>
  </w:style>
  <w:style w:type="character" w:customStyle="1" w:styleId="BodyTextChar">
    <w:name w:val="Body Text Char"/>
    <w:aliases w:val="bt Char,b Char"/>
    <w:basedOn w:val="DefaultParagraphFont"/>
    <w:link w:val="BodyText"/>
    <w:rsid w:val="005C49E9"/>
    <w:rPr>
      <w:rFonts w:ascii="Times New Roman" w:eastAsia="Times New Roman" w:hAnsi="Times New Roman" w:cs="Times New Roman"/>
      <w:b/>
      <w:lang w:val="en-CA"/>
    </w:rPr>
  </w:style>
  <w:style w:type="paragraph" w:customStyle="1" w:styleId="Default">
    <w:name w:val="Default"/>
    <w:rsid w:val="00A55807"/>
    <w:pPr>
      <w:autoSpaceDE w:val="0"/>
      <w:autoSpaceDN w:val="0"/>
      <w:adjustRightInd w:val="0"/>
    </w:pPr>
    <w:rPr>
      <w:rFonts w:ascii="Tahoma" w:hAnsi="Tahoma" w:cs="Times New Roman"/>
      <w:color w:val="000000"/>
      <w:sz w:val="21"/>
      <w:lang w:val="en-CA"/>
    </w:rPr>
  </w:style>
  <w:style w:type="paragraph" w:styleId="CommentSubject">
    <w:name w:val="annotation subject"/>
    <w:basedOn w:val="CommentText"/>
    <w:next w:val="CommentText"/>
    <w:link w:val="CommentSubjectChar"/>
    <w:uiPriority w:val="99"/>
    <w:semiHidden/>
    <w:unhideWhenUsed/>
    <w:rsid w:val="00B20730"/>
    <w:pPr>
      <w:spacing w:line="240" w:lineRule="auto"/>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B20730"/>
    <w:rPr>
      <w:rFonts w:ascii="Calibri" w:eastAsia="Calibri" w:hAnsi="Calibri" w:cs="Times New Roman"/>
      <w:b/>
      <w:bCs/>
      <w:sz w:val="20"/>
      <w:szCs w:val="20"/>
      <w:lang w:val="en-CA"/>
    </w:rPr>
  </w:style>
  <w:style w:type="paragraph" w:styleId="Header">
    <w:name w:val="header"/>
    <w:basedOn w:val="Normal"/>
    <w:link w:val="HeaderChar"/>
    <w:uiPriority w:val="99"/>
    <w:unhideWhenUsed/>
    <w:rsid w:val="002114A8"/>
    <w:pPr>
      <w:tabs>
        <w:tab w:val="center" w:pos="4680"/>
        <w:tab w:val="right" w:pos="9360"/>
      </w:tabs>
    </w:pPr>
  </w:style>
  <w:style w:type="character" w:customStyle="1" w:styleId="HeaderChar">
    <w:name w:val="Header Char"/>
    <w:basedOn w:val="DefaultParagraphFont"/>
    <w:link w:val="Header"/>
    <w:uiPriority w:val="99"/>
    <w:rsid w:val="002114A8"/>
  </w:style>
  <w:style w:type="paragraph" w:styleId="Footer">
    <w:name w:val="footer"/>
    <w:basedOn w:val="Normal"/>
    <w:link w:val="FooterChar"/>
    <w:uiPriority w:val="99"/>
    <w:unhideWhenUsed/>
    <w:rsid w:val="002114A8"/>
    <w:pPr>
      <w:tabs>
        <w:tab w:val="center" w:pos="4680"/>
        <w:tab w:val="right" w:pos="9360"/>
      </w:tabs>
    </w:pPr>
  </w:style>
  <w:style w:type="character" w:customStyle="1" w:styleId="FooterChar">
    <w:name w:val="Footer Char"/>
    <w:basedOn w:val="DefaultParagraphFont"/>
    <w:link w:val="Footer"/>
    <w:uiPriority w:val="99"/>
    <w:rsid w:val="002114A8"/>
  </w:style>
  <w:style w:type="paragraph" w:styleId="Revision">
    <w:name w:val="Revision"/>
    <w:hidden/>
    <w:uiPriority w:val="99"/>
    <w:semiHidden/>
    <w:rsid w:val="00AC7AE5"/>
    <w:rPr>
      <w:rFonts w:ascii="Tahoma" w:hAnsi="Tahoma"/>
      <w:sz w:val="21"/>
    </w:rPr>
  </w:style>
  <w:style w:type="character" w:styleId="UnresolvedMention">
    <w:name w:val="Unresolved Mention"/>
    <w:basedOn w:val="DefaultParagraphFont"/>
    <w:uiPriority w:val="99"/>
    <w:unhideWhenUsed/>
    <w:rsid w:val="006236DD"/>
    <w:rPr>
      <w:color w:val="605E5C"/>
      <w:shd w:val="clear" w:color="auto" w:fill="E1DFDD"/>
    </w:rPr>
  </w:style>
  <w:style w:type="character" w:customStyle="1" w:styleId="xn-person">
    <w:name w:val="xn-person"/>
    <w:basedOn w:val="DefaultParagraphFont"/>
    <w:rsid w:val="00604686"/>
  </w:style>
  <w:style w:type="character" w:styleId="Strong">
    <w:name w:val="Strong"/>
    <w:basedOn w:val="DefaultParagraphFont"/>
    <w:uiPriority w:val="22"/>
    <w:qFormat/>
    <w:rsid w:val="002562E0"/>
    <w:rPr>
      <w:b/>
      <w:bCs/>
    </w:rPr>
  </w:style>
  <w:style w:type="character" w:styleId="Mention">
    <w:name w:val="Mention"/>
    <w:basedOn w:val="DefaultParagraphFont"/>
    <w:uiPriority w:val="99"/>
    <w:unhideWhenUsed/>
    <w:rsid w:val="00022731"/>
    <w:rPr>
      <w:color w:val="2B579A"/>
      <w:shd w:val="clear" w:color="auto" w:fill="E1DFDD"/>
    </w:rPr>
  </w:style>
  <w:style w:type="paragraph" w:customStyle="1" w:styleId="MacPacTrailer">
    <w:name w:val="MacPac Trailer"/>
    <w:rsid w:val="0033122D"/>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572BD4"/>
    <w:rPr>
      <w:color w:val="808080"/>
    </w:rPr>
  </w:style>
  <w:style w:type="character" w:customStyle="1" w:styleId="Heading2Char">
    <w:name w:val="Heading 2 Char"/>
    <w:basedOn w:val="DefaultParagraphFont"/>
    <w:link w:val="Heading2"/>
    <w:uiPriority w:val="9"/>
    <w:semiHidden/>
    <w:rsid w:val="00D5134B"/>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2E038E"/>
    <w:rPr>
      <w:sz w:val="20"/>
      <w:szCs w:val="20"/>
    </w:rPr>
  </w:style>
  <w:style w:type="character" w:customStyle="1" w:styleId="FootnoteTextChar">
    <w:name w:val="Footnote Text Char"/>
    <w:basedOn w:val="DefaultParagraphFont"/>
    <w:link w:val="FootnoteText"/>
    <w:uiPriority w:val="99"/>
    <w:semiHidden/>
    <w:rsid w:val="002E038E"/>
    <w:rPr>
      <w:rFonts w:ascii="Tahoma" w:hAnsi="Tahoma"/>
      <w:sz w:val="20"/>
      <w:szCs w:val="20"/>
    </w:rPr>
  </w:style>
  <w:style w:type="character" w:styleId="FootnoteReference">
    <w:name w:val="footnote reference"/>
    <w:basedOn w:val="DefaultParagraphFont"/>
    <w:uiPriority w:val="99"/>
    <w:semiHidden/>
    <w:unhideWhenUsed/>
    <w:rsid w:val="002E038E"/>
    <w:rPr>
      <w:vertAlign w:val="superscript"/>
    </w:rPr>
  </w:style>
  <w:style w:type="character" w:styleId="FollowedHyperlink">
    <w:name w:val="FollowedHyperlink"/>
    <w:basedOn w:val="DefaultParagraphFont"/>
    <w:uiPriority w:val="99"/>
    <w:semiHidden/>
    <w:unhideWhenUsed/>
    <w:rsid w:val="0097485D"/>
    <w:rPr>
      <w:color w:val="800080" w:themeColor="followedHyperlink"/>
      <w:u w:val="single"/>
    </w:rPr>
  </w:style>
  <w:style w:type="character" w:styleId="Emphasis">
    <w:name w:val="Emphasis"/>
    <w:basedOn w:val="DefaultParagraphFont"/>
    <w:uiPriority w:val="20"/>
    <w:qFormat/>
    <w:rsid w:val="00C940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0369">
      <w:bodyDiv w:val="1"/>
      <w:marLeft w:val="0"/>
      <w:marRight w:val="0"/>
      <w:marTop w:val="0"/>
      <w:marBottom w:val="0"/>
      <w:divBdr>
        <w:top w:val="none" w:sz="0" w:space="0" w:color="auto"/>
        <w:left w:val="none" w:sz="0" w:space="0" w:color="auto"/>
        <w:bottom w:val="none" w:sz="0" w:space="0" w:color="auto"/>
        <w:right w:val="none" w:sz="0" w:space="0" w:color="auto"/>
      </w:divBdr>
    </w:div>
    <w:div w:id="76639908">
      <w:bodyDiv w:val="1"/>
      <w:marLeft w:val="0"/>
      <w:marRight w:val="0"/>
      <w:marTop w:val="0"/>
      <w:marBottom w:val="0"/>
      <w:divBdr>
        <w:top w:val="none" w:sz="0" w:space="0" w:color="auto"/>
        <w:left w:val="none" w:sz="0" w:space="0" w:color="auto"/>
        <w:bottom w:val="none" w:sz="0" w:space="0" w:color="auto"/>
        <w:right w:val="none" w:sz="0" w:space="0" w:color="auto"/>
      </w:divBdr>
    </w:div>
    <w:div w:id="102119545">
      <w:bodyDiv w:val="1"/>
      <w:marLeft w:val="0"/>
      <w:marRight w:val="0"/>
      <w:marTop w:val="0"/>
      <w:marBottom w:val="0"/>
      <w:divBdr>
        <w:top w:val="none" w:sz="0" w:space="0" w:color="auto"/>
        <w:left w:val="none" w:sz="0" w:space="0" w:color="auto"/>
        <w:bottom w:val="none" w:sz="0" w:space="0" w:color="auto"/>
        <w:right w:val="none" w:sz="0" w:space="0" w:color="auto"/>
      </w:divBdr>
    </w:div>
    <w:div w:id="160892917">
      <w:bodyDiv w:val="1"/>
      <w:marLeft w:val="0"/>
      <w:marRight w:val="0"/>
      <w:marTop w:val="0"/>
      <w:marBottom w:val="0"/>
      <w:divBdr>
        <w:top w:val="none" w:sz="0" w:space="0" w:color="auto"/>
        <w:left w:val="none" w:sz="0" w:space="0" w:color="auto"/>
        <w:bottom w:val="none" w:sz="0" w:space="0" w:color="auto"/>
        <w:right w:val="none" w:sz="0" w:space="0" w:color="auto"/>
      </w:divBdr>
    </w:div>
    <w:div w:id="221059173">
      <w:bodyDiv w:val="1"/>
      <w:marLeft w:val="0"/>
      <w:marRight w:val="0"/>
      <w:marTop w:val="0"/>
      <w:marBottom w:val="0"/>
      <w:divBdr>
        <w:top w:val="none" w:sz="0" w:space="0" w:color="auto"/>
        <w:left w:val="none" w:sz="0" w:space="0" w:color="auto"/>
        <w:bottom w:val="none" w:sz="0" w:space="0" w:color="auto"/>
        <w:right w:val="none" w:sz="0" w:space="0" w:color="auto"/>
      </w:divBdr>
    </w:div>
    <w:div w:id="226191036">
      <w:bodyDiv w:val="1"/>
      <w:marLeft w:val="0"/>
      <w:marRight w:val="0"/>
      <w:marTop w:val="0"/>
      <w:marBottom w:val="0"/>
      <w:divBdr>
        <w:top w:val="none" w:sz="0" w:space="0" w:color="auto"/>
        <w:left w:val="none" w:sz="0" w:space="0" w:color="auto"/>
        <w:bottom w:val="none" w:sz="0" w:space="0" w:color="auto"/>
        <w:right w:val="none" w:sz="0" w:space="0" w:color="auto"/>
      </w:divBdr>
    </w:div>
    <w:div w:id="231283946">
      <w:bodyDiv w:val="1"/>
      <w:marLeft w:val="0"/>
      <w:marRight w:val="0"/>
      <w:marTop w:val="0"/>
      <w:marBottom w:val="0"/>
      <w:divBdr>
        <w:top w:val="none" w:sz="0" w:space="0" w:color="auto"/>
        <w:left w:val="none" w:sz="0" w:space="0" w:color="auto"/>
        <w:bottom w:val="none" w:sz="0" w:space="0" w:color="auto"/>
        <w:right w:val="none" w:sz="0" w:space="0" w:color="auto"/>
      </w:divBdr>
    </w:div>
    <w:div w:id="284846799">
      <w:bodyDiv w:val="1"/>
      <w:marLeft w:val="0"/>
      <w:marRight w:val="0"/>
      <w:marTop w:val="0"/>
      <w:marBottom w:val="0"/>
      <w:divBdr>
        <w:top w:val="none" w:sz="0" w:space="0" w:color="auto"/>
        <w:left w:val="none" w:sz="0" w:space="0" w:color="auto"/>
        <w:bottom w:val="none" w:sz="0" w:space="0" w:color="auto"/>
        <w:right w:val="none" w:sz="0" w:space="0" w:color="auto"/>
      </w:divBdr>
    </w:div>
    <w:div w:id="472061583">
      <w:bodyDiv w:val="1"/>
      <w:marLeft w:val="0"/>
      <w:marRight w:val="0"/>
      <w:marTop w:val="0"/>
      <w:marBottom w:val="0"/>
      <w:divBdr>
        <w:top w:val="none" w:sz="0" w:space="0" w:color="auto"/>
        <w:left w:val="none" w:sz="0" w:space="0" w:color="auto"/>
        <w:bottom w:val="none" w:sz="0" w:space="0" w:color="auto"/>
        <w:right w:val="none" w:sz="0" w:space="0" w:color="auto"/>
      </w:divBdr>
    </w:div>
    <w:div w:id="505435622">
      <w:bodyDiv w:val="1"/>
      <w:marLeft w:val="0"/>
      <w:marRight w:val="0"/>
      <w:marTop w:val="0"/>
      <w:marBottom w:val="0"/>
      <w:divBdr>
        <w:top w:val="none" w:sz="0" w:space="0" w:color="auto"/>
        <w:left w:val="none" w:sz="0" w:space="0" w:color="auto"/>
        <w:bottom w:val="none" w:sz="0" w:space="0" w:color="auto"/>
        <w:right w:val="none" w:sz="0" w:space="0" w:color="auto"/>
      </w:divBdr>
    </w:div>
    <w:div w:id="514072528">
      <w:bodyDiv w:val="1"/>
      <w:marLeft w:val="0"/>
      <w:marRight w:val="0"/>
      <w:marTop w:val="0"/>
      <w:marBottom w:val="0"/>
      <w:divBdr>
        <w:top w:val="none" w:sz="0" w:space="0" w:color="auto"/>
        <w:left w:val="none" w:sz="0" w:space="0" w:color="auto"/>
        <w:bottom w:val="none" w:sz="0" w:space="0" w:color="auto"/>
        <w:right w:val="none" w:sz="0" w:space="0" w:color="auto"/>
      </w:divBdr>
    </w:div>
    <w:div w:id="743332151">
      <w:bodyDiv w:val="1"/>
      <w:marLeft w:val="0"/>
      <w:marRight w:val="0"/>
      <w:marTop w:val="0"/>
      <w:marBottom w:val="0"/>
      <w:divBdr>
        <w:top w:val="none" w:sz="0" w:space="0" w:color="auto"/>
        <w:left w:val="none" w:sz="0" w:space="0" w:color="auto"/>
        <w:bottom w:val="none" w:sz="0" w:space="0" w:color="auto"/>
        <w:right w:val="none" w:sz="0" w:space="0" w:color="auto"/>
      </w:divBdr>
    </w:div>
    <w:div w:id="810831727">
      <w:bodyDiv w:val="1"/>
      <w:marLeft w:val="0"/>
      <w:marRight w:val="0"/>
      <w:marTop w:val="0"/>
      <w:marBottom w:val="0"/>
      <w:divBdr>
        <w:top w:val="none" w:sz="0" w:space="0" w:color="auto"/>
        <w:left w:val="none" w:sz="0" w:space="0" w:color="auto"/>
        <w:bottom w:val="none" w:sz="0" w:space="0" w:color="auto"/>
        <w:right w:val="none" w:sz="0" w:space="0" w:color="auto"/>
      </w:divBdr>
    </w:div>
    <w:div w:id="839659568">
      <w:bodyDiv w:val="1"/>
      <w:marLeft w:val="0"/>
      <w:marRight w:val="0"/>
      <w:marTop w:val="0"/>
      <w:marBottom w:val="0"/>
      <w:divBdr>
        <w:top w:val="none" w:sz="0" w:space="0" w:color="auto"/>
        <w:left w:val="none" w:sz="0" w:space="0" w:color="auto"/>
        <w:bottom w:val="none" w:sz="0" w:space="0" w:color="auto"/>
        <w:right w:val="none" w:sz="0" w:space="0" w:color="auto"/>
      </w:divBdr>
    </w:div>
    <w:div w:id="893735740">
      <w:bodyDiv w:val="1"/>
      <w:marLeft w:val="0"/>
      <w:marRight w:val="0"/>
      <w:marTop w:val="0"/>
      <w:marBottom w:val="0"/>
      <w:divBdr>
        <w:top w:val="none" w:sz="0" w:space="0" w:color="auto"/>
        <w:left w:val="none" w:sz="0" w:space="0" w:color="auto"/>
        <w:bottom w:val="none" w:sz="0" w:space="0" w:color="auto"/>
        <w:right w:val="none" w:sz="0" w:space="0" w:color="auto"/>
      </w:divBdr>
    </w:div>
    <w:div w:id="935750305">
      <w:bodyDiv w:val="1"/>
      <w:marLeft w:val="0"/>
      <w:marRight w:val="0"/>
      <w:marTop w:val="0"/>
      <w:marBottom w:val="0"/>
      <w:divBdr>
        <w:top w:val="none" w:sz="0" w:space="0" w:color="auto"/>
        <w:left w:val="none" w:sz="0" w:space="0" w:color="auto"/>
        <w:bottom w:val="none" w:sz="0" w:space="0" w:color="auto"/>
        <w:right w:val="none" w:sz="0" w:space="0" w:color="auto"/>
      </w:divBdr>
    </w:div>
    <w:div w:id="1029143182">
      <w:bodyDiv w:val="1"/>
      <w:marLeft w:val="0"/>
      <w:marRight w:val="0"/>
      <w:marTop w:val="0"/>
      <w:marBottom w:val="0"/>
      <w:divBdr>
        <w:top w:val="none" w:sz="0" w:space="0" w:color="auto"/>
        <w:left w:val="none" w:sz="0" w:space="0" w:color="auto"/>
        <w:bottom w:val="none" w:sz="0" w:space="0" w:color="auto"/>
        <w:right w:val="none" w:sz="0" w:space="0" w:color="auto"/>
      </w:divBdr>
    </w:div>
    <w:div w:id="1030641784">
      <w:bodyDiv w:val="1"/>
      <w:marLeft w:val="0"/>
      <w:marRight w:val="0"/>
      <w:marTop w:val="0"/>
      <w:marBottom w:val="0"/>
      <w:divBdr>
        <w:top w:val="none" w:sz="0" w:space="0" w:color="auto"/>
        <w:left w:val="none" w:sz="0" w:space="0" w:color="auto"/>
        <w:bottom w:val="none" w:sz="0" w:space="0" w:color="auto"/>
        <w:right w:val="none" w:sz="0" w:space="0" w:color="auto"/>
      </w:divBdr>
    </w:div>
    <w:div w:id="1066222391">
      <w:bodyDiv w:val="1"/>
      <w:marLeft w:val="0"/>
      <w:marRight w:val="0"/>
      <w:marTop w:val="0"/>
      <w:marBottom w:val="0"/>
      <w:divBdr>
        <w:top w:val="none" w:sz="0" w:space="0" w:color="auto"/>
        <w:left w:val="none" w:sz="0" w:space="0" w:color="auto"/>
        <w:bottom w:val="none" w:sz="0" w:space="0" w:color="auto"/>
        <w:right w:val="none" w:sz="0" w:space="0" w:color="auto"/>
      </w:divBdr>
    </w:div>
    <w:div w:id="1251232734">
      <w:bodyDiv w:val="1"/>
      <w:marLeft w:val="0"/>
      <w:marRight w:val="0"/>
      <w:marTop w:val="0"/>
      <w:marBottom w:val="0"/>
      <w:divBdr>
        <w:top w:val="none" w:sz="0" w:space="0" w:color="auto"/>
        <w:left w:val="none" w:sz="0" w:space="0" w:color="auto"/>
        <w:bottom w:val="none" w:sz="0" w:space="0" w:color="auto"/>
        <w:right w:val="none" w:sz="0" w:space="0" w:color="auto"/>
      </w:divBdr>
    </w:div>
    <w:div w:id="1381130241">
      <w:bodyDiv w:val="1"/>
      <w:marLeft w:val="0"/>
      <w:marRight w:val="0"/>
      <w:marTop w:val="0"/>
      <w:marBottom w:val="0"/>
      <w:divBdr>
        <w:top w:val="none" w:sz="0" w:space="0" w:color="auto"/>
        <w:left w:val="none" w:sz="0" w:space="0" w:color="auto"/>
        <w:bottom w:val="none" w:sz="0" w:space="0" w:color="auto"/>
        <w:right w:val="none" w:sz="0" w:space="0" w:color="auto"/>
      </w:divBdr>
    </w:div>
    <w:div w:id="1410420224">
      <w:bodyDiv w:val="1"/>
      <w:marLeft w:val="0"/>
      <w:marRight w:val="0"/>
      <w:marTop w:val="0"/>
      <w:marBottom w:val="0"/>
      <w:divBdr>
        <w:top w:val="none" w:sz="0" w:space="0" w:color="auto"/>
        <w:left w:val="none" w:sz="0" w:space="0" w:color="auto"/>
        <w:bottom w:val="none" w:sz="0" w:space="0" w:color="auto"/>
        <w:right w:val="none" w:sz="0" w:space="0" w:color="auto"/>
      </w:divBdr>
    </w:div>
    <w:div w:id="1461222309">
      <w:bodyDiv w:val="1"/>
      <w:marLeft w:val="0"/>
      <w:marRight w:val="0"/>
      <w:marTop w:val="0"/>
      <w:marBottom w:val="0"/>
      <w:divBdr>
        <w:top w:val="none" w:sz="0" w:space="0" w:color="auto"/>
        <w:left w:val="none" w:sz="0" w:space="0" w:color="auto"/>
        <w:bottom w:val="none" w:sz="0" w:space="0" w:color="auto"/>
        <w:right w:val="none" w:sz="0" w:space="0" w:color="auto"/>
      </w:divBdr>
    </w:div>
    <w:div w:id="1464083170">
      <w:bodyDiv w:val="1"/>
      <w:marLeft w:val="0"/>
      <w:marRight w:val="0"/>
      <w:marTop w:val="0"/>
      <w:marBottom w:val="0"/>
      <w:divBdr>
        <w:top w:val="none" w:sz="0" w:space="0" w:color="auto"/>
        <w:left w:val="none" w:sz="0" w:space="0" w:color="auto"/>
        <w:bottom w:val="none" w:sz="0" w:space="0" w:color="auto"/>
        <w:right w:val="none" w:sz="0" w:space="0" w:color="auto"/>
      </w:divBdr>
    </w:div>
    <w:div w:id="1764840548">
      <w:bodyDiv w:val="1"/>
      <w:marLeft w:val="0"/>
      <w:marRight w:val="0"/>
      <w:marTop w:val="0"/>
      <w:marBottom w:val="0"/>
      <w:divBdr>
        <w:top w:val="none" w:sz="0" w:space="0" w:color="auto"/>
        <w:left w:val="none" w:sz="0" w:space="0" w:color="auto"/>
        <w:bottom w:val="none" w:sz="0" w:space="0" w:color="auto"/>
        <w:right w:val="none" w:sz="0" w:space="0" w:color="auto"/>
      </w:divBdr>
    </w:div>
    <w:div w:id="1842036939">
      <w:bodyDiv w:val="1"/>
      <w:marLeft w:val="0"/>
      <w:marRight w:val="0"/>
      <w:marTop w:val="0"/>
      <w:marBottom w:val="0"/>
      <w:divBdr>
        <w:top w:val="none" w:sz="0" w:space="0" w:color="auto"/>
        <w:left w:val="none" w:sz="0" w:space="0" w:color="auto"/>
        <w:bottom w:val="none" w:sz="0" w:space="0" w:color="auto"/>
        <w:right w:val="none" w:sz="0" w:space="0" w:color="auto"/>
      </w:divBdr>
    </w:div>
    <w:div w:id="1935161475">
      <w:bodyDiv w:val="1"/>
      <w:marLeft w:val="0"/>
      <w:marRight w:val="0"/>
      <w:marTop w:val="0"/>
      <w:marBottom w:val="0"/>
      <w:divBdr>
        <w:top w:val="none" w:sz="0" w:space="0" w:color="auto"/>
        <w:left w:val="none" w:sz="0" w:space="0" w:color="auto"/>
        <w:bottom w:val="none" w:sz="0" w:space="0" w:color="auto"/>
        <w:right w:val="none" w:sz="0" w:space="0" w:color="auto"/>
      </w:divBdr>
    </w:div>
    <w:div w:id="2062558545">
      <w:bodyDiv w:val="1"/>
      <w:marLeft w:val="0"/>
      <w:marRight w:val="0"/>
      <w:marTop w:val="0"/>
      <w:marBottom w:val="0"/>
      <w:divBdr>
        <w:top w:val="none" w:sz="0" w:space="0" w:color="auto"/>
        <w:left w:val="none" w:sz="0" w:space="0" w:color="auto"/>
        <w:bottom w:val="none" w:sz="0" w:space="0" w:color="auto"/>
        <w:right w:val="none" w:sz="0" w:space="0" w:color="auto"/>
      </w:divBdr>
    </w:div>
    <w:div w:id="2108847314">
      <w:bodyDiv w:val="1"/>
      <w:marLeft w:val="0"/>
      <w:marRight w:val="0"/>
      <w:marTop w:val="0"/>
      <w:marBottom w:val="0"/>
      <w:divBdr>
        <w:top w:val="none" w:sz="0" w:space="0" w:color="auto"/>
        <w:left w:val="none" w:sz="0" w:space="0" w:color="auto"/>
        <w:bottom w:val="none" w:sz="0" w:space="0" w:color="auto"/>
        <w:right w:val="none" w:sz="0" w:space="0" w:color="auto"/>
      </w:divBdr>
    </w:div>
    <w:div w:id="2124033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da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worldclassextraction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zGb63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DD4842CBF2E49AF376C6C7AD5727F" ma:contentTypeVersion="12" ma:contentTypeDescription="Create a new document." ma:contentTypeScope="" ma:versionID="b31bda7b62e38b9b2dd62e909864b0c3">
  <xsd:schema xmlns:xsd="http://www.w3.org/2001/XMLSchema" xmlns:xs="http://www.w3.org/2001/XMLSchema" xmlns:p="http://schemas.microsoft.com/office/2006/metadata/properties" xmlns:ns2="52f1b45b-8a15-402c-a99d-2667c09dd6cf" xmlns:ns3="60432bb1-d15e-49c8-985e-8e372827698c" targetNamespace="http://schemas.microsoft.com/office/2006/metadata/properties" ma:root="true" ma:fieldsID="76c6ff639b43a919aefdb149a7508f7e" ns2:_="" ns3:_="">
    <xsd:import namespace="52f1b45b-8a15-402c-a99d-2667c09dd6cf"/>
    <xsd:import namespace="60432bb1-d15e-49c8-985e-8e37282769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1b45b-8a15-402c-a99d-2667c09dd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432bb1-d15e-49c8-985e-8e372827698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D1942A-20BB-4B54-9C24-02C82692A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1b45b-8a15-402c-a99d-2667c09dd6cf"/>
    <ds:schemaRef ds:uri="60432bb1-d15e-49c8-985e-8e3728276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33A5A-6148-40F1-BB50-F9B9EF8CF466}">
  <ds:schemaRefs>
    <ds:schemaRef ds:uri="http://schemas.openxmlformats.org/officeDocument/2006/bibliography"/>
  </ds:schemaRefs>
</ds:datastoreItem>
</file>

<file path=customXml/itemProps3.xml><?xml version="1.0" encoding="utf-8"?>
<ds:datastoreItem xmlns:ds="http://schemas.openxmlformats.org/officeDocument/2006/customXml" ds:itemID="{13FDE565-F03C-4B60-B570-2C2CF64FB4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9F461D-E7C5-4585-8A25-ED56D506CD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PED Year-End 2020 Update</vt:lpstr>
    </vt:vector>
  </TitlesOfParts>
  <Company>Likness Governance</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 Street Re;porter</dc:title>
  <dc:subject/>
  <dc:creator>Rosy Mondin</dc:creator>
  <cp:keywords/>
  <dc:description/>
  <cp:lastModifiedBy>Scott Ackerman</cp:lastModifiedBy>
  <cp:revision>2</cp:revision>
  <cp:lastPrinted>2020-11-13T20:58:00Z</cp:lastPrinted>
  <dcterms:created xsi:type="dcterms:W3CDTF">2021-07-20T14:25:00Z</dcterms:created>
  <dcterms:modified xsi:type="dcterms:W3CDTF">2021-07-20T14:25:00Z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0x010100FC3DD4842CBF2E49AF376C6C7AD5727F</vt:lpwstr>
  </property>
</Properties>
</file>