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DD71" w14:textId="540F85FF" w:rsidR="00A415DF" w:rsidRPr="00A415DF" w:rsidRDefault="00E330DB" w:rsidP="00A415DF">
      <w:pPr>
        <w:jc w:val="both"/>
        <w:rPr>
          <w:rFonts w:ascii="Times New Roman" w:eastAsia="Times New Roman" w:hAnsi="Times New Roman" w:cs="Times New Roman"/>
        </w:rPr>
      </w:pPr>
      <w:r w:rsidRPr="00C563E2">
        <w:rPr>
          <w:rFonts w:ascii="Segoe UI" w:eastAsia="Times New Roman" w:hAnsi="Segoe UI" w:cs="Segoe UI"/>
          <w:noProof/>
        </w:rPr>
        <w:drawing>
          <wp:anchor distT="0" distB="0" distL="114300" distR="114300" simplePos="0" relativeHeight="251658240" behindDoc="0" locked="0" layoutInCell="1" allowOverlap="1" wp14:anchorId="455187C2" wp14:editId="172528FB">
            <wp:simplePos x="0" y="0"/>
            <wp:positionH relativeFrom="margin">
              <wp:posOffset>-214008</wp:posOffset>
            </wp:positionH>
            <wp:positionV relativeFrom="margin">
              <wp:posOffset>-99641</wp:posOffset>
            </wp:positionV>
            <wp:extent cx="2349500" cy="464820"/>
            <wp:effectExtent l="0" t="0" r="0" b="5080"/>
            <wp:wrapSquare wrapText="bothSides"/>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464820"/>
                    </a:xfrm>
                    <a:prstGeom prst="rect">
                      <a:avLst/>
                    </a:prstGeom>
                    <a:noFill/>
                    <a:ln>
                      <a:noFill/>
                    </a:ln>
                  </pic:spPr>
                </pic:pic>
              </a:graphicData>
            </a:graphic>
          </wp:anchor>
        </w:drawing>
      </w:r>
      <w:r w:rsidR="00A415DF" w:rsidRPr="00A415DF">
        <w:rPr>
          <w:rFonts w:ascii="Segoe UI" w:eastAsia="Times New Roman" w:hAnsi="Segoe UI" w:cs="Segoe UI"/>
        </w:rPr>
        <w:fldChar w:fldCharType="begin"/>
      </w:r>
      <w:r w:rsidR="00697E42">
        <w:rPr>
          <w:rFonts w:ascii="Segoe UI" w:eastAsia="Times New Roman" w:hAnsi="Segoe UI" w:cs="Segoe UI"/>
        </w:rPr>
        <w:instrText xml:space="preserve"> INCLUDEPICTURE "C:\\var\\folders\\sp\\wb3h4fk928j138q3hr92k71c0000gn\\T\\com.microsoft.Word\\WebArchiveCopyPasteTempFiles\\gnBW2yX4gEAgEAoFAIBAIBAKBQCAQCAQCgUAgEAgEAoFAIBAIBAKBQCBQOhj7f85JTKIAbgCBAAAAAElFTkSuQmCC" \* MERGEFORMAT </w:instrText>
      </w:r>
      <w:r w:rsidR="00D03689">
        <w:rPr>
          <w:rFonts w:ascii="Segoe UI" w:eastAsia="Times New Roman" w:hAnsi="Segoe UI" w:cs="Segoe UI"/>
        </w:rPr>
        <w:fldChar w:fldCharType="separate"/>
      </w:r>
      <w:r w:rsidR="00A415DF" w:rsidRPr="00A415DF">
        <w:rPr>
          <w:rFonts w:ascii="Segoe UI" w:eastAsia="Times New Roman" w:hAnsi="Segoe UI" w:cs="Segoe UI"/>
        </w:rPr>
        <w:fldChar w:fldCharType="end"/>
      </w:r>
    </w:p>
    <w:p w14:paraId="14BB2470" w14:textId="77777777" w:rsidR="00AC1E97" w:rsidRPr="00C563E2" w:rsidRDefault="00AC1E97"/>
    <w:p w14:paraId="6A719987" w14:textId="77777777" w:rsidR="00A415DF" w:rsidRPr="00C563E2" w:rsidRDefault="00A415DF"/>
    <w:p w14:paraId="231BBCC4" w14:textId="77777777" w:rsidR="00A415DF" w:rsidRPr="00C563E2" w:rsidRDefault="00A415DF"/>
    <w:p w14:paraId="7A25742E" w14:textId="4EB5C8D8" w:rsidR="00A415DF" w:rsidRPr="0056361A" w:rsidRDefault="00056F81" w:rsidP="00BD48F4">
      <w:pPr>
        <w:jc w:val="center"/>
        <w:rPr>
          <w:rFonts w:ascii="Times New Roman" w:hAnsi="Times New Roman" w:cs="Times New Roman"/>
          <w:b/>
          <w:bCs/>
        </w:rPr>
      </w:pPr>
      <w:r w:rsidRPr="0056361A">
        <w:rPr>
          <w:rFonts w:ascii="Times New Roman" w:hAnsi="Times New Roman" w:cs="Times New Roman"/>
          <w:b/>
          <w:bCs/>
        </w:rPr>
        <w:t>Verano</w:t>
      </w:r>
      <w:r w:rsidR="00C37A1E" w:rsidRPr="0056361A">
        <w:rPr>
          <w:rFonts w:ascii="Times New Roman" w:hAnsi="Times New Roman" w:cs="Times New Roman"/>
          <w:b/>
          <w:bCs/>
        </w:rPr>
        <w:t xml:space="preserve"> </w:t>
      </w:r>
      <w:r w:rsidR="00A60B33">
        <w:rPr>
          <w:rFonts w:ascii="Times New Roman" w:hAnsi="Times New Roman" w:cs="Times New Roman"/>
          <w:b/>
          <w:bCs/>
        </w:rPr>
        <w:t xml:space="preserve">Appoints New </w:t>
      </w:r>
      <w:r w:rsidR="00047CCA">
        <w:rPr>
          <w:rFonts w:ascii="Times New Roman" w:hAnsi="Times New Roman" w:cs="Times New Roman"/>
          <w:b/>
          <w:bCs/>
        </w:rPr>
        <w:t>Member of</w:t>
      </w:r>
      <w:r w:rsidR="00A60B33">
        <w:rPr>
          <w:rFonts w:ascii="Times New Roman" w:hAnsi="Times New Roman" w:cs="Times New Roman"/>
          <w:b/>
          <w:bCs/>
        </w:rPr>
        <w:t xml:space="preserve"> the Board</w:t>
      </w:r>
      <w:r w:rsidR="00047CCA">
        <w:rPr>
          <w:rFonts w:ascii="Times New Roman" w:hAnsi="Times New Roman" w:cs="Times New Roman"/>
          <w:b/>
          <w:bCs/>
        </w:rPr>
        <w:t xml:space="preserve"> of Directors</w:t>
      </w:r>
      <w:r w:rsidR="00A60B33">
        <w:rPr>
          <w:rFonts w:ascii="Times New Roman" w:hAnsi="Times New Roman" w:cs="Times New Roman"/>
          <w:b/>
          <w:bCs/>
        </w:rPr>
        <w:t xml:space="preserve"> and Chair of the Audit Committee</w:t>
      </w:r>
    </w:p>
    <w:p w14:paraId="19B1B672" w14:textId="77777777" w:rsidR="00B91FC8" w:rsidRPr="0056361A" w:rsidRDefault="00B91FC8" w:rsidP="00B91FC8">
      <w:pPr>
        <w:rPr>
          <w:rFonts w:ascii="Times New Roman" w:hAnsi="Times New Roman" w:cs="Times New Roman"/>
        </w:rPr>
      </w:pPr>
    </w:p>
    <w:p w14:paraId="51B0EAEF" w14:textId="623F3EDE" w:rsidR="00793111" w:rsidRPr="008A7F28" w:rsidRDefault="00B91FC8" w:rsidP="00B91FC8">
      <w:pPr>
        <w:rPr>
          <w:rFonts w:ascii="Times New Roman" w:hAnsi="Times New Roman" w:cs="Times New Roman"/>
        </w:rPr>
      </w:pPr>
      <w:r w:rsidRPr="008A7F28">
        <w:rPr>
          <w:rFonts w:ascii="Times New Roman" w:hAnsi="Times New Roman" w:cs="Times New Roman"/>
        </w:rPr>
        <w:t xml:space="preserve">CHICAGO, </w:t>
      </w:r>
      <w:r w:rsidR="008277A9" w:rsidRPr="008A7F28">
        <w:rPr>
          <w:rFonts w:ascii="Times New Roman" w:hAnsi="Times New Roman" w:cs="Times New Roman"/>
        </w:rPr>
        <w:t xml:space="preserve">August </w:t>
      </w:r>
      <w:r w:rsidR="00D03689">
        <w:rPr>
          <w:rFonts w:ascii="Times New Roman" w:hAnsi="Times New Roman" w:cs="Times New Roman"/>
        </w:rPr>
        <w:t>30</w:t>
      </w:r>
      <w:r w:rsidRPr="008A7F28">
        <w:rPr>
          <w:rFonts w:ascii="Times New Roman" w:hAnsi="Times New Roman" w:cs="Times New Roman"/>
        </w:rPr>
        <w:t xml:space="preserve">, 2022 – Verano Holdings Corp. (CSE: VRNO) (OTCQX: VRNOF) (“Verano” or the “Company”), </w:t>
      </w:r>
      <w:r w:rsidR="008C5D29" w:rsidRPr="008A7F28">
        <w:rPr>
          <w:rFonts w:ascii="Times New Roman" w:hAnsi="Times New Roman" w:cs="Times New Roman"/>
        </w:rPr>
        <w:t xml:space="preserve">a leading multi-state cannabis </w:t>
      </w:r>
      <w:r w:rsidR="00A46281" w:rsidRPr="008A7F28">
        <w:rPr>
          <w:rFonts w:ascii="Times New Roman" w:hAnsi="Times New Roman" w:cs="Times New Roman"/>
        </w:rPr>
        <w:t>company</w:t>
      </w:r>
      <w:r w:rsidR="008C5D29" w:rsidRPr="008A7F28">
        <w:rPr>
          <w:rFonts w:ascii="Times New Roman" w:hAnsi="Times New Roman" w:cs="Times New Roman"/>
        </w:rPr>
        <w:t xml:space="preserve">, today announced the </w:t>
      </w:r>
      <w:r w:rsidR="00A60B33" w:rsidRPr="008A7F28">
        <w:rPr>
          <w:rFonts w:ascii="Times New Roman" w:hAnsi="Times New Roman" w:cs="Times New Roman"/>
        </w:rPr>
        <w:t xml:space="preserve">appointment of veteran </w:t>
      </w:r>
      <w:r w:rsidR="00B04A3E" w:rsidRPr="008A7F28">
        <w:rPr>
          <w:rFonts w:ascii="Times New Roman" w:hAnsi="Times New Roman" w:cs="Times New Roman"/>
        </w:rPr>
        <w:t xml:space="preserve">executive </w:t>
      </w:r>
      <w:r w:rsidR="00A60B33" w:rsidRPr="008A7F28">
        <w:rPr>
          <w:rFonts w:ascii="Times New Roman" w:hAnsi="Times New Roman" w:cs="Times New Roman"/>
        </w:rPr>
        <w:t>Lawrence Hirsh to the</w:t>
      </w:r>
      <w:r w:rsidR="00931AD0" w:rsidRPr="008A7F28">
        <w:rPr>
          <w:rFonts w:ascii="Times New Roman" w:hAnsi="Times New Roman" w:cs="Times New Roman"/>
        </w:rPr>
        <w:t xml:space="preserve"> Company’s</w:t>
      </w:r>
      <w:r w:rsidR="00A60B33" w:rsidRPr="008A7F28">
        <w:rPr>
          <w:rFonts w:ascii="Times New Roman" w:hAnsi="Times New Roman" w:cs="Times New Roman"/>
        </w:rPr>
        <w:t xml:space="preserve"> Board of Directors </w:t>
      </w:r>
      <w:r w:rsidR="00683724" w:rsidRPr="008A7F28">
        <w:rPr>
          <w:rFonts w:ascii="Times New Roman" w:hAnsi="Times New Roman" w:cs="Times New Roman"/>
        </w:rPr>
        <w:t xml:space="preserve">(“Board”) </w:t>
      </w:r>
      <w:r w:rsidR="00A60B33" w:rsidRPr="008A7F28">
        <w:rPr>
          <w:rFonts w:ascii="Times New Roman" w:hAnsi="Times New Roman" w:cs="Times New Roman"/>
        </w:rPr>
        <w:t xml:space="preserve">and </w:t>
      </w:r>
      <w:r w:rsidR="00F046E2" w:rsidRPr="008A7F28">
        <w:rPr>
          <w:rFonts w:ascii="Times New Roman" w:hAnsi="Times New Roman" w:cs="Times New Roman"/>
        </w:rPr>
        <w:t xml:space="preserve">as </w:t>
      </w:r>
      <w:r w:rsidR="00A60B33" w:rsidRPr="008A7F28">
        <w:rPr>
          <w:rFonts w:ascii="Times New Roman" w:hAnsi="Times New Roman" w:cs="Times New Roman"/>
        </w:rPr>
        <w:t xml:space="preserve">Chair of the Audit Committee. </w:t>
      </w:r>
      <w:r w:rsidR="0090206B" w:rsidRPr="008A7F28">
        <w:rPr>
          <w:rFonts w:ascii="Times New Roman" w:hAnsi="Times New Roman" w:cs="Times New Roman"/>
        </w:rPr>
        <w:t xml:space="preserve">Mr. Hirsh joins the Company’s existing </w:t>
      </w:r>
      <w:r w:rsidR="00F046E2" w:rsidRPr="008A7F28">
        <w:rPr>
          <w:rFonts w:ascii="Times New Roman" w:hAnsi="Times New Roman" w:cs="Times New Roman"/>
        </w:rPr>
        <w:t xml:space="preserve">four </w:t>
      </w:r>
      <w:r w:rsidR="00697E42" w:rsidRPr="008A7F28">
        <w:rPr>
          <w:rFonts w:ascii="Times New Roman" w:hAnsi="Times New Roman" w:cs="Times New Roman"/>
        </w:rPr>
        <w:t>members</w:t>
      </w:r>
      <w:r w:rsidR="00F046E2" w:rsidRPr="008A7F28">
        <w:rPr>
          <w:rFonts w:ascii="Times New Roman" w:hAnsi="Times New Roman" w:cs="Times New Roman"/>
        </w:rPr>
        <w:t xml:space="preserve"> of the Board</w:t>
      </w:r>
      <w:r w:rsidR="0090206B" w:rsidRPr="008A7F28">
        <w:rPr>
          <w:rFonts w:ascii="Times New Roman" w:hAnsi="Times New Roman" w:cs="Times New Roman"/>
        </w:rPr>
        <w:t xml:space="preserve">. </w:t>
      </w:r>
    </w:p>
    <w:p w14:paraId="0B31C385" w14:textId="5259D0E8" w:rsidR="001A6EC6" w:rsidRPr="008A7F28" w:rsidRDefault="008E713C" w:rsidP="008E713C">
      <w:pPr>
        <w:tabs>
          <w:tab w:val="left" w:pos="1593"/>
        </w:tabs>
        <w:rPr>
          <w:rFonts w:ascii="Times New Roman" w:hAnsi="Times New Roman" w:cs="Times New Roman"/>
        </w:rPr>
      </w:pPr>
      <w:r w:rsidRPr="008A7F28">
        <w:rPr>
          <w:rFonts w:ascii="Times New Roman" w:hAnsi="Times New Roman" w:cs="Times New Roman"/>
        </w:rPr>
        <w:tab/>
      </w:r>
    </w:p>
    <w:p w14:paraId="0F267FFD" w14:textId="6845539C" w:rsidR="0030684A" w:rsidRPr="008A7F28" w:rsidRDefault="00D63A92" w:rsidP="00C53C2A">
      <w:pPr>
        <w:tabs>
          <w:tab w:val="left" w:pos="1593"/>
        </w:tabs>
        <w:rPr>
          <w:rFonts w:ascii="Times New Roman" w:hAnsi="Times New Roman" w:cs="Times New Roman"/>
        </w:rPr>
      </w:pPr>
      <w:r w:rsidRPr="008A7F28">
        <w:rPr>
          <w:rFonts w:ascii="Times New Roman" w:hAnsi="Times New Roman" w:cs="Times New Roman"/>
        </w:rPr>
        <w:t xml:space="preserve">Mr. Hirsh </w:t>
      </w:r>
      <w:r w:rsidR="00A60B33" w:rsidRPr="008A7F28">
        <w:rPr>
          <w:rFonts w:ascii="Times New Roman" w:hAnsi="Times New Roman" w:cs="Times New Roman"/>
        </w:rPr>
        <w:t xml:space="preserve">brings </w:t>
      </w:r>
      <w:r w:rsidR="008F53B7" w:rsidRPr="008A7F28">
        <w:rPr>
          <w:rFonts w:ascii="Times New Roman" w:hAnsi="Times New Roman" w:cs="Times New Roman"/>
        </w:rPr>
        <w:t xml:space="preserve">significant </w:t>
      </w:r>
      <w:r w:rsidR="00A60B33" w:rsidRPr="008A7F28">
        <w:rPr>
          <w:rFonts w:ascii="Times New Roman" w:hAnsi="Times New Roman" w:cs="Times New Roman"/>
        </w:rPr>
        <w:t xml:space="preserve">experience in M&amp;A execution and operational improvement implementation across </w:t>
      </w:r>
      <w:r w:rsidR="00406209" w:rsidRPr="008A7F28">
        <w:rPr>
          <w:rFonts w:ascii="Times New Roman" w:hAnsi="Times New Roman" w:cs="Times New Roman"/>
        </w:rPr>
        <w:t xml:space="preserve">a </w:t>
      </w:r>
      <w:r w:rsidR="00F3759A" w:rsidRPr="008A7F28">
        <w:rPr>
          <w:rFonts w:ascii="Times New Roman" w:hAnsi="Times New Roman" w:cs="Times New Roman"/>
        </w:rPr>
        <w:t xml:space="preserve">myriad </w:t>
      </w:r>
      <w:r w:rsidR="008F53B7" w:rsidRPr="008A7F28">
        <w:rPr>
          <w:rFonts w:ascii="Times New Roman" w:hAnsi="Times New Roman" w:cs="Times New Roman"/>
        </w:rPr>
        <w:t xml:space="preserve">of </w:t>
      </w:r>
      <w:r w:rsidR="009B53B9" w:rsidRPr="008A7F28">
        <w:rPr>
          <w:rFonts w:ascii="Times New Roman" w:hAnsi="Times New Roman" w:cs="Times New Roman"/>
        </w:rPr>
        <w:t xml:space="preserve">private and public </w:t>
      </w:r>
      <w:r w:rsidR="00A60B33" w:rsidRPr="008A7F28">
        <w:rPr>
          <w:rFonts w:ascii="Times New Roman" w:hAnsi="Times New Roman" w:cs="Times New Roman"/>
        </w:rPr>
        <w:t xml:space="preserve">businesses. </w:t>
      </w:r>
      <w:r w:rsidR="008F53B7" w:rsidRPr="008A7F28">
        <w:rPr>
          <w:rFonts w:ascii="Times New Roman" w:hAnsi="Times New Roman" w:cs="Times New Roman"/>
        </w:rPr>
        <w:t xml:space="preserve">Mr. Hirsh </w:t>
      </w:r>
      <w:r w:rsidR="00A60B33" w:rsidRPr="008A7F28">
        <w:rPr>
          <w:rFonts w:ascii="Times New Roman" w:hAnsi="Times New Roman" w:cs="Times New Roman"/>
        </w:rPr>
        <w:t xml:space="preserve">spent 18 years </w:t>
      </w:r>
      <w:r w:rsidR="002E495B" w:rsidRPr="008A7F28">
        <w:rPr>
          <w:rFonts w:ascii="Times New Roman" w:hAnsi="Times New Roman" w:cs="Times New Roman"/>
        </w:rPr>
        <w:t>as a Managing Director of</w:t>
      </w:r>
      <w:r w:rsidR="00A60B33" w:rsidRPr="008A7F28">
        <w:rPr>
          <w:rFonts w:ascii="Times New Roman" w:hAnsi="Times New Roman" w:cs="Times New Roman"/>
        </w:rPr>
        <w:t xml:space="preserve"> Alvarez &amp; Marsal</w:t>
      </w:r>
      <w:r w:rsidR="002E495B" w:rsidRPr="008A7F28">
        <w:rPr>
          <w:rFonts w:ascii="Times New Roman" w:hAnsi="Times New Roman" w:cs="Times New Roman"/>
        </w:rPr>
        <w:t xml:space="preserve"> (“A&amp;M”)</w:t>
      </w:r>
      <w:r w:rsidR="001D1DA9" w:rsidRPr="008A7F28">
        <w:rPr>
          <w:rFonts w:ascii="Times New Roman" w:hAnsi="Times New Roman" w:cs="Times New Roman"/>
        </w:rPr>
        <w:t>, a leading global interim management and operational improvement implementation firm</w:t>
      </w:r>
      <w:r w:rsidR="002E495B" w:rsidRPr="008A7F28">
        <w:rPr>
          <w:rFonts w:ascii="Times New Roman" w:hAnsi="Times New Roman" w:cs="Times New Roman"/>
        </w:rPr>
        <w:t xml:space="preserve"> of over 5,000 professionals</w:t>
      </w:r>
      <w:r w:rsidR="001D1DA9" w:rsidRPr="008A7F28">
        <w:rPr>
          <w:rFonts w:ascii="Times New Roman" w:hAnsi="Times New Roman" w:cs="Times New Roman"/>
        </w:rPr>
        <w:t>, where he</w:t>
      </w:r>
      <w:r w:rsidR="00A60B33" w:rsidRPr="008A7F28">
        <w:rPr>
          <w:rFonts w:ascii="Times New Roman" w:hAnsi="Times New Roman" w:cs="Times New Roman"/>
        </w:rPr>
        <w:t xml:space="preserve"> </w:t>
      </w:r>
      <w:r w:rsidR="001D1DA9" w:rsidRPr="008A7F28">
        <w:rPr>
          <w:rFonts w:ascii="Times New Roman" w:hAnsi="Times New Roman" w:cs="Times New Roman"/>
        </w:rPr>
        <w:t>co-founded the Atlanta office</w:t>
      </w:r>
      <w:r w:rsidR="000E7344" w:rsidRPr="008A7F28">
        <w:rPr>
          <w:rFonts w:ascii="Times New Roman" w:hAnsi="Times New Roman" w:cs="Times New Roman"/>
        </w:rPr>
        <w:t>,</w:t>
      </w:r>
      <w:r w:rsidR="001D1DA9" w:rsidRPr="008A7F28">
        <w:rPr>
          <w:rFonts w:ascii="Times New Roman" w:hAnsi="Times New Roman" w:cs="Times New Roman"/>
        </w:rPr>
        <w:t xml:space="preserve"> and </w:t>
      </w:r>
      <w:r w:rsidR="002E495B" w:rsidRPr="008A7F28">
        <w:rPr>
          <w:rFonts w:ascii="Times New Roman" w:hAnsi="Times New Roman" w:cs="Times New Roman"/>
          <w:color w:val="000000"/>
        </w:rPr>
        <w:t>served as co-business unit leader for A&amp;M’s Southeastern U.S. Corporate Restructuring Practice and on the Executive Committee of A&amp;M’s North American Corporate Restructuring Practice</w:t>
      </w:r>
      <w:r w:rsidR="00A60B33" w:rsidRPr="008A7F28">
        <w:rPr>
          <w:rFonts w:ascii="Times New Roman" w:hAnsi="Times New Roman" w:cs="Times New Roman"/>
        </w:rPr>
        <w:t xml:space="preserve">. </w:t>
      </w:r>
      <w:r w:rsidR="00697E42" w:rsidRPr="008A7F28">
        <w:rPr>
          <w:rFonts w:ascii="Times New Roman" w:hAnsi="Times New Roman" w:cs="Times New Roman"/>
        </w:rPr>
        <w:t xml:space="preserve">Prior to </w:t>
      </w:r>
      <w:r w:rsidR="002E495B" w:rsidRPr="008A7F28">
        <w:rPr>
          <w:rFonts w:ascii="Times New Roman" w:hAnsi="Times New Roman" w:cs="Times New Roman"/>
        </w:rPr>
        <w:t>A&amp;M</w:t>
      </w:r>
      <w:r w:rsidR="00697E42" w:rsidRPr="008A7F28">
        <w:rPr>
          <w:rFonts w:ascii="Times New Roman" w:hAnsi="Times New Roman" w:cs="Times New Roman"/>
        </w:rPr>
        <w:t xml:space="preserve">, Mr. Hirsh </w:t>
      </w:r>
      <w:r w:rsidR="002E495B" w:rsidRPr="008A7F28">
        <w:rPr>
          <w:rFonts w:ascii="Times New Roman" w:hAnsi="Times New Roman" w:cs="Times New Roman"/>
        </w:rPr>
        <w:t>was</w:t>
      </w:r>
      <w:r w:rsidR="00697E42" w:rsidRPr="008A7F28">
        <w:rPr>
          <w:rFonts w:ascii="Times New Roman" w:hAnsi="Times New Roman" w:cs="Times New Roman"/>
        </w:rPr>
        <w:t xml:space="preserve"> a partner </w:t>
      </w:r>
      <w:r w:rsidR="00FF7281" w:rsidRPr="008A7F28">
        <w:rPr>
          <w:rFonts w:ascii="Times New Roman" w:hAnsi="Times New Roman" w:cs="Times New Roman"/>
        </w:rPr>
        <w:t>at Arthur Andersen LLP</w:t>
      </w:r>
      <w:r w:rsidR="00142285" w:rsidRPr="008A7F28">
        <w:rPr>
          <w:rFonts w:ascii="Times New Roman" w:hAnsi="Times New Roman" w:cs="Times New Roman"/>
        </w:rPr>
        <w:t>,</w:t>
      </w:r>
      <w:r w:rsidR="009B53B9" w:rsidRPr="008A7F28">
        <w:rPr>
          <w:rFonts w:ascii="Times New Roman" w:hAnsi="Times New Roman" w:cs="Times New Roman"/>
        </w:rPr>
        <w:t xml:space="preserve"> </w:t>
      </w:r>
      <w:r w:rsidR="009B53B9" w:rsidRPr="008A7F28">
        <w:rPr>
          <w:rFonts w:ascii="Times New Roman" w:hAnsi="Times New Roman" w:cs="Times New Roman"/>
          <w:color w:val="000000"/>
        </w:rPr>
        <w:t>where his responsibilities included Southeast Leader for the U.S. Corporate Restructuring Practice and Southeast Leader for the Business Valuation Practice</w:t>
      </w:r>
      <w:r w:rsidR="00FF7281" w:rsidRPr="008A7F28">
        <w:rPr>
          <w:rFonts w:ascii="Times New Roman" w:hAnsi="Times New Roman" w:cs="Times New Roman"/>
        </w:rPr>
        <w:t xml:space="preserve">. </w:t>
      </w:r>
      <w:r w:rsidRPr="008A7F28">
        <w:rPr>
          <w:rFonts w:ascii="Times New Roman" w:hAnsi="Times New Roman" w:cs="Times New Roman"/>
        </w:rPr>
        <w:t xml:space="preserve">Mr. Hirsh </w:t>
      </w:r>
      <w:r w:rsidR="00A60B33" w:rsidRPr="008A7F28">
        <w:rPr>
          <w:rFonts w:ascii="Times New Roman" w:hAnsi="Times New Roman" w:cs="Times New Roman"/>
        </w:rPr>
        <w:t xml:space="preserve">is </w:t>
      </w:r>
      <w:r w:rsidR="003348D8" w:rsidRPr="008A7F28">
        <w:rPr>
          <w:rFonts w:ascii="Times New Roman" w:hAnsi="Times New Roman" w:cs="Times New Roman"/>
        </w:rPr>
        <w:t xml:space="preserve">also </w:t>
      </w:r>
      <w:r w:rsidR="00A60B33" w:rsidRPr="008A7F28">
        <w:rPr>
          <w:rFonts w:ascii="Times New Roman" w:hAnsi="Times New Roman" w:cs="Times New Roman"/>
        </w:rPr>
        <w:t xml:space="preserve">a </w:t>
      </w:r>
      <w:r w:rsidR="009C070F" w:rsidRPr="008A7F28">
        <w:rPr>
          <w:rFonts w:ascii="Times New Roman" w:hAnsi="Times New Roman" w:cs="Times New Roman"/>
        </w:rPr>
        <w:t>long-</w:t>
      </w:r>
      <w:r w:rsidR="00A60B33" w:rsidRPr="008A7F28">
        <w:rPr>
          <w:rFonts w:ascii="Times New Roman" w:hAnsi="Times New Roman" w:cs="Times New Roman"/>
        </w:rPr>
        <w:t xml:space="preserve">tenured </w:t>
      </w:r>
      <w:r w:rsidR="009C070F" w:rsidRPr="008A7F28">
        <w:rPr>
          <w:rFonts w:ascii="Times New Roman" w:hAnsi="Times New Roman" w:cs="Times New Roman"/>
        </w:rPr>
        <w:t xml:space="preserve">corporate </w:t>
      </w:r>
      <w:r w:rsidR="008F53B7" w:rsidRPr="008A7F28">
        <w:rPr>
          <w:rFonts w:ascii="Times New Roman" w:hAnsi="Times New Roman" w:cs="Times New Roman"/>
        </w:rPr>
        <w:t xml:space="preserve">board </w:t>
      </w:r>
      <w:r w:rsidR="00A60B33" w:rsidRPr="008A7F28">
        <w:rPr>
          <w:rFonts w:ascii="Times New Roman" w:hAnsi="Times New Roman" w:cs="Times New Roman"/>
        </w:rPr>
        <w:t>member</w:t>
      </w:r>
      <w:r w:rsidR="002425B7" w:rsidRPr="008A7F28">
        <w:rPr>
          <w:rFonts w:ascii="Times New Roman" w:hAnsi="Times New Roman" w:cs="Times New Roman"/>
        </w:rPr>
        <w:t>,</w:t>
      </w:r>
      <w:r w:rsidR="00A60B33" w:rsidRPr="008A7F28">
        <w:rPr>
          <w:rFonts w:ascii="Times New Roman" w:hAnsi="Times New Roman" w:cs="Times New Roman"/>
        </w:rPr>
        <w:t xml:space="preserve"> having held </w:t>
      </w:r>
      <w:r w:rsidR="007526D3">
        <w:rPr>
          <w:rFonts w:ascii="Times New Roman" w:hAnsi="Times New Roman" w:cs="Times New Roman"/>
        </w:rPr>
        <w:t>more than</w:t>
      </w:r>
      <w:r w:rsidR="00221403">
        <w:rPr>
          <w:rFonts w:ascii="Times New Roman" w:hAnsi="Times New Roman" w:cs="Times New Roman"/>
        </w:rPr>
        <w:t xml:space="preserve"> </w:t>
      </w:r>
      <w:r w:rsidR="00A60B33" w:rsidRPr="008A7F28">
        <w:rPr>
          <w:rFonts w:ascii="Times New Roman" w:hAnsi="Times New Roman" w:cs="Times New Roman"/>
        </w:rPr>
        <w:t xml:space="preserve">a dozen director positions over his nearly 40 years of </w:t>
      </w:r>
      <w:r w:rsidR="002425B7" w:rsidRPr="008A7F28">
        <w:rPr>
          <w:rFonts w:ascii="Times New Roman" w:hAnsi="Times New Roman" w:cs="Times New Roman"/>
        </w:rPr>
        <w:t xml:space="preserve">professional </w:t>
      </w:r>
      <w:r w:rsidR="00A60B33" w:rsidRPr="008A7F28">
        <w:rPr>
          <w:rFonts w:ascii="Times New Roman" w:hAnsi="Times New Roman" w:cs="Times New Roman"/>
        </w:rPr>
        <w:t xml:space="preserve">experience. </w:t>
      </w:r>
    </w:p>
    <w:p w14:paraId="5308C900" w14:textId="2F7255CE" w:rsidR="00C060A4" w:rsidRPr="008A7F28" w:rsidRDefault="00C060A4" w:rsidP="00B91FC8">
      <w:pPr>
        <w:rPr>
          <w:rFonts w:ascii="Times New Roman" w:hAnsi="Times New Roman" w:cs="Times New Roman"/>
        </w:rPr>
      </w:pPr>
    </w:p>
    <w:p w14:paraId="0F5CCDB3" w14:textId="1F7A82E9" w:rsidR="00A60B33" w:rsidRDefault="00B45B95" w:rsidP="00B91FC8">
      <w:pPr>
        <w:rPr>
          <w:rFonts w:ascii="Times New Roman" w:hAnsi="Times New Roman" w:cs="Times New Roman"/>
        </w:rPr>
      </w:pPr>
      <w:r w:rsidRPr="008A7F28">
        <w:rPr>
          <w:rFonts w:ascii="Times New Roman" w:hAnsi="Times New Roman" w:cs="Times New Roman"/>
        </w:rPr>
        <w:t>“</w:t>
      </w:r>
      <w:r w:rsidR="001E146E" w:rsidRPr="008A7F28">
        <w:rPr>
          <w:rFonts w:ascii="Times New Roman" w:hAnsi="Times New Roman" w:cs="Times New Roman"/>
        </w:rPr>
        <w:t>With the addition of</w:t>
      </w:r>
      <w:r w:rsidR="00A60B33" w:rsidRPr="008A7F28">
        <w:rPr>
          <w:rFonts w:ascii="Times New Roman" w:hAnsi="Times New Roman" w:cs="Times New Roman"/>
        </w:rPr>
        <w:t xml:space="preserve"> Lawrence </w:t>
      </w:r>
      <w:r w:rsidR="00141DF0" w:rsidRPr="008A7F28">
        <w:rPr>
          <w:rFonts w:ascii="Times New Roman" w:hAnsi="Times New Roman" w:cs="Times New Roman"/>
        </w:rPr>
        <w:t xml:space="preserve">to our Board, the Company is adding </w:t>
      </w:r>
      <w:r w:rsidR="009B53B9" w:rsidRPr="008A7F28">
        <w:rPr>
          <w:rFonts w:ascii="Times New Roman" w:hAnsi="Times New Roman" w:cs="Times New Roman"/>
        </w:rPr>
        <w:t xml:space="preserve">a </w:t>
      </w:r>
      <w:r w:rsidR="00141DF0" w:rsidRPr="008A7F28">
        <w:rPr>
          <w:rFonts w:ascii="Times New Roman" w:hAnsi="Times New Roman" w:cs="Times New Roman"/>
        </w:rPr>
        <w:t xml:space="preserve">seasoned business executive to </w:t>
      </w:r>
      <w:r w:rsidR="002B01F3" w:rsidRPr="008A7F28">
        <w:rPr>
          <w:rFonts w:ascii="Times New Roman" w:hAnsi="Times New Roman" w:cs="Times New Roman"/>
        </w:rPr>
        <w:t>complement</w:t>
      </w:r>
      <w:r w:rsidR="00DA3F34" w:rsidRPr="008A7F28">
        <w:rPr>
          <w:rFonts w:ascii="Times New Roman" w:hAnsi="Times New Roman" w:cs="Times New Roman"/>
        </w:rPr>
        <w:t xml:space="preserve"> our</w:t>
      </w:r>
      <w:r w:rsidR="00436E6D" w:rsidRPr="008A7F28">
        <w:rPr>
          <w:rFonts w:ascii="Times New Roman" w:hAnsi="Times New Roman" w:cs="Times New Roman"/>
        </w:rPr>
        <w:t xml:space="preserve"> </w:t>
      </w:r>
      <w:r w:rsidR="00697E42" w:rsidRPr="008A7F28">
        <w:rPr>
          <w:rFonts w:ascii="Times New Roman" w:hAnsi="Times New Roman" w:cs="Times New Roman"/>
        </w:rPr>
        <w:t xml:space="preserve">current </w:t>
      </w:r>
      <w:r w:rsidR="00141DF0" w:rsidRPr="008A7F28">
        <w:rPr>
          <w:rFonts w:ascii="Times New Roman" w:hAnsi="Times New Roman" w:cs="Times New Roman"/>
        </w:rPr>
        <w:t xml:space="preserve">group of </w:t>
      </w:r>
      <w:r w:rsidR="00062921" w:rsidRPr="008A7F28">
        <w:rPr>
          <w:rFonts w:ascii="Times New Roman" w:hAnsi="Times New Roman" w:cs="Times New Roman"/>
        </w:rPr>
        <w:t>directors</w:t>
      </w:r>
      <w:r w:rsidR="00141DF0" w:rsidRPr="008A7F28">
        <w:rPr>
          <w:rFonts w:ascii="Times New Roman" w:hAnsi="Times New Roman" w:cs="Times New Roman"/>
        </w:rPr>
        <w:t xml:space="preserve">,” said George Archos, Verano Founder, Chief Executive Officer and </w:t>
      </w:r>
      <w:r w:rsidR="006809A1" w:rsidRPr="008A7F28">
        <w:rPr>
          <w:rFonts w:ascii="Times New Roman" w:hAnsi="Times New Roman" w:cs="Times New Roman"/>
        </w:rPr>
        <w:t xml:space="preserve">Board </w:t>
      </w:r>
      <w:r w:rsidR="00141DF0" w:rsidRPr="008A7F28">
        <w:rPr>
          <w:rFonts w:ascii="Times New Roman" w:hAnsi="Times New Roman" w:cs="Times New Roman"/>
        </w:rPr>
        <w:t>Chairman. “</w:t>
      </w:r>
      <w:r w:rsidR="00F42E64" w:rsidRPr="008A7F28">
        <w:rPr>
          <w:rFonts w:ascii="Times New Roman" w:hAnsi="Times New Roman" w:cs="Times New Roman"/>
        </w:rPr>
        <w:t xml:space="preserve">With </w:t>
      </w:r>
      <w:r w:rsidR="00221403">
        <w:rPr>
          <w:rFonts w:ascii="Times New Roman" w:hAnsi="Times New Roman" w:cs="Times New Roman"/>
        </w:rPr>
        <w:t xml:space="preserve">almost </w:t>
      </w:r>
      <w:r w:rsidR="00F42E64" w:rsidRPr="008A7F28">
        <w:rPr>
          <w:rFonts w:ascii="Times New Roman" w:hAnsi="Times New Roman" w:cs="Times New Roman"/>
        </w:rPr>
        <w:t>40 years of diverse corporate leadership experience across all facets of business,</w:t>
      </w:r>
      <w:r w:rsidR="00062921" w:rsidRPr="008A7F28">
        <w:rPr>
          <w:rFonts w:ascii="Times New Roman" w:hAnsi="Times New Roman" w:cs="Times New Roman"/>
        </w:rPr>
        <w:t xml:space="preserve"> and</w:t>
      </w:r>
      <w:r w:rsidR="00FD463B" w:rsidRPr="008A7F28">
        <w:rPr>
          <w:rFonts w:ascii="Times New Roman" w:hAnsi="Times New Roman" w:cs="Times New Roman"/>
        </w:rPr>
        <w:t xml:space="preserve"> </w:t>
      </w:r>
      <w:r w:rsidR="00F42E64" w:rsidRPr="008A7F28">
        <w:rPr>
          <w:rFonts w:ascii="Times New Roman" w:hAnsi="Times New Roman" w:cs="Times New Roman"/>
        </w:rPr>
        <w:t xml:space="preserve">as our newest </w:t>
      </w:r>
      <w:r w:rsidR="00062921" w:rsidRPr="008A7F28">
        <w:rPr>
          <w:rFonts w:ascii="Times New Roman" w:hAnsi="Times New Roman" w:cs="Times New Roman"/>
        </w:rPr>
        <w:t>d</w:t>
      </w:r>
      <w:r w:rsidR="00F42E64" w:rsidRPr="008A7F28">
        <w:rPr>
          <w:rFonts w:ascii="Times New Roman" w:hAnsi="Times New Roman" w:cs="Times New Roman"/>
        </w:rPr>
        <w:t xml:space="preserve">irector and </w:t>
      </w:r>
      <w:r w:rsidR="00697E42" w:rsidRPr="008A7F28">
        <w:rPr>
          <w:rFonts w:ascii="Times New Roman" w:hAnsi="Times New Roman" w:cs="Times New Roman"/>
        </w:rPr>
        <w:t xml:space="preserve">chair </w:t>
      </w:r>
      <w:r w:rsidR="00F42E64" w:rsidRPr="008A7F28">
        <w:rPr>
          <w:rFonts w:ascii="Times New Roman" w:hAnsi="Times New Roman" w:cs="Times New Roman"/>
        </w:rPr>
        <w:t>of the Audit Committee, Lawrence’s</w:t>
      </w:r>
      <w:r w:rsidR="00EE2425" w:rsidRPr="008A7F28">
        <w:rPr>
          <w:rFonts w:ascii="Times New Roman" w:hAnsi="Times New Roman" w:cs="Times New Roman"/>
        </w:rPr>
        <w:t xml:space="preserve"> service</w:t>
      </w:r>
      <w:r w:rsidR="00F42E64" w:rsidRPr="008A7F28">
        <w:rPr>
          <w:rFonts w:ascii="Times New Roman" w:hAnsi="Times New Roman" w:cs="Times New Roman"/>
        </w:rPr>
        <w:t xml:space="preserve"> will </w:t>
      </w:r>
      <w:r w:rsidR="009B53B9" w:rsidRPr="008A7F28">
        <w:rPr>
          <w:rFonts w:ascii="Times New Roman" w:hAnsi="Times New Roman" w:cs="Times New Roman"/>
        </w:rPr>
        <w:t xml:space="preserve">contribute to </w:t>
      </w:r>
      <w:r w:rsidR="00A37872" w:rsidRPr="008A7F28">
        <w:rPr>
          <w:rFonts w:ascii="Times New Roman" w:hAnsi="Times New Roman" w:cs="Times New Roman"/>
        </w:rPr>
        <w:t>positioning Verano</w:t>
      </w:r>
      <w:r w:rsidR="00F42E64" w:rsidRPr="008A7F28">
        <w:rPr>
          <w:rFonts w:ascii="Times New Roman" w:hAnsi="Times New Roman" w:cs="Times New Roman"/>
        </w:rPr>
        <w:t xml:space="preserve"> to meet our </w:t>
      </w:r>
      <w:r w:rsidR="00091A64" w:rsidRPr="008A7F28">
        <w:rPr>
          <w:rFonts w:ascii="Times New Roman" w:hAnsi="Times New Roman" w:cs="Times New Roman"/>
        </w:rPr>
        <w:t xml:space="preserve">long-term </w:t>
      </w:r>
      <w:r w:rsidR="00F42E64" w:rsidRPr="008A7F28">
        <w:rPr>
          <w:rFonts w:ascii="Times New Roman" w:hAnsi="Times New Roman" w:cs="Times New Roman"/>
        </w:rPr>
        <w:t xml:space="preserve">strategic growth </w:t>
      </w:r>
      <w:r w:rsidR="004F7CFB" w:rsidRPr="008A7F28">
        <w:rPr>
          <w:rFonts w:ascii="Times New Roman" w:hAnsi="Times New Roman" w:cs="Times New Roman"/>
        </w:rPr>
        <w:t xml:space="preserve">and operational </w:t>
      </w:r>
      <w:r w:rsidR="00F42E64" w:rsidRPr="008A7F28">
        <w:rPr>
          <w:rFonts w:ascii="Times New Roman" w:hAnsi="Times New Roman" w:cs="Times New Roman"/>
        </w:rPr>
        <w:t xml:space="preserve">goals. On behalf of the executive leadership </w:t>
      </w:r>
      <w:r w:rsidR="00AA54FF" w:rsidRPr="008A7F28">
        <w:rPr>
          <w:rFonts w:ascii="Times New Roman" w:hAnsi="Times New Roman" w:cs="Times New Roman"/>
        </w:rPr>
        <w:t xml:space="preserve">team </w:t>
      </w:r>
      <w:r w:rsidR="00F42E64" w:rsidRPr="008A7F28">
        <w:rPr>
          <w:rFonts w:ascii="Times New Roman" w:hAnsi="Times New Roman" w:cs="Times New Roman"/>
        </w:rPr>
        <w:t xml:space="preserve">and </w:t>
      </w:r>
      <w:r w:rsidR="006C4392" w:rsidRPr="008A7F28">
        <w:rPr>
          <w:rFonts w:ascii="Times New Roman" w:hAnsi="Times New Roman" w:cs="Times New Roman"/>
        </w:rPr>
        <w:t xml:space="preserve">the </w:t>
      </w:r>
      <w:r w:rsidR="002D1429" w:rsidRPr="008A7F28">
        <w:rPr>
          <w:rFonts w:ascii="Times New Roman" w:hAnsi="Times New Roman" w:cs="Times New Roman"/>
        </w:rPr>
        <w:t>Boar</w:t>
      </w:r>
      <w:r w:rsidR="00546AC3" w:rsidRPr="008A7F28">
        <w:rPr>
          <w:rFonts w:ascii="Times New Roman" w:hAnsi="Times New Roman" w:cs="Times New Roman"/>
        </w:rPr>
        <w:t>d</w:t>
      </w:r>
      <w:r w:rsidR="00F42E64" w:rsidRPr="008A7F28">
        <w:rPr>
          <w:rFonts w:ascii="Times New Roman" w:hAnsi="Times New Roman" w:cs="Times New Roman"/>
        </w:rPr>
        <w:t xml:space="preserve">, I’m thrilled to welcome Lawrence </w:t>
      </w:r>
      <w:r w:rsidR="00546AC3" w:rsidRPr="008A7F28">
        <w:rPr>
          <w:rFonts w:ascii="Times New Roman" w:hAnsi="Times New Roman" w:cs="Times New Roman"/>
        </w:rPr>
        <w:t xml:space="preserve">to Verano, </w:t>
      </w:r>
      <w:r w:rsidR="00F42E64" w:rsidRPr="008A7F28">
        <w:rPr>
          <w:rFonts w:ascii="Times New Roman" w:hAnsi="Times New Roman" w:cs="Times New Roman"/>
        </w:rPr>
        <w:t xml:space="preserve">and look forward to </w:t>
      </w:r>
      <w:r w:rsidR="00546AC3" w:rsidRPr="008A7F28">
        <w:rPr>
          <w:rFonts w:ascii="Times New Roman" w:hAnsi="Times New Roman" w:cs="Times New Roman"/>
        </w:rPr>
        <w:t xml:space="preserve">leveraging his experience as </w:t>
      </w:r>
      <w:r w:rsidR="009B53B9" w:rsidRPr="008A7F28">
        <w:rPr>
          <w:rFonts w:ascii="Times New Roman" w:hAnsi="Times New Roman" w:cs="Times New Roman"/>
        </w:rPr>
        <w:t xml:space="preserve">a </w:t>
      </w:r>
      <w:r w:rsidR="006C4392" w:rsidRPr="008A7F28">
        <w:rPr>
          <w:rFonts w:ascii="Times New Roman" w:hAnsi="Times New Roman" w:cs="Times New Roman"/>
        </w:rPr>
        <w:t xml:space="preserve">director </w:t>
      </w:r>
      <w:r w:rsidR="00BE2D8D" w:rsidRPr="008A7F28">
        <w:rPr>
          <w:rFonts w:ascii="Times New Roman" w:hAnsi="Times New Roman" w:cs="Times New Roman"/>
        </w:rPr>
        <w:t xml:space="preserve">and Audit Committee </w:t>
      </w:r>
      <w:r w:rsidR="006C4392" w:rsidRPr="008A7F28">
        <w:rPr>
          <w:rFonts w:ascii="Times New Roman" w:hAnsi="Times New Roman" w:cs="Times New Roman"/>
        </w:rPr>
        <w:t>chair</w:t>
      </w:r>
      <w:r w:rsidR="00BE2D8D" w:rsidRPr="008A7F28">
        <w:rPr>
          <w:rFonts w:ascii="Times New Roman" w:hAnsi="Times New Roman" w:cs="Times New Roman"/>
        </w:rPr>
        <w:t xml:space="preserve">.” </w:t>
      </w:r>
      <w:r w:rsidR="00F42E64" w:rsidRPr="008A7F28">
        <w:rPr>
          <w:rFonts w:ascii="Times New Roman" w:hAnsi="Times New Roman" w:cs="Times New Roman"/>
        </w:rPr>
        <w:t xml:space="preserve"> </w:t>
      </w:r>
    </w:p>
    <w:p w14:paraId="49804CBC" w14:textId="53706B47" w:rsidR="005B2F19" w:rsidRPr="0056361A" w:rsidRDefault="005B2F19" w:rsidP="00B91FC8">
      <w:pPr>
        <w:rPr>
          <w:rFonts w:ascii="Times New Roman" w:hAnsi="Times New Roman" w:cs="Times New Roman"/>
        </w:rPr>
      </w:pPr>
    </w:p>
    <w:p w14:paraId="1CCABEBE" w14:textId="77777777" w:rsidR="00C563E2" w:rsidRPr="0056361A" w:rsidRDefault="00C563E2" w:rsidP="00C5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56361A">
        <w:rPr>
          <w:rFonts w:ascii="Times New Roman" w:hAnsi="Times New Roman" w:cs="Times New Roman"/>
          <w:b/>
          <w:bCs/>
        </w:rPr>
        <w:t>About Verano</w:t>
      </w:r>
    </w:p>
    <w:p w14:paraId="29042D8E" w14:textId="77777777" w:rsidR="00C563E2" w:rsidRPr="0056361A" w:rsidRDefault="00C563E2" w:rsidP="00C563E2">
      <w:pPr>
        <w:jc w:val="both"/>
        <w:rPr>
          <w:rFonts w:ascii="Times New Roman" w:hAnsi="Times New Roman" w:cs="Times New Roman"/>
        </w:rPr>
      </w:pPr>
      <w:r w:rsidRPr="0056361A">
        <w:rPr>
          <w:rFonts w:ascii="Times New Roman" w:hAnsi="Times New Roman" w:cs="Times New Roman"/>
          <w:color w:val="000000"/>
        </w:rPr>
        <w:t>Verano is a leading, vertically integrated, multi-state cannabis operator in the U.S., devoted to the ongoing improvement of communal wellness by providing responsible access to regulated cannabis products. With a mission to address vital health and wellness needs, Verano produces a comprehensive suite of premium, innovative cannabis products sold under its trusted portfolio of consumer brands, including Verano</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xml:space="preserve">, </w:t>
      </w:r>
      <w:proofErr w:type="spellStart"/>
      <w:r w:rsidRPr="0056361A">
        <w:rPr>
          <w:rFonts w:ascii="Times New Roman" w:hAnsi="Times New Roman" w:cs="Times New Roman"/>
          <w:color w:val="000000"/>
        </w:rPr>
        <w:t>Avexia</w:t>
      </w:r>
      <w:proofErr w:type="spellEnd"/>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vertAlign w:val="superscript"/>
        </w:rPr>
        <w:t>,</w:t>
      </w:r>
      <w:r w:rsidRPr="0056361A">
        <w:rPr>
          <w:rFonts w:ascii="Times New Roman" w:hAnsi="Times New Roman" w:cs="Times New Roman"/>
          <w:color w:val="000000"/>
        </w:rPr>
        <w:t xml:space="preserve"> Encore</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vertAlign w:val="superscript"/>
        </w:rPr>
        <w:t>,</w:t>
      </w:r>
      <w:r w:rsidRPr="0056361A">
        <w:rPr>
          <w:rFonts w:ascii="Times New Roman" w:hAnsi="Times New Roman" w:cs="Times New Roman"/>
          <w:color w:val="000000"/>
        </w:rPr>
        <w:t xml:space="preserve"> and MÜV</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Verano’s portfolio encompasses 1</w:t>
      </w:r>
      <w:r w:rsidR="00E067E0">
        <w:rPr>
          <w:rFonts w:ascii="Times New Roman" w:hAnsi="Times New Roman" w:cs="Times New Roman"/>
          <w:color w:val="000000"/>
        </w:rPr>
        <w:t>4</w:t>
      </w:r>
      <w:r w:rsidRPr="0056361A">
        <w:rPr>
          <w:rFonts w:ascii="Times New Roman" w:hAnsi="Times New Roman" w:cs="Times New Roman"/>
          <w:color w:val="000000"/>
        </w:rPr>
        <w:t xml:space="preserve"> U.S. states, with active operations in 13, including </w:t>
      </w:r>
      <w:r w:rsidR="00A879F8" w:rsidRPr="0056361A">
        <w:rPr>
          <w:rFonts w:ascii="Times New Roman" w:hAnsi="Times New Roman" w:cs="Times New Roman"/>
          <w:color w:val="000000"/>
        </w:rPr>
        <w:t>1</w:t>
      </w:r>
      <w:r w:rsidR="00A879F8">
        <w:rPr>
          <w:rFonts w:ascii="Times New Roman" w:hAnsi="Times New Roman" w:cs="Times New Roman"/>
          <w:color w:val="000000"/>
        </w:rPr>
        <w:t xml:space="preserve">3 </w:t>
      </w:r>
      <w:r w:rsidRPr="0056361A">
        <w:rPr>
          <w:rFonts w:ascii="Times New Roman" w:hAnsi="Times New Roman" w:cs="Times New Roman"/>
          <w:color w:val="000000"/>
        </w:rPr>
        <w:t>production facilities comprising over 1,000,000 square feet of cultivation capacity. Verano designs, builds, and operates dispensaries under retail brands including Zen Leaf</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and MÜV</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delivering a superior cannabis shopping experience in both medical and adult-use markets. Learn more at </w:t>
      </w:r>
      <w:hyperlink r:id="rId9" w:history="1">
        <w:r w:rsidRPr="0056361A">
          <w:rPr>
            <w:rStyle w:val="Hyperlink"/>
            <w:rFonts w:ascii="Times New Roman" w:hAnsi="Times New Roman" w:cs="Times New Roman"/>
          </w:rPr>
          <w:t>www.verano.com</w:t>
        </w:r>
      </w:hyperlink>
      <w:r w:rsidRPr="0056361A">
        <w:rPr>
          <w:rFonts w:ascii="Times New Roman" w:hAnsi="Times New Roman" w:cs="Times New Roman"/>
          <w:color w:val="000000"/>
        </w:rPr>
        <w:t>.</w:t>
      </w:r>
    </w:p>
    <w:p w14:paraId="205472B6" w14:textId="77777777" w:rsidR="00C563E2" w:rsidRPr="0056361A" w:rsidRDefault="00C563E2" w:rsidP="00C563E2">
      <w:pPr>
        <w:rPr>
          <w:rFonts w:ascii="Times New Roman" w:hAnsi="Times New Roman" w:cs="Times New Roman"/>
          <w:b/>
          <w:bCs/>
          <w:color w:val="000000" w:themeColor="text1"/>
        </w:rPr>
      </w:pPr>
    </w:p>
    <w:p w14:paraId="62C16697"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Contacts:</w:t>
      </w:r>
    </w:p>
    <w:p w14:paraId="30898AB8" w14:textId="77777777" w:rsidR="00C563E2" w:rsidRPr="0056361A" w:rsidRDefault="00C563E2" w:rsidP="00C563E2">
      <w:pPr>
        <w:rPr>
          <w:rFonts w:ascii="Times New Roman" w:hAnsi="Times New Roman" w:cs="Times New Roman"/>
          <w:b/>
          <w:bCs/>
          <w:color w:val="000000" w:themeColor="text1"/>
        </w:rPr>
      </w:pPr>
    </w:p>
    <w:p w14:paraId="279B82D9"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Media</w:t>
      </w:r>
    </w:p>
    <w:p w14:paraId="13F775AF"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Verano</w:t>
      </w:r>
    </w:p>
    <w:p w14:paraId="176A6C8E" w14:textId="231B5518" w:rsidR="00C563E2" w:rsidRPr="00FE48AE" w:rsidRDefault="00FE48AE" w:rsidP="00C563E2">
      <w:pPr>
        <w:rPr>
          <w:rFonts w:ascii="Times New Roman" w:hAnsi="Times New Roman" w:cs="Times New Roman"/>
          <w:color w:val="000000" w:themeColor="text1"/>
        </w:rPr>
      </w:pPr>
      <w:r w:rsidRPr="00FE48AE">
        <w:rPr>
          <w:rFonts w:ascii="Times New Roman" w:hAnsi="Times New Roman" w:cs="Times New Roman"/>
          <w:color w:val="000000" w:themeColor="text1"/>
        </w:rPr>
        <w:t>Steve Mazeika</w:t>
      </w:r>
    </w:p>
    <w:p w14:paraId="68D33CFB" w14:textId="6A9C379B" w:rsidR="00C563E2" w:rsidRPr="00FE48AE" w:rsidRDefault="00FE48AE" w:rsidP="00C563E2">
      <w:pPr>
        <w:rPr>
          <w:rFonts w:ascii="Times New Roman" w:hAnsi="Times New Roman" w:cs="Times New Roman"/>
          <w:color w:val="000000" w:themeColor="text1"/>
        </w:rPr>
      </w:pPr>
      <w:r w:rsidRPr="00FE48AE">
        <w:rPr>
          <w:rFonts w:ascii="Times New Roman" w:hAnsi="Times New Roman" w:cs="Times New Roman"/>
          <w:color w:val="000000" w:themeColor="text1"/>
        </w:rPr>
        <w:t>Director</w:t>
      </w:r>
      <w:r w:rsidR="00C563E2" w:rsidRPr="00FE48AE">
        <w:rPr>
          <w:rFonts w:ascii="Times New Roman" w:hAnsi="Times New Roman" w:cs="Times New Roman"/>
          <w:color w:val="000000" w:themeColor="text1"/>
        </w:rPr>
        <w:t>, Communications</w:t>
      </w:r>
    </w:p>
    <w:p w14:paraId="0AD74845" w14:textId="6A5B71EE" w:rsidR="00C563E2" w:rsidRDefault="00D03689" w:rsidP="00C563E2">
      <w:pPr>
        <w:rPr>
          <w:rFonts w:ascii="Times New Roman" w:hAnsi="Times New Roman" w:cs="Times New Roman"/>
        </w:rPr>
      </w:pPr>
      <w:hyperlink r:id="rId10" w:history="1">
        <w:r w:rsidR="00FE48AE" w:rsidRPr="00B953FC">
          <w:rPr>
            <w:rStyle w:val="Hyperlink"/>
            <w:rFonts w:ascii="Times New Roman" w:hAnsi="Times New Roman" w:cs="Times New Roman"/>
          </w:rPr>
          <w:t>Steve.Mazeika@verano.com</w:t>
        </w:r>
      </w:hyperlink>
    </w:p>
    <w:p w14:paraId="70F8D6A2" w14:textId="623D9456" w:rsidR="00FE48AE" w:rsidRPr="00FE48AE" w:rsidRDefault="00FE48AE" w:rsidP="00C563E2">
      <w:pPr>
        <w:rPr>
          <w:rFonts w:ascii="Times New Roman" w:hAnsi="Times New Roman" w:cs="Times New Roman"/>
          <w:color w:val="000000" w:themeColor="text1"/>
        </w:rPr>
      </w:pPr>
      <w:r>
        <w:rPr>
          <w:rFonts w:ascii="Times New Roman" w:hAnsi="Times New Roman" w:cs="Times New Roman"/>
        </w:rPr>
        <w:t>312-348-4430</w:t>
      </w:r>
    </w:p>
    <w:p w14:paraId="7FFC45CC" w14:textId="77777777" w:rsidR="00C563E2" w:rsidRPr="0056361A" w:rsidRDefault="00C563E2" w:rsidP="00C563E2">
      <w:pPr>
        <w:rPr>
          <w:rFonts w:ascii="Times New Roman" w:hAnsi="Times New Roman" w:cs="Times New Roman"/>
          <w:color w:val="000000" w:themeColor="text1"/>
        </w:rPr>
      </w:pPr>
    </w:p>
    <w:p w14:paraId="0C0E8EEF"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Investors</w:t>
      </w:r>
    </w:p>
    <w:p w14:paraId="258E28FD"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Verano</w:t>
      </w:r>
    </w:p>
    <w:p w14:paraId="59C7344C"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Julianna Paterra, CFA</w:t>
      </w:r>
    </w:p>
    <w:p w14:paraId="4A2E1EE7"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Director, Investor Relations</w:t>
      </w:r>
    </w:p>
    <w:p w14:paraId="66644ED8" w14:textId="4A11611F" w:rsidR="00C563E2" w:rsidRPr="0056361A" w:rsidRDefault="00D03689" w:rsidP="00C563E2">
      <w:pPr>
        <w:rPr>
          <w:rFonts w:ascii="Times New Roman" w:hAnsi="Times New Roman" w:cs="Times New Roman"/>
          <w:color w:val="000000" w:themeColor="text1"/>
        </w:rPr>
      </w:pPr>
      <w:hyperlink r:id="rId11" w:history="1">
        <w:r w:rsidR="00A60B33" w:rsidRPr="008447DA">
          <w:rPr>
            <w:rStyle w:val="Hyperlink"/>
            <w:rFonts w:ascii="Times New Roman" w:hAnsi="Times New Roman" w:cs="Times New Roman"/>
          </w:rPr>
          <w:t>investors@verano.com</w:t>
        </w:r>
      </w:hyperlink>
    </w:p>
    <w:p w14:paraId="3131A6E3" w14:textId="77777777" w:rsidR="00C563E2" w:rsidRPr="0056361A" w:rsidRDefault="00C563E2" w:rsidP="00C563E2">
      <w:pPr>
        <w:rPr>
          <w:rFonts w:ascii="Times New Roman" w:hAnsi="Times New Roman" w:cs="Times New Roman"/>
          <w:b/>
          <w:bCs/>
          <w:color w:val="000000" w:themeColor="text1"/>
        </w:rPr>
      </w:pPr>
    </w:p>
    <w:p w14:paraId="58DC13F3" w14:textId="77777777" w:rsidR="00C563E2" w:rsidRPr="00800600" w:rsidRDefault="00C563E2" w:rsidP="00C563E2">
      <w:pPr>
        <w:rPr>
          <w:rFonts w:ascii="Times New Roman" w:hAnsi="Times New Roman" w:cs="Times New Roman"/>
          <w:b/>
          <w:bCs/>
          <w:color w:val="000000" w:themeColor="text1"/>
          <w:sz w:val="20"/>
          <w:szCs w:val="20"/>
        </w:rPr>
      </w:pPr>
      <w:r w:rsidRPr="00800600">
        <w:rPr>
          <w:rFonts w:ascii="Times New Roman" w:hAnsi="Times New Roman" w:cs="Times New Roman"/>
          <w:b/>
          <w:bCs/>
          <w:color w:val="000000" w:themeColor="text1"/>
          <w:sz w:val="20"/>
          <w:szCs w:val="20"/>
        </w:rPr>
        <w:t>Forward Looking Statements</w:t>
      </w:r>
    </w:p>
    <w:p w14:paraId="1679AB95" w14:textId="35260AD9" w:rsidR="00EB4715" w:rsidRPr="00800600" w:rsidRDefault="00EB4715" w:rsidP="00EB4715">
      <w:pPr>
        <w:rPr>
          <w:rFonts w:ascii="Times New Roman" w:hAnsi="Times New Roman" w:cs="Times New Roman"/>
          <w:sz w:val="20"/>
          <w:szCs w:val="20"/>
        </w:rPr>
      </w:pPr>
      <w:r w:rsidRPr="00800600">
        <w:rPr>
          <w:rFonts w:ascii="Times New Roman" w:hAnsi="Times New Roman" w:cs="Times New Roman"/>
          <w:sz w:val="20"/>
          <w:szCs w:val="20"/>
        </w:rPr>
        <w:t>This press release may contain “forward-looking statements” within the meaning of the safe harbor provisions of the United States Private Securities Litigation Reform Act of 1995. Such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statements can be identified by the use of forward-looking terminology such as “plans”, “expects” or “does not expect”, “is expected”, “budget”, “future”, “scheduled”, “estimates”, “forecasts”,</w:t>
      </w:r>
      <w:r w:rsidR="00945910">
        <w:rPr>
          <w:rFonts w:ascii="Times New Roman" w:hAnsi="Times New Roman" w:cs="Times New Roman"/>
          <w:sz w:val="20"/>
          <w:szCs w:val="20"/>
        </w:rPr>
        <w:t xml:space="preserve"> “projects”</w:t>
      </w:r>
      <w:r w:rsidRPr="00800600">
        <w:rPr>
          <w:rFonts w:ascii="Times New Roman" w:hAnsi="Times New Roman" w:cs="Times New Roman"/>
          <w:sz w:val="20"/>
          <w:szCs w:val="20"/>
        </w:rPr>
        <w:t xml:space="preserve"> “intends”, “anticipates” or “does not anticipate”, or “believes”, or variations of such words and phrases or may contain statements that certain actions, events or results “may”, “could”, “would”, “might” or “will be taken”, “will continue”, “will occur” or “will be achieved”. Forward-looking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statements herein, including, without limitation, the risk factors described in the Company’s registration statement on Form 10, as amended, and quarterly reports on Form 10-Q filed with the U.S. Securities and Exchange Commission at www.sec.gov. The forward-looking statements contained in this press release are made as of the date of this press release, and the Company does not undertake to update any forward-looking information or forward-looking statements that are contained or referenced herein, except as may be required in accordance with applicable securities laws. All subsequent written and oral forward-looking information and statements attributable to the Company or persons acting on its behalf is expressly qualified in its entirety by this notice regarding forward-looking information and statements.</w:t>
      </w:r>
    </w:p>
    <w:p w14:paraId="19254194" w14:textId="61E22AE6" w:rsidR="009D0363" w:rsidRPr="00800600" w:rsidRDefault="00EB4715" w:rsidP="00EB4715">
      <w:pPr>
        <w:rPr>
          <w:rFonts w:ascii="Times New Roman" w:hAnsi="Times New Roman" w:cs="Times New Roman"/>
          <w:sz w:val="20"/>
          <w:szCs w:val="20"/>
        </w:rPr>
      </w:pPr>
      <w:r w:rsidRPr="00800600">
        <w:rPr>
          <w:rFonts w:ascii="Times New Roman" w:hAnsi="Times New Roman" w:cs="Times New Roman"/>
          <w:sz w:val="20"/>
          <w:szCs w:val="20"/>
        </w:rPr>
        <w:t>###</w:t>
      </w:r>
    </w:p>
    <w:sectPr w:rsidR="009D0363" w:rsidRPr="00800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29E4" w14:textId="77777777" w:rsidR="00723ACF" w:rsidRDefault="00723ACF" w:rsidP="008E6893">
      <w:r>
        <w:separator/>
      </w:r>
    </w:p>
  </w:endnote>
  <w:endnote w:type="continuationSeparator" w:id="0">
    <w:p w14:paraId="5A972F82" w14:textId="77777777" w:rsidR="00723ACF" w:rsidRDefault="00723ACF" w:rsidP="008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B66E" w14:textId="77777777" w:rsidR="00723ACF" w:rsidRDefault="00723ACF" w:rsidP="008E6893">
      <w:r>
        <w:separator/>
      </w:r>
    </w:p>
  </w:footnote>
  <w:footnote w:type="continuationSeparator" w:id="0">
    <w:p w14:paraId="28E97AA5" w14:textId="77777777" w:rsidR="00723ACF" w:rsidRDefault="00723ACF" w:rsidP="008E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35F"/>
    <w:multiLevelType w:val="hybridMultilevel"/>
    <w:tmpl w:val="EF5E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345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2E"/>
    <w:rsid w:val="000079C6"/>
    <w:rsid w:val="000235A3"/>
    <w:rsid w:val="0002427E"/>
    <w:rsid w:val="00027843"/>
    <w:rsid w:val="000442FC"/>
    <w:rsid w:val="00047CCA"/>
    <w:rsid w:val="00052568"/>
    <w:rsid w:val="00056F81"/>
    <w:rsid w:val="00062921"/>
    <w:rsid w:val="00064699"/>
    <w:rsid w:val="00066042"/>
    <w:rsid w:val="00080377"/>
    <w:rsid w:val="00084AF4"/>
    <w:rsid w:val="00091A64"/>
    <w:rsid w:val="0009418D"/>
    <w:rsid w:val="000A1097"/>
    <w:rsid w:val="000B205F"/>
    <w:rsid w:val="000B21FF"/>
    <w:rsid w:val="000B7D2D"/>
    <w:rsid w:val="000C6C21"/>
    <w:rsid w:val="000E4667"/>
    <w:rsid w:val="000E7344"/>
    <w:rsid w:val="000F3D97"/>
    <w:rsid w:val="000F4EDE"/>
    <w:rsid w:val="000F50EE"/>
    <w:rsid w:val="001004C7"/>
    <w:rsid w:val="001127F7"/>
    <w:rsid w:val="00126157"/>
    <w:rsid w:val="00130471"/>
    <w:rsid w:val="00133599"/>
    <w:rsid w:val="00141DF0"/>
    <w:rsid w:val="00142285"/>
    <w:rsid w:val="001526FB"/>
    <w:rsid w:val="00167E90"/>
    <w:rsid w:val="00171123"/>
    <w:rsid w:val="001712AF"/>
    <w:rsid w:val="00182DEA"/>
    <w:rsid w:val="001979E9"/>
    <w:rsid w:val="001A364D"/>
    <w:rsid w:val="001A6EC6"/>
    <w:rsid w:val="001A7F55"/>
    <w:rsid w:val="001A7FEA"/>
    <w:rsid w:val="001B537D"/>
    <w:rsid w:val="001D1DA9"/>
    <w:rsid w:val="001E146E"/>
    <w:rsid w:val="001F60A0"/>
    <w:rsid w:val="00217683"/>
    <w:rsid w:val="00221403"/>
    <w:rsid w:val="00225EEF"/>
    <w:rsid w:val="00232A98"/>
    <w:rsid w:val="002425B7"/>
    <w:rsid w:val="002642B5"/>
    <w:rsid w:val="0029263F"/>
    <w:rsid w:val="00296AD1"/>
    <w:rsid w:val="002B01F3"/>
    <w:rsid w:val="002B26A5"/>
    <w:rsid w:val="002B561B"/>
    <w:rsid w:val="002B757A"/>
    <w:rsid w:val="002C173B"/>
    <w:rsid w:val="002C1B16"/>
    <w:rsid w:val="002D1429"/>
    <w:rsid w:val="002E495B"/>
    <w:rsid w:val="002F21EF"/>
    <w:rsid w:val="002F3826"/>
    <w:rsid w:val="0030684A"/>
    <w:rsid w:val="003229AF"/>
    <w:rsid w:val="00332BDC"/>
    <w:rsid w:val="003348D8"/>
    <w:rsid w:val="0034490E"/>
    <w:rsid w:val="00352D22"/>
    <w:rsid w:val="0035759C"/>
    <w:rsid w:val="00360F2E"/>
    <w:rsid w:val="00372ECE"/>
    <w:rsid w:val="00392253"/>
    <w:rsid w:val="00392C26"/>
    <w:rsid w:val="003957E7"/>
    <w:rsid w:val="003A1830"/>
    <w:rsid w:val="003B705C"/>
    <w:rsid w:val="003E2E99"/>
    <w:rsid w:val="003E7369"/>
    <w:rsid w:val="003F4EA4"/>
    <w:rsid w:val="0040119E"/>
    <w:rsid w:val="00406209"/>
    <w:rsid w:val="004168BA"/>
    <w:rsid w:val="00436E6D"/>
    <w:rsid w:val="0044249B"/>
    <w:rsid w:val="00452415"/>
    <w:rsid w:val="00456B5A"/>
    <w:rsid w:val="004579F2"/>
    <w:rsid w:val="00466204"/>
    <w:rsid w:val="004718E2"/>
    <w:rsid w:val="004748B9"/>
    <w:rsid w:val="0047742F"/>
    <w:rsid w:val="004805DF"/>
    <w:rsid w:val="004806D4"/>
    <w:rsid w:val="00495162"/>
    <w:rsid w:val="00495CAA"/>
    <w:rsid w:val="004A31E2"/>
    <w:rsid w:val="004A5A30"/>
    <w:rsid w:val="004C6837"/>
    <w:rsid w:val="004D1078"/>
    <w:rsid w:val="004D750A"/>
    <w:rsid w:val="004E45AD"/>
    <w:rsid w:val="004F7CFB"/>
    <w:rsid w:val="00513D5A"/>
    <w:rsid w:val="005259D7"/>
    <w:rsid w:val="005352E4"/>
    <w:rsid w:val="00535835"/>
    <w:rsid w:val="00546AC3"/>
    <w:rsid w:val="00551AA6"/>
    <w:rsid w:val="00557678"/>
    <w:rsid w:val="0056361A"/>
    <w:rsid w:val="00580796"/>
    <w:rsid w:val="00580B3D"/>
    <w:rsid w:val="00587EB4"/>
    <w:rsid w:val="00590037"/>
    <w:rsid w:val="005955E9"/>
    <w:rsid w:val="005A421A"/>
    <w:rsid w:val="005B2F19"/>
    <w:rsid w:val="005E419B"/>
    <w:rsid w:val="00610791"/>
    <w:rsid w:val="00612719"/>
    <w:rsid w:val="006246A5"/>
    <w:rsid w:val="006456A9"/>
    <w:rsid w:val="00650382"/>
    <w:rsid w:val="00651CCD"/>
    <w:rsid w:val="00655C87"/>
    <w:rsid w:val="006809A1"/>
    <w:rsid w:val="00683724"/>
    <w:rsid w:val="0069319A"/>
    <w:rsid w:val="00697E42"/>
    <w:rsid w:val="006A5059"/>
    <w:rsid w:val="006B2D43"/>
    <w:rsid w:val="006C2BD1"/>
    <w:rsid w:val="006C4392"/>
    <w:rsid w:val="006C6313"/>
    <w:rsid w:val="006D1F62"/>
    <w:rsid w:val="006D5AEF"/>
    <w:rsid w:val="006E0D22"/>
    <w:rsid w:val="006E0F58"/>
    <w:rsid w:val="006F62E3"/>
    <w:rsid w:val="006F7670"/>
    <w:rsid w:val="00713482"/>
    <w:rsid w:val="00717BBA"/>
    <w:rsid w:val="007227D3"/>
    <w:rsid w:val="00723ACF"/>
    <w:rsid w:val="00746940"/>
    <w:rsid w:val="007503AF"/>
    <w:rsid w:val="007526D3"/>
    <w:rsid w:val="00756402"/>
    <w:rsid w:val="00764378"/>
    <w:rsid w:val="00767E53"/>
    <w:rsid w:val="007873B9"/>
    <w:rsid w:val="00793111"/>
    <w:rsid w:val="007A0985"/>
    <w:rsid w:val="007B3A90"/>
    <w:rsid w:val="007B5364"/>
    <w:rsid w:val="007B7E04"/>
    <w:rsid w:val="007C12D4"/>
    <w:rsid w:val="007C7BB9"/>
    <w:rsid w:val="007F5C9C"/>
    <w:rsid w:val="00800600"/>
    <w:rsid w:val="008277A9"/>
    <w:rsid w:val="00830EA7"/>
    <w:rsid w:val="00831441"/>
    <w:rsid w:val="00831FB6"/>
    <w:rsid w:val="0083719F"/>
    <w:rsid w:val="0085783C"/>
    <w:rsid w:val="008655CD"/>
    <w:rsid w:val="008835BD"/>
    <w:rsid w:val="0088780B"/>
    <w:rsid w:val="00892DE7"/>
    <w:rsid w:val="00894C4C"/>
    <w:rsid w:val="008A4248"/>
    <w:rsid w:val="008A451B"/>
    <w:rsid w:val="008A56DD"/>
    <w:rsid w:val="008A7F28"/>
    <w:rsid w:val="008B1ED9"/>
    <w:rsid w:val="008C10E1"/>
    <w:rsid w:val="008C5D29"/>
    <w:rsid w:val="008C6818"/>
    <w:rsid w:val="008E44CA"/>
    <w:rsid w:val="008E6893"/>
    <w:rsid w:val="008E713C"/>
    <w:rsid w:val="008F53B7"/>
    <w:rsid w:val="008F760E"/>
    <w:rsid w:val="0090206B"/>
    <w:rsid w:val="009031A7"/>
    <w:rsid w:val="0090343C"/>
    <w:rsid w:val="00922E60"/>
    <w:rsid w:val="00931AD0"/>
    <w:rsid w:val="00942879"/>
    <w:rsid w:val="00945910"/>
    <w:rsid w:val="00952EE4"/>
    <w:rsid w:val="009557C8"/>
    <w:rsid w:val="00955FB5"/>
    <w:rsid w:val="00980954"/>
    <w:rsid w:val="009A1804"/>
    <w:rsid w:val="009B53B9"/>
    <w:rsid w:val="009C070F"/>
    <w:rsid w:val="009D0363"/>
    <w:rsid w:val="009D28AD"/>
    <w:rsid w:val="009E2DC7"/>
    <w:rsid w:val="00A0124D"/>
    <w:rsid w:val="00A13721"/>
    <w:rsid w:val="00A15C6B"/>
    <w:rsid w:val="00A16FCA"/>
    <w:rsid w:val="00A223AB"/>
    <w:rsid w:val="00A27BB9"/>
    <w:rsid w:val="00A36E47"/>
    <w:rsid w:val="00A37872"/>
    <w:rsid w:val="00A415DF"/>
    <w:rsid w:val="00A41C04"/>
    <w:rsid w:val="00A450C8"/>
    <w:rsid w:val="00A46281"/>
    <w:rsid w:val="00A60B33"/>
    <w:rsid w:val="00A83F60"/>
    <w:rsid w:val="00A879F8"/>
    <w:rsid w:val="00A9258B"/>
    <w:rsid w:val="00AA3E4E"/>
    <w:rsid w:val="00AA4336"/>
    <w:rsid w:val="00AA4985"/>
    <w:rsid w:val="00AA54FF"/>
    <w:rsid w:val="00AB11CD"/>
    <w:rsid w:val="00AB1A60"/>
    <w:rsid w:val="00AC1E97"/>
    <w:rsid w:val="00AC445F"/>
    <w:rsid w:val="00AC78B3"/>
    <w:rsid w:val="00AE6AC1"/>
    <w:rsid w:val="00B044E5"/>
    <w:rsid w:val="00B04A3E"/>
    <w:rsid w:val="00B20272"/>
    <w:rsid w:val="00B20418"/>
    <w:rsid w:val="00B45B95"/>
    <w:rsid w:val="00B46557"/>
    <w:rsid w:val="00B559B6"/>
    <w:rsid w:val="00B66B67"/>
    <w:rsid w:val="00B70846"/>
    <w:rsid w:val="00B816C9"/>
    <w:rsid w:val="00B81F93"/>
    <w:rsid w:val="00B91FC8"/>
    <w:rsid w:val="00B953FC"/>
    <w:rsid w:val="00BD48F4"/>
    <w:rsid w:val="00BD536A"/>
    <w:rsid w:val="00BE2D8D"/>
    <w:rsid w:val="00BE5114"/>
    <w:rsid w:val="00BE5A81"/>
    <w:rsid w:val="00BF65DC"/>
    <w:rsid w:val="00BF7E67"/>
    <w:rsid w:val="00C038B3"/>
    <w:rsid w:val="00C060A4"/>
    <w:rsid w:val="00C37A1E"/>
    <w:rsid w:val="00C40746"/>
    <w:rsid w:val="00C424E0"/>
    <w:rsid w:val="00C4423C"/>
    <w:rsid w:val="00C514A2"/>
    <w:rsid w:val="00C51B3B"/>
    <w:rsid w:val="00C53C2A"/>
    <w:rsid w:val="00C563E2"/>
    <w:rsid w:val="00C57564"/>
    <w:rsid w:val="00C62A15"/>
    <w:rsid w:val="00C8612C"/>
    <w:rsid w:val="00C9149F"/>
    <w:rsid w:val="00C931C0"/>
    <w:rsid w:val="00C93DF7"/>
    <w:rsid w:val="00C948C0"/>
    <w:rsid w:val="00CC605D"/>
    <w:rsid w:val="00CD4F09"/>
    <w:rsid w:val="00CE0F1E"/>
    <w:rsid w:val="00CE51C4"/>
    <w:rsid w:val="00CE7990"/>
    <w:rsid w:val="00CF1172"/>
    <w:rsid w:val="00CF27D9"/>
    <w:rsid w:val="00D03689"/>
    <w:rsid w:val="00D13C01"/>
    <w:rsid w:val="00D27AF3"/>
    <w:rsid w:val="00D403BF"/>
    <w:rsid w:val="00D52C31"/>
    <w:rsid w:val="00D54468"/>
    <w:rsid w:val="00D63A92"/>
    <w:rsid w:val="00D644EE"/>
    <w:rsid w:val="00D702D1"/>
    <w:rsid w:val="00D73314"/>
    <w:rsid w:val="00D82CE8"/>
    <w:rsid w:val="00D90318"/>
    <w:rsid w:val="00DA3F34"/>
    <w:rsid w:val="00DB7C1E"/>
    <w:rsid w:val="00DD11B0"/>
    <w:rsid w:val="00DD30B9"/>
    <w:rsid w:val="00DD36B6"/>
    <w:rsid w:val="00DD56DD"/>
    <w:rsid w:val="00E0109C"/>
    <w:rsid w:val="00E04391"/>
    <w:rsid w:val="00E067E0"/>
    <w:rsid w:val="00E134EE"/>
    <w:rsid w:val="00E22885"/>
    <w:rsid w:val="00E2494B"/>
    <w:rsid w:val="00E330DB"/>
    <w:rsid w:val="00E67C7A"/>
    <w:rsid w:val="00E90CDB"/>
    <w:rsid w:val="00E963C2"/>
    <w:rsid w:val="00E97A3B"/>
    <w:rsid w:val="00E97B76"/>
    <w:rsid w:val="00EA642A"/>
    <w:rsid w:val="00EB1783"/>
    <w:rsid w:val="00EB4715"/>
    <w:rsid w:val="00ED18BE"/>
    <w:rsid w:val="00ED54F4"/>
    <w:rsid w:val="00EE2425"/>
    <w:rsid w:val="00EE7182"/>
    <w:rsid w:val="00EE743F"/>
    <w:rsid w:val="00F046E2"/>
    <w:rsid w:val="00F07D2E"/>
    <w:rsid w:val="00F24CB3"/>
    <w:rsid w:val="00F3759A"/>
    <w:rsid w:val="00F42E64"/>
    <w:rsid w:val="00F46C8E"/>
    <w:rsid w:val="00F47E4A"/>
    <w:rsid w:val="00F5362C"/>
    <w:rsid w:val="00F578BD"/>
    <w:rsid w:val="00F70B04"/>
    <w:rsid w:val="00F855D6"/>
    <w:rsid w:val="00F971DC"/>
    <w:rsid w:val="00FA5C00"/>
    <w:rsid w:val="00FA605B"/>
    <w:rsid w:val="00FD10D8"/>
    <w:rsid w:val="00FD463B"/>
    <w:rsid w:val="00FD4F38"/>
    <w:rsid w:val="00FD7B50"/>
    <w:rsid w:val="00FE48AE"/>
    <w:rsid w:val="00FF203D"/>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AEB2"/>
  <w15:chartTrackingRefBased/>
  <w15:docId w15:val="{26D2A212-8B1A-304F-A295-870CD05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F4"/>
    <w:pPr>
      <w:ind w:left="720"/>
      <w:contextualSpacing/>
    </w:pPr>
  </w:style>
  <w:style w:type="paragraph" w:styleId="FootnoteText">
    <w:name w:val="footnote text"/>
    <w:basedOn w:val="Normal"/>
    <w:link w:val="FootnoteTextChar"/>
    <w:uiPriority w:val="99"/>
    <w:semiHidden/>
    <w:unhideWhenUsed/>
    <w:rsid w:val="008E6893"/>
    <w:rPr>
      <w:sz w:val="20"/>
      <w:szCs w:val="20"/>
    </w:rPr>
  </w:style>
  <w:style w:type="character" w:customStyle="1" w:styleId="FootnoteTextChar">
    <w:name w:val="Footnote Text Char"/>
    <w:basedOn w:val="DefaultParagraphFont"/>
    <w:link w:val="FootnoteText"/>
    <w:uiPriority w:val="99"/>
    <w:semiHidden/>
    <w:rsid w:val="008E6893"/>
    <w:rPr>
      <w:sz w:val="20"/>
      <w:szCs w:val="20"/>
    </w:rPr>
  </w:style>
  <w:style w:type="character" w:styleId="FootnoteReference">
    <w:name w:val="footnote reference"/>
    <w:basedOn w:val="DefaultParagraphFont"/>
    <w:uiPriority w:val="99"/>
    <w:semiHidden/>
    <w:unhideWhenUsed/>
    <w:rsid w:val="008E6893"/>
    <w:rPr>
      <w:vertAlign w:val="superscript"/>
    </w:rPr>
  </w:style>
  <w:style w:type="character" w:styleId="Hyperlink">
    <w:name w:val="Hyperlink"/>
    <w:basedOn w:val="DefaultParagraphFont"/>
    <w:uiPriority w:val="99"/>
    <w:unhideWhenUsed/>
    <w:rsid w:val="00A46281"/>
    <w:rPr>
      <w:color w:val="0563C1" w:themeColor="hyperlink"/>
      <w:u w:val="single"/>
    </w:rPr>
  </w:style>
  <w:style w:type="character" w:styleId="UnresolvedMention">
    <w:name w:val="Unresolved Mention"/>
    <w:basedOn w:val="DefaultParagraphFont"/>
    <w:uiPriority w:val="99"/>
    <w:semiHidden/>
    <w:unhideWhenUsed/>
    <w:rsid w:val="00A46281"/>
    <w:rPr>
      <w:color w:val="605E5C"/>
      <w:shd w:val="clear" w:color="auto" w:fill="E1DFDD"/>
    </w:rPr>
  </w:style>
  <w:style w:type="paragraph" w:styleId="Header">
    <w:name w:val="header"/>
    <w:basedOn w:val="Normal"/>
    <w:link w:val="HeaderChar"/>
    <w:uiPriority w:val="99"/>
    <w:unhideWhenUsed/>
    <w:rsid w:val="007503AF"/>
    <w:pPr>
      <w:tabs>
        <w:tab w:val="center" w:pos="4680"/>
        <w:tab w:val="right" w:pos="9360"/>
      </w:tabs>
    </w:pPr>
  </w:style>
  <w:style w:type="character" w:customStyle="1" w:styleId="HeaderChar">
    <w:name w:val="Header Char"/>
    <w:basedOn w:val="DefaultParagraphFont"/>
    <w:link w:val="Header"/>
    <w:uiPriority w:val="99"/>
    <w:rsid w:val="007503AF"/>
  </w:style>
  <w:style w:type="paragraph" w:styleId="Footer">
    <w:name w:val="footer"/>
    <w:basedOn w:val="Normal"/>
    <w:link w:val="FooterChar"/>
    <w:uiPriority w:val="99"/>
    <w:unhideWhenUsed/>
    <w:rsid w:val="007503AF"/>
    <w:pPr>
      <w:tabs>
        <w:tab w:val="center" w:pos="4680"/>
        <w:tab w:val="right" w:pos="9360"/>
      </w:tabs>
    </w:pPr>
  </w:style>
  <w:style w:type="character" w:customStyle="1" w:styleId="FooterChar">
    <w:name w:val="Footer Char"/>
    <w:basedOn w:val="DefaultParagraphFont"/>
    <w:link w:val="Footer"/>
    <w:uiPriority w:val="99"/>
    <w:rsid w:val="007503AF"/>
  </w:style>
  <w:style w:type="character" w:styleId="FollowedHyperlink">
    <w:name w:val="FollowedHyperlink"/>
    <w:basedOn w:val="DefaultParagraphFont"/>
    <w:uiPriority w:val="99"/>
    <w:semiHidden/>
    <w:unhideWhenUsed/>
    <w:rsid w:val="0030684A"/>
    <w:rPr>
      <w:color w:val="954F72" w:themeColor="followedHyperlink"/>
      <w:u w:val="single"/>
    </w:rPr>
  </w:style>
  <w:style w:type="paragraph" w:styleId="Revision">
    <w:name w:val="Revision"/>
    <w:hidden/>
    <w:uiPriority w:val="99"/>
    <w:semiHidden/>
    <w:rsid w:val="00A879F8"/>
  </w:style>
  <w:style w:type="character" w:styleId="CommentReference">
    <w:name w:val="annotation reference"/>
    <w:basedOn w:val="DefaultParagraphFont"/>
    <w:uiPriority w:val="99"/>
    <w:semiHidden/>
    <w:unhideWhenUsed/>
    <w:rsid w:val="00A879F8"/>
    <w:rPr>
      <w:sz w:val="16"/>
      <w:szCs w:val="16"/>
    </w:rPr>
  </w:style>
  <w:style w:type="paragraph" w:styleId="CommentText">
    <w:name w:val="annotation text"/>
    <w:basedOn w:val="Normal"/>
    <w:link w:val="CommentTextChar"/>
    <w:uiPriority w:val="99"/>
    <w:semiHidden/>
    <w:unhideWhenUsed/>
    <w:rsid w:val="00A879F8"/>
    <w:rPr>
      <w:sz w:val="20"/>
      <w:szCs w:val="20"/>
    </w:rPr>
  </w:style>
  <w:style w:type="character" w:customStyle="1" w:styleId="CommentTextChar">
    <w:name w:val="Comment Text Char"/>
    <w:basedOn w:val="DefaultParagraphFont"/>
    <w:link w:val="CommentText"/>
    <w:uiPriority w:val="99"/>
    <w:semiHidden/>
    <w:rsid w:val="00A879F8"/>
    <w:rPr>
      <w:sz w:val="20"/>
      <w:szCs w:val="20"/>
    </w:rPr>
  </w:style>
  <w:style w:type="paragraph" w:styleId="CommentSubject">
    <w:name w:val="annotation subject"/>
    <w:basedOn w:val="CommentText"/>
    <w:next w:val="CommentText"/>
    <w:link w:val="CommentSubjectChar"/>
    <w:uiPriority w:val="99"/>
    <w:semiHidden/>
    <w:unhideWhenUsed/>
    <w:rsid w:val="00A879F8"/>
    <w:rPr>
      <w:b/>
      <w:bCs/>
    </w:rPr>
  </w:style>
  <w:style w:type="character" w:customStyle="1" w:styleId="CommentSubjectChar">
    <w:name w:val="Comment Subject Char"/>
    <w:basedOn w:val="CommentTextChar"/>
    <w:link w:val="CommentSubject"/>
    <w:uiPriority w:val="99"/>
    <w:semiHidden/>
    <w:rsid w:val="00A879F8"/>
    <w:rPr>
      <w:b/>
      <w:bCs/>
      <w:sz w:val="20"/>
      <w:szCs w:val="20"/>
    </w:rPr>
  </w:style>
  <w:style w:type="paragraph" w:styleId="NormalWeb">
    <w:name w:val="Normal (Web)"/>
    <w:basedOn w:val="Normal"/>
    <w:uiPriority w:val="99"/>
    <w:semiHidden/>
    <w:unhideWhenUsed/>
    <w:rsid w:val="00C514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5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377">
      <w:bodyDiv w:val="1"/>
      <w:marLeft w:val="0"/>
      <w:marRight w:val="0"/>
      <w:marTop w:val="0"/>
      <w:marBottom w:val="0"/>
      <w:divBdr>
        <w:top w:val="none" w:sz="0" w:space="0" w:color="auto"/>
        <w:left w:val="none" w:sz="0" w:space="0" w:color="auto"/>
        <w:bottom w:val="none" w:sz="0" w:space="0" w:color="auto"/>
        <w:right w:val="none" w:sz="0" w:space="0" w:color="auto"/>
      </w:divBdr>
    </w:div>
    <w:div w:id="1387337947">
      <w:bodyDiv w:val="1"/>
      <w:marLeft w:val="0"/>
      <w:marRight w:val="0"/>
      <w:marTop w:val="0"/>
      <w:marBottom w:val="0"/>
      <w:divBdr>
        <w:top w:val="none" w:sz="0" w:space="0" w:color="auto"/>
        <w:left w:val="none" w:sz="0" w:space="0" w:color="auto"/>
        <w:bottom w:val="none" w:sz="0" w:space="0" w:color="auto"/>
        <w:right w:val="none" w:sz="0" w:space="0" w:color="auto"/>
      </w:divBdr>
    </w:div>
    <w:div w:id="1450322480">
      <w:bodyDiv w:val="1"/>
      <w:marLeft w:val="0"/>
      <w:marRight w:val="0"/>
      <w:marTop w:val="0"/>
      <w:marBottom w:val="0"/>
      <w:divBdr>
        <w:top w:val="none" w:sz="0" w:space="0" w:color="auto"/>
        <w:left w:val="none" w:sz="0" w:space="0" w:color="auto"/>
        <w:bottom w:val="none" w:sz="0" w:space="0" w:color="auto"/>
        <w:right w:val="none" w:sz="0" w:space="0" w:color="auto"/>
      </w:divBdr>
    </w:div>
    <w:div w:id="1731998378">
      <w:bodyDiv w:val="1"/>
      <w:marLeft w:val="0"/>
      <w:marRight w:val="0"/>
      <w:marTop w:val="0"/>
      <w:marBottom w:val="0"/>
      <w:divBdr>
        <w:top w:val="none" w:sz="0" w:space="0" w:color="auto"/>
        <w:left w:val="none" w:sz="0" w:space="0" w:color="auto"/>
        <w:bottom w:val="none" w:sz="0" w:space="0" w:color="auto"/>
        <w:right w:val="none" w:sz="0" w:space="0" w:color="auto"/>
      </w:divBdr>
    </w:div>
    <w:div w:id="1758986484">
      <w:bodyDiv w:val="1"/>
      <w:marLeft w:val="0"/>
      <w:marRight w:val="0"/>
      <w:marTop w:val="0"/>
      <w:marBottom w:val="0"/>
      <w:divBdr>
        <w:top w:val="none" w:sz="0" w:space="0" w:color="auto"/>
        <w:left w:val="none" w:sz="0" w:space="0" w:color="auto"/>
        <w:bottom w:val="none" w:sz="0" w:space="0" w:color="auto"/>
        <w:right w:val="none" w:sz="0" w:space="0" w:color="auto"/>
      </w:divBdr>
    </w:div>
    <w:div w:id="2089494041">
      <w:bodyDiv w:val="1"/>
      <w:marLeft w:val="0"/>
      <w:marRight w:val="0"/>
      <w:marTop w:val="0"/>
      <w:marBottom w:val="0"/>
      <w:divBdr>
        <w:top w:val="none" w:sz="0" w:space="0" w:color="auto"/>
        <w:left w:val="none" w:sz="0" w:space="0" w:color="auto"/>
        <w:bottom w:val="none" w:sz="0" w:space="0" w:color="auto"/>
        <w:right w:val="none" w:sz="0" w:space="0" w:color="auto"/>
      </w:divBdr>
    </w:div>
    <w:div w:id="2094471321">
      <w:bodyDiv w:val="1"/>
      <w:marLeft w:val="0"/>
      <w:marRight w:val="0"/>
      <w:marTop w:val="0"/>
      <w:marBottom w:val="0"/>
      <w:divBdr>
        <w:top w:val="none" w:sz="0" w:space="0" w:color="auto"/>
        <w:left w:val="none" w:sz="0" w:space="0" w:color="auto"/>
        <w:bottom w:val="none" w:sz="0" w:space="0" w:color="auto"/>
        <w:right w:val="none" w:sz="0" w:space="0" w:color="auto"/>
      </w:divBdr>
    </w:div>
    <w:div w:id="21356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verano.com" TargetMode="External"/><Relationship Id="rId5" Type="http://schemas.openxmlformats.org/officeDocument/2006/relationships/webSettings" Target="webSettings.xml"/><Relationship Id="rId10" Type="http://schemas.openxmlformats.org/officeDocument/2006/relationships/hyperlink" Target="mailto:Steve.Mazeika@verano.com" TargetMode="External"/><Relationship Id="rId4" Type="http://schemas.openxmlformats.org/officeDocument/2006/relationships/settings" Target="settings.xml"/><Relationship Id="rId9" Type="http://schemas.openxmlformats.org/officeDocument/2006/relationships/hyperlink" Target="http://www.ver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1D28-2B1F-6C4C-9869-7362FF6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Mazeika</cp:lastModifiedBy>
  <cp:revision>2</cp:revision>
  <cp:lastPrinted>2022-06-28T18:22:00Z</cp:lastPrinted>
  <dcterms:created xsi:type="dcterms:W3CDTF">2022-08-29T21:26:00Z</dcterms:created>
  <dcterms:modified xsi:type="dcterms:W3CDTF">2022-08-29T21:26:00Z</dcterms:modified>
</cp:coreProperties>
</file>