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1570" w14:textId="2FD6AE06" w:rsidR="00EE6830" w:rsidRPr="004A3457" w:rsidRDefault="00EE6830" w:rsidP="00AC2EA4">
      <w:pPr>
        <w:pStyle w:val="BodyText"/>
        <w:spacing w:after="0"/>
        <w:jc w:val="center"/>
        <w:rPr>
          <w:rFonts w:ascii="Calibri" w:hAnsi="Calibri" w:cs="Arial"/>
          <w:b/>
          <w:caps/>
          <w:sz w:val="28"/>
          <w:szCs w:val="28"/>
        </w:rPr>
      </w:pPr>
      <w:r w:rsidRPr="008610D4">
        <w:rPr>
          <w:rFonts w:ascii="Calibri" w:hAnsi="Calibri" w:cs="Arial"/>
          <w:b/>
          <w:caps/>
          <w:sz w:val="28"/>
          <w:szCs w:val="28"/>
        </w:rPr>
        <w:t xml:space="preserve">UPSNAP </w:t>
      </w:r>
      <w:r w:rsidR="00AC2EA4">
        <w:rPr>
          <w:rFonts w:ascii="Calibri" w:hAnsi="Calibri" w:cs="Arial"/>
          <w:b/>
          <w:caps/>
          <w:sz w:val="28"/>
          <w:szCs w:val="28"/>
        </w:rPr>
        <w:t>Announces</w:t>
      </w:r>
      <w:r w:rsidR="00DA2854">
        <w:rPr>
          <w:rFonts w:ascii="Calibri" w:hAnsi="Calibri" w:cs="Arial"/>
          <w:b/>
          <w:caps/>
          <w:sz w:val="28"/>
          <w:szCs w:val="28"/>
        </w:rPr>
        <w:t xml:space="preserve"> </w:t>
      </w:r>
      <w:r w:rsidR="003E0192">
        <w:rPr>
          <w:rFonts w:ascii="Calibri" w:hAnsi="Calibri" w:cs="Arial"/>
          <w:b/>
          <w:caps/>
          <w:sz w:val="28"/>
          <w:szCs w:val="28"/>
        </w:rPr>
        <w:t xml:space="preserve">user friendly media as reseller for </w:t>
      </w:r>
      <w:r w:rsidR="00D36802">
        <w:rPr>
          <w:rFonts w:ascii="Calibri" w:hAnsi="Calibri" w:cs="Arial"/>
          <w:b/>
          <w:caps/>
          <w:sz w:val="28"/>
          <w:szCs w:val="28"/>
        </w:rPr>
        <w:t>intentional direct mail</w:t>
      </w:r>
      <w:r w:rsidR="00814BD1">
        <w:rPr>
          <w:rFonts w:ascii="Calibri" w:hAnsi="Calibri" w:cs="Arial"/>
          <w:b/>
          <w:caps/>
          <w:sz w:val="28"/>
          <w:szCs w:val="28"/>
        </w:rPr>
        <w:sym w:font="Symbol" w:char="F0D4"/>
      </w:r>
      <w:r w:rsidR="00D36802">
        <w:rPr>
          <w:rFonts w:ascii="Calibri" w:hAnsi="Calibri" w:cs="Arial"/>
          <w:b/>
          <w:caps/>
          <w:sz w:val="28"/>
          <w:szCs w:val="28"/>
        </w:rPr>
        <w:t xml:space="preserve"> product offering</w:t>
      </w:r>
      <w:r w:rsidR="003C04F5">
        <w:rPr>
          <w:rFonts w:ascii="Calibri" w:hAnsi="Calibri" w:cs="Arial"/>
          <w:b/>
          <w:caps/>
          <w:sz w:val="28"/>
          <w:szCs w:val="28"/>
        </w:rPr>
        <w:t xml:space="preserve"> </w:t>
      </w:r>
    </w:p>
    <w:p w14:paraId="41DE60F9" w14:textId="77777777" w:rsidR="00EE6830" w:rsidRPr="008610D4" w:rsidRDefault="00EE6830" w:rsidP="00EE6830">
      <w:pPr>
        <w:pStyle w:val="BodyText"/>
        <w:spacing w:after="60"/>
        <w:jc w:val="center"/>
        <w:rPr>
          <w:rFonts w:ascii="Calibri" w:hAnsi="Calibri" w:cs="Arial"/>
          <w:i/>
          <w:szCs w:val="24"/>
        </w:rPr>
      </w:pPr>
    </w:p>
    <w:p w14:paraId="147EDCEA" w14:textId="05E5E2E2" w:rsidR="003C04F5" w:rsidRDefault="00AC2EA4" w:rsidP="00657FFC">
      <w:pPr>
        <w:pStyle w:val="BodyText"/>
        <w:spacing w:after="60"/>
        <w:jc w:val="left"/>
        <w:rPr>
          <w:rFonts w:ascii="Calibri" w:hAnsi="Calibri" w:cs="Arial"/>
          <w:szCs w:val="24"/>
        </w:rPr>
      </w:pPr>
      <w:r>
        <w:rPr>
          <w:rFonts w:ascii="Calibri" w:hAnsi="Calibri" w:cs="Arial"/>
          <w:b/>
          <w:szCs w:val="24"/>
        </w:rPr>
        <w:t xml:space="preserve">Toronto, Ont. </w:t>
      </w:r>
      <w:r w:rsidR="00D36802">
        <w:rPr>
          <w:rFonts w:ascii="Calibri" w:hAnsi="Calibri" w:cs="Arial"/>
          <w:b/>
          <w:szCs w:val="24"/>
        </w:rPr>
        <w:t xml:space="preserve">January </w:t>
      </w:r>
      <w:r w:rsidR="0051368E">
        <w:rPr>
          <w:rFonts w:ascii="Calibri" w:hAnsi="Calibri" w:cs="Arial"/>
          <w:b/>
          <w:szCs w:val="24"/>
        </w:rPr>
        <w:t>23</w:t>
      </w:r>
      <w:r w:rsidR="00EE6830">
        <w:rPr>
          <w:rFonts w:ascii="Calibri" w:hAnsi="Calibri" w:cs="Arial"/>
          <w:b/>
          <w:szCs w:val="24"/>
        </w:rPr>
        <w:t>, 201</w:t>
      </w:r>
      <w:r w:rsidR="00D36802">
        <w:rPr>
          <w:rFonts w:ascii="Calibri" w:hAnsi="Calibri" w:cs="Arial"/>
          <w:b/>
          <w:szCs w:val="24"/>
        </w:rPr>
        <w:t>8</w:t>
      </w:r>
      <w:r w:rsidR="00EE6830" w:rsidRPr="008610D4">
        <w:rPr>
          <w:rFonts w:ascii="Calibri" w:hAnsi="Calibri" w:cs="Arial"/>
          <w:szCs w:val="24"/>
        </w:rPr>
        <w:t xml:space="preserve"> – </w:t>
      </w:r>
      <w:proofErr w:type="spellStart"/>
      <w:r w:rsidR="00EE6830" w:rsidRPr="008610D4">
        <w:rPr>
          <w:rFonts w:ascii="Calibri" w:hAnsi="Calibri" w:cs="Arial"/>
          <w:szCs w:val="24"/>
        </w:rPr>
        <w:t>UpSnap</w:t>
      </w:r>
      <w:proofErr w:type="spellEnd"/>
      <w:r w:rsidR="00EE6830" w:rsidRPr="008610D4">
        <w:rPr>
          <w:rFonts w:ascii="Calibri" w:hAnsi="Calibri" w:cs="Arial"/>
          <w:szCs w:val="24"/>
        </w:rPr>
        <w:t xml:space="preserve"> Inc. (CSE: UP) ("</w:t>
      </w:r>
      <w:proofErr w:type="spellStart"/>
      <w:r w:rsidR="00EE6830" w:rsidRPr="008610D4">
        <w:rPr>
          <w:rFonts w:ascii="Calibri" w:hAnsi="Calibri" w:cs="Arial"/>
          <w:szCs w:val="24"/>
        </w:rPr>
        <w:t>UpSnap</w:t>
      </w:r>
      <w:proofErr w:type="spellEnd"/>
      <w:r w:rsidR="00EE6830" w:rsidRPr="008610D4">
        <w:rPr>
          <w:rFonts w:ascii="Calibri" w:hAnsi="Calibri" w:cs="Arial"/>
          <w:szCs w:val="24"/>
        </w:rPr>
        <w:t xml:space="preserve">" or the "Company"), a leading provider of mobile advertising </w:t>
      </w:r>
      <w:r w:rsidR="00EE6830">
        <w:rPr>
          <w:rFonts w:ascii="Calibri" w:hAnsi="Calibri" w:cs="Arial"/>
          <w:szCs w:val="24"/>
        </w:rPr>
        <w:t xml:space="preserve">solutions, </w:t>
      </w:r>
      <w:r w:rsidR="00D36802">
        <w:rPr>
          <w:rFonts w:ascii="Calibri" w:hAnsi="Calibri" w:cs="Arial"/>
          <w:szCs w:val="24"/>
        </w:rPr>
        <w:t xml:space="preserve">is pleased to announce </w:t>
      </w:r>
      <w:r w:rsidR="003E0192">
        <w:rPr>
          <w:rFonts w:ascii="Calibri" w:hAnsi="Calibri" w:cs="Arial"/>
          <w:szCs w:val="24"/>
        </w:rPr>
        <w:t>User Friendly Media,</w:t>
      </w:r>
      <w:r w:rsidR="006C128F">
        <w:rPr>
          <w:rFonts w:ascii="Calibri" w:hAnsi="Calibri" w:cs="Arial"/>
          <w:szCs w:val="24"/>
        </w:rPr>
        <w:t xml:space="preserve"> a leading provider of print, digital and mobile marketing services for small businesses, as a reseller </w:t>
      </w:r>
      <w:r w:rsidR="00D36802">
        <w:rPr>
          <w:rFonts w:ascii="Calibri" w:hAnsi="Calibri" w:cs="Arial"/>
          <w:szCs w:val="24"/>
        </w:rPr>
        <w:t>of its new Intentional Direct Mail</w:t>
      </w:r>
      <w:r w:rsidR="00814BD1">
        <w:rPr>
          <w:rFonts w:ascii="Calibri" w:hAnsi="Calibri" w:cs="Arial"/>
          <w:szCs w:val="24"/>
        </w:rPr>
        <w:sym w:font="Symbol" w:char="F0D4"/>
      </w:r>
      <w:r w:rsidR="00D36802">
        <w:rPr>
          <w:rFonts w:ascii="Calibri" w:hAnsi="Calibri" w:cs="Arial"/>
          <w:szCs w:val="24"/>
        </w:rPr>
        <w:t xml:space="preserve"> </w:t>
      </w:r>
      <w:r w:rsidR="00610AA1">
        <w:rPr>
          <w:rFonts w:ascii="Calibri" w:hAnsi="Calibri" w:cs="Arial"/>
          <w:szCs w:val="24"/>
        </w:rPr>
        <w:t xml:space="preserve">(“IDM”) </w:t>
      </w:r>
      <w:r w:rsidR="006C128F">
        <w:rPr>
          <w:rFonts w:ascii="Calibri" w:hAnsi="Calibri" w:cs="Arial"/>
          <w:szCs w:val="24"/>
        </w:rPr>
        <w:t>offering.</w:t>
      </w:r>
      <w:r w:rsidR="00D63BCE">
        <w:rPr>
          <w:rFonts w:ascii="Calibri" w:hAnsi="Calibri" w:cs="Arial"/>
          <w:szCs w:val="24"/>
        </w:rPr>
        <w:t xml:space="preserve"> As a reseller, User Friendly Media will be offering IDM directly to both their existing client base as well as </w:t>
      </w:r>
      <w:r w:rsidR="00657FFC">
        <w:rPr>
          <w:rFonts w:ascii="Calibri" w:hAnsi="Calibri" w:cs="Arial"/>
          <w:szCs w:val="24"/>
        </w:rPr>
        <w:t>new brands and agencies.</w:t>
      </w:r>
    </w:p>
    <w:p w14:paraId="3153BDA4" w14:textId="77777777" w:rsidR="00657FFC" w:rsidRDefault="00657FFC" w:rsidP="00657FFC">
      <w:pPr>
        <w:pStyle w:val="BodyText"/>
        <w:spacing w:after="60"/>
        <w:jc w:val="left"/>
        <w:rPr>
          <w:rFonts w:ascii="Calibri" w:hAnsi="Calibri" w:cs="Arial"/>
          <w:szCs w:val="24"/>
        </w:rPr>
      </w:pPr>
    </w:p>
    <w:p w14:paraId="38EBD6E9" w14:textId="4ECD2A25" w:rsidR="00657FFC" w:rsidRDefault="00657FFC" w:rsidP="00657FFC">
      <w:pPr>
        <w:pStyle w:val="BodyText"/>
        <w:spacing w:after="60"/>
        <w:jc w:val="left"/>
        <w:rPr>
          <w:rFonts w:ascii="Calibri" w:hAnsi="Calibri" w:cs="Arial"/>
          <w:szCs w:val="24"/>
        </w:rPr>
      </w:pPr>
      <w:r>
        <w:rPr>
          <w:rFonts w:ascii="Calibri" w:hAnsi="Calibri" w:cs="Arial"/>
          <w:szCs w:val="24"/>
        </w:rPr>
        <w:t>“</w:t>
      </w:r>
      <w:r w:rsidR="00E826E2">
        <w:rPr>
          <w:rFonts w:ascii="Calibri" w:hAnsi="Calibri" w:cs="Arial"/>
          <w:szCs w:val="24"/>
        </w:rPr>
        <w:t xml:space="preserve">We are very excited about the introduction of this proprietary technology and are thrilled that </w:t>
      </w:r>
      <w:proofErr w:type="gramStart"/>
      <w:r w:rsidR="00E826E2">
        <w:rPr>
          <w:rFonts w:ascii="Calibri" w:hAnsi="Calibri" w:cs="Arial"/>
          <w:szCs w:val="24"/>
        </w:rPr>
        <w:t>User Friendly</w:t>
      </w:r>
      <w:proofErr w:type="gramEnd"/>
      <w:r w:rsidR="00E826E2">
        <w:rPr>
          <w:rFonts w:ascii="Calibri" w:hAnsi="Calibri" w:cs="Arial"/>
          <w:szCs w:val="24"/>
        </w:rPr>
        <w:t xml:space="preserve"> Media sees the value in adding this to their existing line of products,” said Lance Brown, Vice President of Product and Technology at </w:t>
      </w:r>
      <w:proofErr w:type="spellStart"/>
      <w:r w:rsidR="00E826E2">
        <w:rPr>
          <w:rFonts w:ascii="Calibri" w:hAnsi="Calibri" w:cs="Arial"/>
          <w:szCs w:val="24"/>
        </w:rPr>
        <w:t>UpSnap</w:t>
      </w:r>
      <w:proofErr w:type="spellEnd"/>
      <w:r w:rsidR="00E826E2">
        <w:rPr>
          <w:rFonts w:ascii="Calibri" w:hAnsi="Calibri" w:cs="Arial"/>
          <w:szCs w:val="24"/>
        </w:rPr>
        <w:t>. “The mobile marketing industry is constantly seeking new and innovative ways to grow conversion rates and we believe we have found a proactive solution that can lead to additional engagement from consumers.”</w:t>
      </w:r>
    </w:p>
    <w:p w14:paraId="753FAADF" w14:textId="77777777" w:rsidR="0052476D" w:rsidRDefault="0052476D" w:rsidP="0092652B">
      <w:pPr>
        <w:pStyle w:val="BodyText"/>
        <w:spacing w:after="60"/>
        <w:rPr>
          <w:rFonts w:ascii="Calibri" w:hAnsi="Calibri" w:cs="Arial"/>
          <w:szCs w:val="24"/>
        </w:rPr>
      </w:pPr>
    </w:p>
    <w:p w14:paraId="1DF3912F" w14:textId="12390A7B" w:rsidR="002371FE" w:rsidRPr="002371FE" w:rsidRDefault="00846ED0" w:rsidP="002371FE">
      <w:pPr>
        <w:spacing w:after="0"/>
        <w:rPr>
          <w:rFonts w:ascii="Times New Roman" w:eastAsia="Times New Roman" w:hAnsi="Times New Roman" w:cs="Times New Roman"/>
          <w:lang w:eastAsia="en-US"/>
        </w:rPr>
      </w:pPr>
      <w:r>
        <w:rPr>
          <w:rFonts w:ascii="Calibri" w:eastAsia="Times New Roman" w:hAnsi="Calibri" w:cs="Times New Roman"/>
          <w:color w:val="000000"/>
          <w:lang w:eastAsia="en-US"/>
        </w:rPr>
        <w:t xml:space="preserve">“We view the introduction of Intentional Direct </w:t>
      </w:r>
      <w:bookmarkStart w:id="0" w:name="_GoBack"/>
      <w:bookmarkEnd w:id="0"/>
      <w:r>
        <w:rPr>
          <w:rFonts w:ascii="Calibri" w:eastAsia="Times New Roman" w:hAnsi="Calibri" w:cs="Times New Roman"/>
          <w:color w:val="000000"/>
          <w:lang w:eastAsia="en-US"/>
        </w:rPr>
        <w:t xml:space="preserve">Mail into our existing product suite as an exciting opportunity to capitalize on the emerging market of combining direct mail with digital targeting,” said Bruce Howard, CEO of User Friendly Media. “This is a highly complementary yet unique product that we expect to </w:t>
      </w:r>
      <w:r w:rsidR="00CA1A4C">
        <w:rPr>
          <w:rFonts w:ascii="Calibri" w:eastAsia="Times New Roman" w:hAnsi="Calibri" w:cs="Times New Roman"/>
          <w:color w:val="000000"/>
          <w:lang w:eastAsia="en-US"/>
        </w:rPr>
        <w:t>add significant value to our customers.”</w:t>
      </w:r>
    </w:p>
    <w:p w14:paraId="103A2AFF" w14:textId="77777777" w:rsidR="00AA1F84" w:rsidRDefault="00AA1F84" w:rsidP="0092652B">
      <w:pPr>
        <w:jc w:val="both"/>
      </w:pPr>
    </w:p>
    <w:p w14:paraId="63793316" w14:textId="77777777" w:rsidR="00EE6830" w:rsidRPr="00EE6830" w:rsidRDefault="00EE6830" w:rsidP="0092652B">
      <w:pPr>
        <w:pStyle w:val="BodyText"/>
        <w:spacing w:after="60"/>
        <w:outlineLvl w:val="0"/>
        <w:rPr>
          <w:rFonts w:ascii="Calibri" w:hAnsi="Calibri" w:cs="Arial"/>
          <w:b/>
          <w:szCs w:val="24"/>
        </w:rPr>
      </w:pPr>
      <w:r w:rsidRPr="008D3877">
        <w:rPr>
          <w:rFonts w:ascii="Calibri" w:hAnsi="Calibri" w:cs="Arial"/>
          <w:b/>
          <w:szCs w:val="24"/>
        </w:rPr>
        <w:t xml:space="preserve">About </w:t>
      </w:r>
      <w:proofErr w:type="spellStart"/>
      <w:r w:rsidRPr="008D3877">
        <w:rPr>
          <w:rFonts w:ascii="Calibri" w:hAnsi="Calibri" w:cs="Arial"/>
          <w:b/>
          <w:szCs w:val="24"/>
        </w:rPr>
        <w:t>UpSnap</w:t>
      </w:r>
      <w:proofErr w:type="spellEnd"/>
    </w:p>
    <w:p w14:paraId="3BA9B706" w14:textId="77777777" w:rsidR="00EE6830" w:rsidRDefault="00EE6830" w:rsidP="0092652B">
      <w:pPr>
        <w:jc w:val="both"/>
        <w:rPr>
          <w:rFonts w:ascii="Calibri" w:eastAsia="Times New Roman" w:hAnsi="Calibri" w:cs="Arial"/>
          <w:lang w:val="en-CA" w:eastAsia="en-US"/>
        </w:rPr>
      </w:pPr>
      <w:proofErr w:type="spellStart"/>
      <w:r w:rsidRPr="00EE6830">
        <w:rPr>
          <w:rFonts w:ascii="Calibri" w:eastAsia="Times New Roman" w:hAnsi="Calibri" w:cs="Arial"/>
          <w:lang w:val="en-CA" w:eastAsia="en-US"/>
        </w:rPr>
        <w:t>UpSnap</w:t>
      </w:r>
      <w:proofErr w:type="spellEnd"/>
      <w:r w:rsidRPr="00EE6830">
        <w:rPr>
          <w:rFonts w:ascii="Calibri" w:eastAsia="Times New Roman" w:hAnsi="Calibri" w:cs="Arial"/>
          <w:lang w:val="en-CA" w:eastAsia="en-US"/>
        </w:rPr>
        <w:t xml:space="preserve"> provides highly-targeted, data-driven mobile advertising to attract the ideal audience for brands big and small. Utilizing real-time analytics, </w:t>
      </w:r>
      <w:proofErr w:type="spellStart"/>
      <w:r w:rsidRPr="00EE6830">
        <w:rPr>
          <w:rFonts w:ascii="Calibri" w:eastAsia="Times New Roman" w:hAnsi="Calibri" w:cs="Arial"/>
          <w:lang w:val="en-CA" w:eastAsia="en-US"/>
        </w:rPr>
        <w:t>UpSnap</w:t>
      </w:r>
      <w:proofErr w:type="spellEnd"/>
      <w:r w:rsidRPr="00EE6830">
        <w:rPr>
          <w:rFonts w:ascii="Calibri" w:eastAsia="Times New Roman" w:hAnsi="Calibri" w:cs="Arial"/>
          <w:lang w:val="en-CA" w:eastAsia="en-US"/>
        </w:rPr>
        <w:t xml:space="preserve"> goes beyond location to deliver app-agnostic and results-driven campaigns that produce qualified, engaged customers. </w:t>
      </w:r>
      <w:proofErr w:type="spellStart"/>
      <w:r w:rsidRPr="00EE6830">
        <w:rPr>
          <w:rFonts w:ascii="Calibri" w:eastAsia="Times New Roman" w:hAnsi="Calibri" w:cs="Arial"/>
          <w:lang w:val="en-CA" w:eastAsia="en-US"/>
        </w:rPr>
        <w:t>UpSnap</w:t>
      </w:r>
      <w:proofErr w:type="spellEnd"/>
      <w:r w:rsidRPr="00EE6830">
        <w:rPr>
          <w:rFonts w:ascii="Calibri" w:eastAsia="Times New Roman" w:hAnsi="Calibri" w:cs="Arial"/>
          <w:lang w:val="en-CA" w:eastAsia="en-US"/>
        </w:rPr>
        <w:t xml:space="preserve"> tailors each campaign to align with unique business goals, delivering the right customers for more meaningful exposure and better business results. </w:t>
      </w:r>
    </w:p>
    <w:p w14:paraId="78DF2776" w14:textId="77777777" w:rsidR="00EE6830" w:rsidRPr="008610D4" w:rsidRDefault="00EE6830" w:rsidP="00B3311A">
      <w:pPr>
        <w:keepNext/>
        <w:autoSpaceDE w:val="0"/>
        <w:autoSpaceDN w:val="0"/>
        <w:adjustRightInd w:val="0"/>
        <w:spacing w:after="220"/>
        <w:jc w:val="both"/>
        <w:outlineLvl w:val="0"/>
        <w:rPr>
          <w:rFonts w:ascii="Calibri" w:hAnsi="Calibri" w:cs="Arial"/>
          <w:b/>
        </w:rPr>
      </w:pPr>
      <w:r w:rsidRPr="008610D4">
        <w:rPr>
          <w:rFonts w:ascii="Calibri" w:hAnsi="Calibri" w:cs="Arial"/>
          <w:b/>
        </w:rPr>
        <w:t>For further information, please contact:</w:t>
      </w:r>
      <w:r w:rsidRPr="008610D4">
        <w:rPr>
          <w:rFonts w:ascii="Calibri" w:hAnsi="Calibri" w:cs="Arial"/>
          <w:b/>
        </w:rPr>
        <w:tab/>
      </w:r>
    </w:p>
    <w:tbl>
      <w:tblPr>
        <w:tblW w:w="0" w:type="auto"/>
        <w:tblLook w:val="00A0" w:firstRow="1" w:lastRow="0" w:firstColumn="1" w:lastColumn="0" w:noHBand="0" w:noVBand="0"/>
      </w:tblPr>
      <w:tblGrid>
        <w:gridCol w:w="4241"/>
        <w:gridCol w:w="4399"/>
      </w:tblGrid>
      <w:tr w:rsidR="00EE6830" w:rsidRPr="008610D4" w14:paraId="12E00EBF" w14:textId="77777777" w:rsidTr="00DB1810">
        <w:tc>
          <w:tcPr>
            <w:tcW w:w="4788" w:type="dxa"/>
            <w:shd w:val="clear" w:color="auto" w:fill="auto"/>
          </w:tcPr>
          <w:p w14:paraId="23F9C23F"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 xml:space="preserve">Alex </w:t>
            </w:r>
            <w:proofErr w:type="spellStart"/>
            <w:r w:rsidRPr="008610D4">
              <w:rPr>
                <w:rFonts w:ascii="Calibri" w:hAnsi="Calibri" w:cs="Arial"/>
                <w:szCs w:val="24"/>
              </w:rPr>
              <w:t>Pekurar</w:t>
            </w:r>
            <w:proofErr w:type="spellEnd"/>
            <w:r w:rsidRPr="008610D4">
              <w:rPr>
                <w:rFonts w:ascii="Calibri" w:hAnsi="Calibri" w:cs="Arial"/>
                <w:szCs w:val="24"/>
              </w:rPr>
              <w:t>, CPA, CA</w:t>
            </w:r>
          </w:p>
          <w:p w14:paraId="3F9D9F69"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Chief Financial Officer</w:t>
            </w:r>
          </w:p>
          <w:p w14:paraId="1CF965A6" w14:textId="77777777" w:rsidR="00EE6830" w:rsidRPr="008610D4" w:rsidRDefault="00EE6830" w:rsidP="00EE6830">
            <w:pPr>
              <w:pStyle w:val="BodyText"/>
              <w:keepNext/>
              <w:spacing w:after="0"/>
              <w:rPr>
                <w:rFonts w:ascii="Calibri" w:hAnsi="Calibri" w:cs="Arial"/>
                <w:szCs w:val="24"/>
              </w:rPr>
            </w:pPr>
            <w:proofErr w:type="spellStart"/>
            <w:r w:rsidRPr="008610D4">
              <w:rPr>
                <w:rFonts w:ascii="Calibri" w:hAnsi="Calibri" w:cs="Arial"/>
                <w:szCs w:val="24"/>
              </w:rPr>
              <w:t>UpSnap</w:t>
            </w:r>
            <w:proofErr w:type="spellEnd"/>
            <w:r w:rsidRPr="008610D4">
              <w:rPr>
                <w:rFonts w:ascii="Calibri" w:hAnsi="Calibri" w:cs="Arial"/>
                <w:szCs w:val="24"/>
              </w:rPr>
              <w:t xml:space="preserve"> Inc.</w:t>
            </w:r>
          </w:p>
          <w:p w14:paraId="26BD575D"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416-619-3903</w:t>
            </w:r>
          </w:p>
          <w:p w14:paraId="48CD5E41"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apekurar@upsnap.com</w:t>
            </w:r>
          </w:p>
        </w:tc>
        <w:tc>
          <w:tcPr>
            <w:tcW w:w="4788" w:type="dxa"/>
            <w:shd w:val="clear" w:color="auto" w:fill="auto"/>
          </w:tcPr>
          <w:p w14:paraId="09A5CACB" w14:textId="77777777" w:rsidR="00EE6830" w:rsidRPr="008610D4" w:rsidRDefault="00EE6830" w:rsidP="00EE6830">
            <w:pPr>
              <w:pStyle w:val="BodyText"/>
              <w:keepNext/>
              <w:spacing w:after="0"/>
              <w:rPr>
                <w:rFonts w:ascii="Calibri" w:hAnsi="Calibri" w:cs="Arial"/>
                <w:szCs w:val="24"/>
              </w:rPr>
            </w:pPr>
            <w:proofErr w:type="spellStart"/>
            <w:r w:rsidRPr="008610D4">
              <w:rPr>
                <w:rFonts w:ascii="Calibri" w:hAnsi="Calibri" w:cs="Arial"/>
                <w:szCs w:val="24"/>
              </w:rPr>
              <w:t>Babak</w:t>
            </w:r>
            <w:proofErr w:type="spellEnd"/>
            <w:r w:rsidRPr="008610D4">
              <w:rPr>
                <w:rFonts w:ascii="Calibri" w:hAnsi="Calibri" w:cs="Arial"/>
                <w:szCs w:val="24"/>
              </w:rPr>
              <w:t xml:space="preserve"> </w:t>
            </w:r>
            <w:proofErr w:type="spellStart"/>
            <w:r w:rsidRPr="008610D4">
              <w:rPr>
                <w:rFonts w:ascii="Calibri" w:hAnsi="Calibri" w:cs="Arial"/>
                <w:szCs w:val="24"/>
              </w:rPr>
              <w:t>Pedram</w:t>
            </w:r>
            <w:proofErr w:type="spellEnd"/>
          </w:p>
          <w:p w14:paraId="386185CB"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Investor Relations</w:t>
            </w:r>
          </w:p>
          <w:p w14:paraId="1056917E"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Virtus Advisory Group Inc.</w:t>
            </w:r>
          </w:p>
          <w:p w14:paraId="641852F5" w14:textId="77777777" w:rsidR="00EE6830" w:rsidRPr="008610D4" w:rsidRDefault="00EE6830" w:rsidP="00EE6830">
            <w:pPr>
              <w:pStyle w:val="BodyText"/>
              <w:keepNext/>
              <w:spacing w:after="0"/>
              <w:rPr>
                <w:rFonts w:ascii="Calibri" w:hAnsi="Calibri" w:cs="Arial"/>
                <w:szCs w:val="24"/>
              </w:rPr>
            </w:pPr>
            <w:r w:rsidRPr="008610D4">
              <w:rPr>
                <w:rFonts w:ascii="Calibri" w:hAnsi="Calibri" w:cs="Arial"/>
                <w:szCs w:val="24"/>
              </w:rPr>
              <w:t>416-644-5081</w:t>
            </w:r>
          </w:p>
          <w:p w14:paraId="14336616" w14:textId="77777777" w:rsidR="00EE6830" w:rsidRPr="008610D4" w:rsidRDefault="00165AF2" w:rsidP="00EE6830">
            <w:pPr>
              <w:pStyle w:val="BodyText"/>
              <w:keepNext/>
              <w:spacing w:after="0"/>
              <w:rPr>
                <w:rFonts w:ascii="Calibri" w:hAnsi="Calibri" w:cs="Arial"/>
                <w:szCs w:val="24"/>
              </w:rPr>
            </w:pPr>
            <w:hyperlink r:id="rId6" w:history="1">
              <w:r w:rsidR="00EE6830" w:rsidRPr="008610D4">
                <w:rPr>
                  <w:rFonts w:ascii="Calibri" w:hAnsi="Calibri" w:cs="Arial"/>
                  <w:szCs w:val="24"/>
                </w:rPr>
                <w:t>bpedram@virtusadvisory.com</w:t>
              </w:r>
            </w:hyperlink>
          </w:p>
        </w:tc>
      </w:tr>
    </w:tbl>
    <w:p w14:paraId="38A26411" w14:textId="77777777" w:rsidR="00EE6830" w:rsidRPr="008610D4" w:rsidRDefault="00EE6830" w:rsidP="00EE6830">
      <w:pPr>
        <w:pStyle w:val="BodyText"/>
        <w:keepNext/>
        <w:spacing w:after="60"/>
        <w:rPr>
          <w:rFonts w:ascii="Calibri" w:hAnsi="Calibri" w:cs="Arial"/>
          <w:b/>
          <w:szCs w:val="24"/>
          <w:u w:val="single"/>
        </w:rPr>
      </w:pPr>
    </w:p>
    <w:p w14:paraId="48E5C03C" w14:textId="77777777" w:rsidR="00EE6830" w:rsidRPr="008D3877" w:rsidRDefault="00EE6830" w:rsidP="00B3311A">
      <w:pPr>
        <w:pStyle w:val="BodyText"/>
        <w:keepNext/>
        <w:spacing w:after="60"/>
        <w:outlineLvl w:val="0"/>
        <w:rPr>
          <w:rFonts w:ascii="Calibri" w:hAnsi="Calibri" w:cs="Arial"/>
          <w:b/>
          <w:szCs w:val="24"/>
        </w:rPr>
      </w:pPr>
      <w:r w:rsidRPr="008D3877">
        <w:rPr>
          <w:rFonts w:ascii="Calibri" w:hAnsi="Calibri" w:cs="Arial"/>
          <w:b/>
          <w:szCs w:val="24"/>
        </w:rPr>
        <w:t>Caution Regarding Forward Looking Information</w:t>
      </w:r>
    </w:p>
    <w:p w14:paraId="310C9264" w14:textId="2ECCEB26" w:rsidR="00EE6830" w:rsidRPr="008610D4" w:rsidRDefault="00EE6830" w:rsidP="00EE6830">
      <w:pPr>
        <w:pStyle w:val="BodyText"/>
        <w:keepNext/>
        <w:spacing w:after="60"/>
        <w:rPr>
          <w:rFonts w:ascii="Calibri" w:hAnsi="Calibri"/>
          <w:i/>
          <w:color w:val="000000"/>
          <w:szCs w:val="24"/>
        </w:rPr>
      </w:pPr>
      <w:r w:rsidRPr="008610D4">
        <w:rPr>
          <w:rFonts w:ascii="Calibri" w:hAnsi="Calibri"/>
          <w:i/>
          <w:color w:val="000000"/>
          <w:szCs w:val="24"/>
        </w:rPr>
        <w:t xml:space="preserve">Certain information set out in this News Release constitutes forward-looking information. Forward-looking information is often, but not always, identified by the use of words such </w:t>
      </w:r>
      <w:r w:rsidRPr="008610D4">
        <w:rPr>
          <w:rFonts w:ascii="Calibri" w:hAnsi="Calibri"/>
          <w:i/>
          <w:color w:val="000000"/>
          <w:szCs w:val="24"/>
        </w:rPr>
        <w:lastRenderedPageBreak/>
        <w:t xml:space="preserve">as "seek", "anticipate", "hope", "plan", "continue", "estimate", "expect", "may", "will", "intend", "could", "might", "should", "scheduled", "believe" and similar expressions. </w:t>
      </w:r>
    </w:p>
    <w:p w14:paraId="4A58E2F0" w14:textId="77777777" w:rsidR="00EE6830" w:rsidRPr="008610D4" w:rsidRDefault="00EE6830" w:rsidP="00EE6830">
      <w:pPr>
        <w:pStyle w:val="BodyText"/>
        <w:spacing w:after="60"/>
        <w:rPr>
          <w:rFonts w:ascii="Calibri" w:hAnsi="Calibri"/>
          <w:i/>
          <w:color w:val="000000"/>
          <w:szCs w:val="24"/>
        </w:rPr>
      </w:pPr>
    </w:p>
    <w:p w14:paraId="4F06FE82" w14:textId="77777777" w:rsidR="00EE6830" w:rsidRPr="008610D4" w:rsidRDefault="00EE6830" w:rsidP="00EE6830">
      <w:pPr>
        <w:pStyle w:val="BodyText"/>
        <w:spacing w:after="60"/>
        <w:rPr>
          <w:rFonts w:ascii="Calibri" w:hAnsi="Calibri"/>
          <w:i/>
          <w:color w:val="000000"/>
          <w:szCs w:val="24"/>
        </w:rPr>
      </w:pPr>
      <w:r w:rsidRPr="008610D4">
        <w:rPr>
          <w:rFonts w:ascii="Calibri" w:hAnsi="Calibri"/>
          <w:i/>
          <w:color w:val="000000"/>
          <w:szCs w:val="24"/>
        </w:rPr>
        <w:t>Although the forward-looking statements contained in this news release are based upon what management of the Company believes are reasonable assumptions on the date of this news release, the Company cannot assure investors that actual results will be consistent with these forward-looking statements. Forward-looking statements involve substantial known and unknown risks, uncertainties and other factors which cause actual results to vary from those express or implied by such forward looking statements. These statements should not be read as guarantees of future performance or results, and they will not necessarily be accurate indications of whether or not such results will be achieved.</w:t>
      </w:r>
    </w:p>
    <w:p w14:paraId="5A5E9B97" w14:textId="77777777" w:rsidR="00EE6830" w:rsidRPr="008610D4" w:rsidRDefault="00EE6830" w:rsidP="00EE6830">
      <w:pPr>
        <w:pStyle w:val="BodyText"/>
        <w:spacing w:after="60"/>
        <w:rPr>
          <w:rFonts w:ascii="Calibri" w:hAnsi="Calibri"/>
          <w:i/>
          <w:color w:val="000000"/>
          <w:szCs w:val="24"/>
        </w:rPr>
      </w:pPr>
    </w:p>
    <w:p w14:paraId="7A83CBF0" w14:textId="77777777" w:rsidR="00EE6830" w:rsidRPr="008610D4" w:rsidRDefault="00EE6830" w:rsidP="00EE6830">
      <w:pPr>
        <w:pStyle w:val="BodyText"/>
        <w:spacing w:after="60"/>
        <w:rPr>
          <w:rFonts w:ascii="Calibri" w:hAnsi="Calibri"/>
          <w:i/>
          <w:color w:val="000000"/>
          <w:szCs w:val="24"/>
        </w:rPr>
      </w:pPr>
      <w:r w:rsidRPr="008610D4">
        <w:rPr>
          <w:rFonts w:ascii="Calibri" w:hAnsi="Calibri"/>
          <w:i/>
          <w:color w:val="000000"/>
          <w:szCs w:val="24"/>
        </w:rPr>
        <w:t>The forward-looking statements contained in this press release are made as of the date hereof and based on what management of the company believes are reasonable assumptions. The Company disclaims any intention or obligation to update or publicly revise any forward-looking statements whether as a result of new information, future events or otherwise, except as required under applicable securities laws. Furthermore, the Company does not assume responsibility for the accuracy and completeness of the forward looking statements set out in this news release. The Company’s forward looking statements are expressly qualified in their entirety by the foregoing cautionary statements.</w:t>
      </w:r>
    </w:p>
    <w:p w14:paraId="2D33BF75" w14:textId="77777777" w:rsidR="00EE6830" w:rsidRPr="008610D4" w:rsidRDefault="00EE6830" w:rsidP="00EE6830">
      <w:pPr>
        <w:pStyle w:val="BodyText"/>
        <w:spacing w:after="60"/>
        <w:rPr>
          <w:rFonts w:ascii="Calibri" w:hAnsi="Calibri"/>
          <w:i/>
          <w:color w:val="000000"/>
          <w:szCs w:val="24"/>
        </w:rPr>
      </w:pPr>
    </w:p>
    <w:p w14:paraId="3544BC5A" w14:textId="77777777" w:rsidR="00EE6830" w:rsidRPr="008610D4" w:rsidRDefault="00EE6830" w:rsidP="00B3311A">
      <w:pPr>
        <w:pStyle w:val="BodyText"/>
        <w:spacing w:after="60"/>
        <w:outlineLvl w:val="0"/>
        <w:rPr>
          <w:rFonts w:ascii="Calibri" w:hAnsi="Calibri"/>
          <w:color w:val="000000"/>
          <w:szCs w:val="24"/>
        </w:rPr>
      </w:pPr>
      <w:r w:rsidRPr="008610D4">
        <w:rPr>
          <w:rFonts w:ascii="Calibri" w:hAnsi="Calibri"/>
          <w:color w:val="000000"/>
          <w:szCs w:val="24"/>
        </w:rPr>
        <w:t>The CSE has not reviewed, approved or disapproved the content of this press release.</w:t>
      </w:r>
    </w:p>
    <w:p w14:paraId="28FAA229" w14:textId="77777777" w:rsidR="00EE6830" w:rsidRPr="008610D4" w:rsidRDefault="00EE6830" w:rsidP="00EE6830">
      <w:pPr>
        <w:rPr>
          <w:rFonts w:ascii="Calibri" w:hAnsi="Calibri"/>
        </w:rPr>
      </w:pPr>
    </w:p>
    <w:p w14:paraId="322BD417" w14:textId="77777777" w:rsidR="00EE6830" w:rsidRPr="00EE6830" w:rsidRDefault="00EE6830">
      <w:pPr>
        <w:rPr>
          <w:rFonts w:ascii="Calibri" w:eastAsia="Times New Roman" w:hAnsi="Calibri" w:cs="Arial"/>
          <w:lang w:val="en-CA" w:eastAsia="en-US"/>
        </w:rPr>
      </w:pPr>
    </w:p>
    <w:sectPr w:rsidR="00EE6830" w:rsidRPr="00EE6830" w:rsidSect="00712E16">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8781F" w14:textId="77777777" w:rsidR="00165AF2" w:rsidRDefault="00165AF2" w:rsidP="00EE6830">
      <w:pPr>
        <w:spacing w:after="0"/>
      </w:pPr>
      <w:r>
        <w:separator/>
      </w:r>
    </w:p>
  </w:endnote>
  <w:endnote w:type="continuationSeparator" w:id="0">
    <w:p w14:paraId="07059D20" w14:textId="77777777" w:rsidR="00165AF2" w:rsidRDefault="00165AF2" w:rsidP="00EE6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ECD0" w14:textId="77777777" w:rsidR="00165AF2" w:rsidRDefault="00165AF2" w:rsidP="00EE6830">
      <w:pPr>
        <w:spacing w:after="0"/>
      </w:pPr>
      <w:r>
        <w:separator/>
      </w:r>
    </w:p>
  </w:footnote>
  <w:footnote w:type="continuationSeparator" w:id="0">
    <w:p w14:paraId="67609E4A" w14:textId="77777777" w:rsidR="00165AF2" w:rsidRDefault="00165AF2" w:rsidP="00EE68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107B" w14:textId="77777777" w:rsidR="00EE6830" w:rsidRDefault="00EE6830">
    <w:pPr>
      <w:pStyle w:val="Header"/>
    </w:pPr>
    <w:r>
      <w:rPr>
        <w:noProof/>
        <w:lang w:eastAsia="en-US"/>
      </w:rPr>
      <w:drawing>
        <wp:anchor distT="0" distB="0" distL="114300" distR="114300" simplePos="0" relativeHeight="251658240" behindDoc="0" locked="0" layoutInCell="1" allowOverlap="1" wp14:anchorId="04E3EE1B" wp14:editId="37324505">
          <wp:simplePos x="0" y="0"/>
          <wp:positionH relativeFrom="column">
            <wp:posOffset>4349750</wp:posOffset>
          </wp:positionH>
          <wp:positionV relativeFrom="paragraph">
            <wp:posOffset>-220980</wp:posOffset>
          </wp:positionV>
          <wp:extent cx="1137138" cy="587282"/>
          <wp:effectExtent l="0" t="0" r="6350" b="0"/>
          <wp:wrapNone/>
          <wp:docPr id="1" name="Picture 1" descr="Macintosh HD:Users:bpedram:Library:Containers:com.apple.mail:Data:Library:Mail Downloads:F1B9ADB9-6C3C-4ADD-B1D1-FA34B7209F31:Up_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pedram:Library:Containers:com.apple.mail:Data:Library:Mail Downloads:F1B9ADB9-6C3C-4ADD-B1D1-FA34B7209F31:Up_Sn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138" cy="5872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30"/>
    <w:rsid w:val="00061856"/>
    <w:rsid w:val="00096C21"/>
    <w:rsid w:val="00114351"/>
    <w:rsid w:val="00165AF2"/>
    <w:rsid w:val="001941A5"/>
    <w:rsid w:val="001C7FE1"/>
    <w:rsid w:val="001F570B"/>
    <w:rsid w:val="002371FE"/>
    <w:rsid w:val="002632B3"/>
    <w:rsid w:val="00266233"/>
    <w:rsid w:val="002E05B9"/>
    <w:rsid w:val="002E4E87"/>
    <w:rsid w:val="00312825"/>
    <w:rsid w:val="00360713"/>
    <w:rsid w:val="003C04F5"/>
    <w:rsid w:val="003E0192"/>
    <w:rsid w:val="003F646E"/>
    <w:rsid w:val="00465154"/>
    <w:rsid w:val="0051368E"/>
    <w:rsid w:val="005149AD"/>
    <w:rsid w:val="0052476D"/>
    <w:rsid w:val="00534749"/>
    <w:rsid w:val="00610AA1"/>
    <w:rsid w:val="00610B97"/>
    <w:rsid w:val="00657FFC"/>
    <w:rsid w:val="006630E6"/>
    <w:rsid w:val="006835C2"/>
    <w:rsid w:val="006B1F11"/>
    <w:rsid w:val="006C128F"/>
    <w:rsid w:val="00712E16"/>
    <w:rsid w:val="007C6B2A"/>
    <w:rsid w:val="00814BD1"/>
    <w:rsid w:val="00841EA4"/>
    <w:rsid w:val="00846ED0"/>
    <w:rsid w:val="00867DDF"/>
    <w:rsid w:val="0092652B"/>
    <w:rsid w:val="0098426B"/>
    <w:rsid w:val="009F5C1D"/>
    <w:rsid w:val="00AA1F84"/>
    <w:rsid w:val="00AC2EA4"/>
    <w:rsid w:val="00B3311A"/>
    <w:rsid w:val="00BC3A0E"/>
    <w:rsid w:val="00C54137"/>
    <w:rsid w:val="00CA1A4C"/>
    <w:rsid w:val="00CD3ED9"/>
    <w:rsid w:val="00CF3EFE"/>
    <w:rsid w:val="00D04D66"/>
    <w:rsid w:val="00D20C34"/>
    <w:rsid w:val="00D24879"/>
    <w:rsid w:val="00D36802"/>
    <w:rsid w:val="00D63BCE"/>
    <w:rsid w:val="00D828C0"/>
    <w:rsid w:val="00DA2854"/>
    <w:rsid w:val="00E75970"/>
    <w:rsid w:val="00E826E2"/>
    <w:rsid w:val="00EE6830"/>
    <w:rsid w:val="00F07FDD"/>
    <w:rsid w:val="00F16322"/>
    <w:rsid w:val="00F2179B"/>
    <w:rsid w:val="00FC45CB"/>
    <w:rsid w:val="00FD5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125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30"/>
    <w:pPr>
      <w:tabs>
        <w:tab w:val="center" w:pos="4320"/>
        <w:tab w:val="right" w:pos="8640"/>
      </w:tabs>
      <w:spacing w:after="0"/>
    </w:pPr>
  </w:style>
  <w:style w:type="character" w:customStyle="1" w:styleId="HeaderChar">
    <w:name w:val="Header Char"/>
    <w:basedOn w:val="DefaultParagraphFont"/>
    <w:link w:val="Header"/>
    <w:uiPriority w:val="99"/>
    <w:rsid w:val="00EE6830"/>
  </w:style>
  <w:style w:type="paragraph" w:styleId="Footer">
    <w:name w:val="footer"/>
    <w:basedOn w:val="Normal"/>
    <w:link w:val="FooterChar"/>
    <w:uiPriority w:val="99"/>
    <w:unhideWhenUsed/>
    <w:rsid w:val="00EE6830"/>
    <w:pPr>
      <w:tabs>
        <w:tab w:val="center" w:pos="4320"/>
        <w:tab w:val="right" w:pos="8640"/>
      </w:tabs>
      <w:spacing w:after="0"/>
    </w:pPr>
  </w:style>
  <w:style w:type="character" w:customStyle="1" w:styleId="FooterChar">
    <w:name w:val="Footer Char"/>
    <w:basedOn w:val="DefaultParagraphFont"/>
    <w:link w:val="Footer"/>
    <w:uiPriority w:val="99"/>
    <w:rsid w:val="00EE6830"/>
  </w:style>
  <w:style w:type="paragraph" w:styleId="BalloonText">
    <w:name w:val="Balloon Text"/>
    <w:basedOn w:val="Normal"/>
    <w:link w:val="BalloonTextChar"/>
    <w:uiPriority w:val="99"/>
    <w:semiHidden/>
    <w:unhideWhenUsed/>
    <w:rsid w:val="00EE68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6830"/>
    <w:rPr>
      <w:rFonts w:ascii="Lucida Grande" w:hAnsi="Lucida Grande" w:cs="Lucida Grande"/>
      <w:sz w:val="18"/>
      <w:szCs w:val="18"/>
    </w:rPr>
  </w:style>
  <w:style w:type="paragraph" w:styleId="BodyText">
    <w:name w:val="Body Text"/>
    <w:link w:val="BodyTextChar"/>
    <w:qFormat/>
    <w:rsid w:val="00EE6830"/>
    <w:pPr>
      <w:spacing w:after="240"/>
      <w:jc w:val="both"/>
    </w:pPr>
    <w:rPr>
      <w:rFonts w:ascii="Times New Roman" w:eastAsia="Times New Roman" w:hAnsi="Times New Roman" w:cs="Times New Roman"/>
      <w:szCs w:val="20"/>
      <w:lang w:val="en-CA" w:eastAsia="en-US"/>
    </w:rPr>
  </w:style>
  <w:style w:type="character" w:customStyle="1" w:styleId="BodyTextChar">
    <w:name w:val="Body Text Char"/>
    <w:basedOn w:val="DefaultParagraphFont"/>
    <w:link w:val="BodyText"/>
    <w:rsid w:val="00EE6830"/>
    <w:rPr>
      <w:rFonts w:ascii="Times New Roman" w:eastAsia="Times New Roman" w:hAnsi="Times New Roman" w:cs="Times New Roman"/>
      <w:szCs w:val="20"/>
      <w:lang w:val="en-CA" w:eastAsia="en-US"/>
    </w:rPr>
  </w:style>
  <w:style w:type="paragraph" w:styleId="DocumentMap">
    <w:name w:val="Document Map"/>
    <w:basedOn w:val="Normal"/>
    <w:link w:val="DocumentMapChar"/>
    <w:uiPriority w:val="99"/>
    <w:semiHidden/>
    <w:unhideWhenUsed/>
    <w:rsid w:val="00B3311A"/>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3311A"/>
    <w:rPr>
      <w:rFonts w:ascii="Times New Roman" w:hAnsi="Times New Roman" w:cs="Times New Roman"/>
    </w:rPr>
  </w:style>
  <w:style w:type="paragraph" w:styleId="Revision">
    <w:name w:val="Revision"/>
    <w:hidden/>
    <w:uiPriority w:val="99"/>
    <w:semiHidden/>
    <w:rsid w:val="00B3311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7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pedram@virtusadvisory.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dc:creator>
  <cp:keywords/>
  <dc:description/>
  <cp:lastModifiedBy>Microsoft Office User</cp:lastModifiedBy>
  <cp:revision>3</cp:revision>
  <dcterms:created xsi:type="dcterms:W3CDTF">2018-01-17T17:19:00Z</dcterms:created>
  <dcterms:modified xsi:type="dcterms:W3CDTF">2018-01-22T21:03:00Z</dcterms:modified>
</cp:coreProperties>
</file>