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r>
        <w:rPr>
          <w:color w:val="000000"/>
          <w:sz w:val="28"/>
        </w:rPr>
        <w:t>FORM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D31DDD" w:rsidRPr="0047794E">
        <w:rPr>
          <w:rFonts w:ascii="Arial" w:hAnsi="Arial"/>
          <w:b/>
          <w:color w:val="000000"/>
          <w:u w:val="single"/>
        </w:rPr>
        <w:t>Spearmint Resources Inc.</w:t>
      </w:r>
      <w:r w:rsidR="0047794E">
        <w:rPr>
          <w:rFonts w:ascii="Arial" w:hAnsi="Arial"/>
          <w:b/>
          <w:color w:val="000000"/>
          <w:u w:val="single"/>
        </w:rPr>
        <w:t xml:space="preserve"> </w:t>
      </w:r>
      <w:r w:rsidRPr="00D31DDD">
        <w:rPr>
          <w:rFonts w:ascii="Arial" w:hAnsi="Arial"/>
          <w:color w:val="000000"/>
          <w:u w:val="single"/>
        </w:rPr>
        <w:t xml:space="preserve">(the </w:t>
      </w:r>
      <w:r w:rsidRPr="0047794E">
        <w:rPr>
          <w:rFonts w:ascii="Arial" w:hAnsi="Arial"/>
          <w:color w:val="000000"/>
          <w:u w:val="single"/>
        </w:rPr>
        <w:t>“Issuer”</w:t>
      </w:r>
      <w:r w:rsidR="00D31DDD" w:rsidRPr="0047794E">
        <w:rPr>
          <w:rFonts w:ascii="Arial" w:hAnsi="Arial"/>
          <w:color w:val="000000"/>
          <w:u w:val="single"/>
        </w:rPr>
        <w:t xml:space="preserve"> or "Spearmint"</w:t>
      </w:r>
      <w:r w:rsidRPr="0047794E">
        <w:rPr>
          <w:rFonts w:ascii="Arial" w:hAnsi="Arial"/>
          <w:color w:val="000000"/>
          <w:u w:val="single"/>
        </w:rPr>
        <w:t>).</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31DDD" w:rsidRPr="0047794E">
        <w:rPr>
          <w:rFonts w:ascii="Arial" w:hAnsi="Arial"/>
          <w:b/>
          <w:color w:val="000000"/>
          <w:u w:val="single"/>
        </w:rPr>
        <w:t>SPMT</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31DDD" w:rsidRPr="0047794E">
        <w:rPr>
          <w:rFonts w:ascii="Arial" w:hAnsi="Arial"/>
          <w:b/>
          <w:color w:val="000000"/>
          <w:u w:val="single"/>
        </w:rPr>
        <w:t>147,795,847</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E06A3">
        <w:rPr>
          <w:rFonts w:ascii="Arial" w:hAnsi="Arial"/>
          <w:b/>
          <w:color w:val="000000"/>
          <w:u w:val="single"/>
        </w:rPr>
        <w:t xml:space="preserve">as of </w:t>
      </w:r>
      <w:r w:rsidR="00BC085B">
        <w:rPr>
          <w:rFonts w:ascii="Arial" w:hAnsi="Arial"/>
          <w:b/>
          <w:color w:val="000000"/>
          <w:u w:val="single"/>
        </w:rPr>
        <w:t>July 31</w:t>
      </w:r>
      <w:r w:rsidR="00602E32">
        <w:rPr>
          <w:rFonts w:ascii="Arial" w:hAnsi="Arial"/>
          <w:b/>
          <w:color w:val="000000"/>
          <w:u w:val="single"/>
        </w:rPr>
        <w:t>,</w:t>
      </w:r>
      <w:r w:rsidR="00FB1E60">
        <w:rPr>
          <w:rFonts w:ascii="Arial" w:hAnsi="Arial"/>
          <w:b/>
          <w:color w:val="000000"/>
          <w:u w:val="single"/>
        </w:rPr>
        <w:t xml:space="preserve"> 2019</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326AB">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rsidP="00E7785F">
      <w:pPr>
        <w:pStyle w:val="List"/>
        <w:keepLines/>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w:t>
      </w:r>
      <w:r w:rsidR="00A40661">
        <w:rPr>
          <w:rFonts w:ascii="Arial" w:hAnsi="Arial"/>
        </w:rPr>
        <w:t xml:space="preserve">tions over the previous month. </w:t>
      </w:r>
      <w:r>
        <w:rPr>
          <w:rFonts w:ascii="Arial" w:hAnsi="Arial"/>
        </w:rPr>
        <w:t>Where the Issuer was inactive disclose this fact.</w:t>
      </w:r>
    </w:p>
    <w:p w:rsidR="00B326AB" w:rsidRDefault="00B326AB" w:rsidP="00A80A89">
      <w:pPr>
        <w:pStyle w:val="List"/>
        <w:spacing w:before="0"/>
        <w:ind w:left="720" w:firstLine="0"/>
        <w:jc w:val="both"/>
        <w:rPr>
          <w:rFonts w:ascii="Arial" w:hAnsi="Arial"/>
        </w:rPr>
      </w:pPr>
    </w:p>
    <w:p w:rsidR="00B326AB" w:rsidRPr="006E06A3" w:rsidRDefault="00B326AB"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t>The Issuer continues to be focused on its principal business activities including acquiring, exploring and evaluation of mineral properties.</w:t>
      </w:r>
    </w:p>
    <w:p w:rsidR="00A80A89" w:rsidRPr="006E06A3" w:rsidRDefault="00A80A89" w:rsidP="00A80A89">
      <w:pPr>
        <w:pStyle w:val="BodyTextIndent"/>
        <w:spacing w:after="0"/>
        <w:ind w:left="720"/>
        <w:jc w:val="both"/>
        <w:rPr>
          <w:rFonts w:ascii="Arial" w:hAnsi="Arial" w:cs="Arial"/>
          <w:i/>
          <w:sz w:val="24"/>
          <w:szCs w:val="24"/>
          <w:u w:val="single"/>
        </w:rPr>
      </w:pPr>
    </w:p>
    <w:p w:rsidR="007D59B7" w:rsidRDefault="003258D4" w:rsidP="003E7B83">
      <w:pPr>
        <w:pStyle w:val="NormalWeb"/>
        <w:shd w:val="clear" w:color="auto" w:fill="FFFFFF"/>
        <w:ind w:left="720"/>
        <w:jc w:val="both"/>
        <w:rPr>
          <w:rFonts w:ascii="Arial" w:hAnsi="Arial" w:cs="Arial"/>
          <w:i/>
          <w:color w:val="000000"/>
          <w:u w:val="single"/>
          <w:bdr w:val="nil"/>
          <w:lang w:eastAsia="en-CA"/>
        </w:rPr>
      </w:pPr>
      <w:r w:rsidRPr="003D0E21">
        <w:rPr>
          <w:rFonts w:ascii="Arial" w:hAnsi="Arial" w:cs="Arial"/>
          <w:i/>
          <w:u w:val="single"/>
        </w:rPr>
        <w:lastRenderedPageBreak/>
        <w:t xml:space="preserve">On </w:t>
      </w:r>
      <w:r w:rsidR="00226EEF">
        <w:rPr>
          <w:rFonts w:ascii="Arial" w:hAnsi="Arial" w:cs="Arial"/>
          <w:i/>
          <w:u w:val="single"/>
        </w:rPr>
        <w:t>Ju</w:t>
      </w:r>
      <w:r w:rsidR="00BC085B">
        <w:rPr>
          <w:rFonts w:ascii="Arial" w:hAnsi="Arial" w:cs="Arial"/>
          <w:i/>
          <w:u w:val="single"/>
        </w:rPr>
        <w:t>ly</w:t>
      </w:r>
      <w:r w:rsidR="00226EEF">
        <w:rPr>
          <w:rFonts w:ascii="Arial" w:hAnsi="Arial" w:cs="Arial"/>
          <w:i/>
          <w:u w:val="single"/>
        </w:rPr>
        <w:t xml:space="preserve"> </w:t>
      </w:r>
      <w:r w:rsidR="00BC085B">
        <w:rPr>
          <w:rFonts w:ascii="Arial" w:hAnsi="Arial" w:cs="Arial"/>
          <w:i/>
          <w:u w:val="single"/>
        </w:rPr>
        <w:t>2</w:t>
      </w:r>
      <w:r w:rsidRPr="003D0E21">
        <w:rPr>
          <w:rFonts w:ascii="Arial" w:hAnsi="Arial" w:cs="Arial"/>
          <w:i/>
          <w:u w:val="single"/>
        </w:rPr>
        <w:t>, 201</w:t>
      </w:r>
      <w:r w:rsidR="00C8404D">
        <w:rPr>
          <w:rFonts w:ascii="Arial" w:hAnsi="Arial" w:cs="Arial"/>
          <w:i/>
          <w:u w:val="single"/>
        </w:rPr>
        <w:t>9</w:t>
      </w:r>
      <w:r w:rsidRPr="003D0E21">
        <w:rPr>
          <w:rFonts w:ascii="Arial" w:hAnsi="Arial" w:cs="Arial"/>
          <w:i/>
          <w:u w:val="single"/>
        </w:rPr>
        <w:t xml:space="preserve">, the Issuer announced </w:t>
      </w:r>
      <w:r w:rsidR="00BC085B">
        <w:rPr>
          <w:rFonts w:ascii="Arial" w:hAnsi="Arial" w:cs="Arial"/>
          <w:i/>
          <w:u w:val="single"/>
        </w:rPr>
        <w:t>the start of</w:t>
      </w:r>
      <w:r w:rsidR="00226EEF">
        <w:rPr>
          <w:rFonts w:ascii="Arial" w:hAnsi="Arial" w:cs="Arial"/>
          <w:i/>
          <w:u w:val="single"/>
        </w:rPr>
        <w:t xml:space="preserve"> a work program on the </w:t>
      </w:r>
      <w:r w:rsidR="00BC085B">
        <w:rPr>
          <w:rFonts w:ascii="Arial" w:hAnsi="Arial" w:cs="Arial"/>
          <w:i/>
          <w:u w:val="single"/>
        </w:rPr>
        <w:t xml:space="preserve">Golden Triangle </w:t>
      </w:r>
      <w:r w:rsidR="00226EEF">
        <w:rPr>
          <w:rFonts w:ascii="Arial" w:hAnsi="Arial" w:cs="Arial"/>
          <w:i/>
          <w:u w:val="single"/>
        </w:rPr>
        <w:t>Gold Prospect</w:t>
      </w:r>
      <w:r w:rsidR="00BC085B">
        <w:rPr>
          <w:rFonts w:ascii="Arial" w:hAnsi="Arial" w:cs="Arial"/>
          <w:i/>
          <w:u w:val="single"/>
        </w:rPr>
        <w:t>s consisting of 9</w:t>
      </w:r>
      <w:r w:rsidR="00226EEF">
        <w:rPr>
          <w:rFonts w:ascii="Arial" w:hAnsi="Arial" w:cs="Arial"/>
          <w:i/>
          <w:u w:val="single"/>
        </w:rPr>
        <w:t>,1</w:t>
      </w:r>
      <w:r w:rsidR="00BC085B">
        <w:rPr>
          <w:rFonts w:ascii="Arial" w:hAnsi="Arial" w:cs="Arial"/>
          <w:i/>
          <w:u w:val="single"/>
        </w:rPr>
        <w:t>57</w:t>
      </w:r>
      <w:r w:rsidR="00226EEF">
        <w:rPr>
          <w:rFonts w:ascii="Arial" w:hAnsi="Arial" w:cs="Arial"/>
          <w:i/>
          <w:u w:val="single"/>
        </w:rPr>
        <w:t xml:space="preserve"> acres in the </w:t>
      </w:r>
      <w:r w:rsidR="00BC085B">
        <w:rPr>
          <w:rFonts w:ascii="Arial" w:hAnsi="Arial" w:cs="Arial"/>
          <w:i/>
          <w:u w:val="single"/>
        </w:rPr>
        <w:t xml:space="preserve">Golden Triangle of </w:t>
      </w:r>
      <w:r w:rsidR="00226EEF">
        <w:rPr>
          <w:rFonts w:ascii="Arial" w:hAnsi="Arial" w:cs="Arial"/>
          <w:i/>
          <w:u w:val="single"/>
        </w:rPr>
        <w:t>British Columbia, Canada</w:t>
      </w:r>
      <w:r w:rsidR="007D59B7" w:rsidRPr="007D59B7">
        <w:rPr>
          <w:rFonts w:ascii="Arial" w:hAnsi="Arial" w:cs="Arial"/>
          <w:i/>
          <w:color w:val="000000"/>
          <w:u w:val="single"/>
          <w:bdr w:val="nil"/>
          <w:lang w:eastAsia="en-CA"/>
        </w:rPr>
        <w:t>.</w:t>
      </w:r>
    </w:p>
    <w:p w:rsidR="00BC085B" w:rsidRDefault="00BC085B" w:rsidP="003E7B83">
      <w:pPr>
        <w:pStyle w:val="NormalWeb"/>
        <w:shd w:val="clear" w:color="auto" w:fill="FFFFFF"/>
        <w:ind w:left="720"/>
        <w:jc w:val="both"/>
        <w:rPr>
          <w:rFonts w:ascii="Arial" w:hAnsi="Arial" w:cs="Arial"/>
          <w:i/>
          <w:color w:val="000000"/>
          <w:u w:val="single"/>
          <w:bdr w:val="nil"/>
          <w:lang w:eastAsia="en-CA"/>
        </w:rPr>
      </w:pPr>
    </w:p>
    <w:p w:rsidR="00BC085B" w:rsidRDefault="00BC085B" w:rsidP="003E7B83">
      <w:pPr>
        <w:pStyle w:val="NormalWeb"/>
        <w:shd w:val="clear" w:color="auto" w:fill="FFFFFF"/>
        <w:ind w:left="720"/>
        <w:jc w:val="both"/>
        <w:rPr>
          <w:rFonts w:ascii="Arial" w:hAnsi="Arial" w:cs="Arial"/>
          <w:i/>
          <w:u w:val="single"/>
        </w:rPr>
      </w:pPr>
      <w:r w:rsidRPr="003D0E21">
        <w:rPr>
          <w:rFonts w:ascii="Arial" w:hAnsi="Arial" w:cs="Arial"/>
          <w:i/>
          <w:u w:val="single"/>
        </w:rPr>
        <w:t xml:space="preserve">On </w:t>
      </w:r>
      <w:r>
        <w:rPr>
          <w:rFonts w:ascii="Arial" w:hAnsi="Arial" w:cs="Arial"/>
          <w:i/>
          <w:u w:val="single"/>
        </w:rPr>
        <w:t>July 5</w:t>
      </w:r>
      <w:r w:rsidRPr="003D0E21">
        <w:rPr>
          <w:rFonts w:ascii="Arial" w:hAnsi="Arial" w:cs="Arial"/>
          <w:i/>
          <w:u w:val="single"/>
        </w:rPr>
        <w:t>, 201</w:t>
      </w:r>
      <w:r>
        <w:rPr>
          <w:rFonts w:ascii="Arial" w:hAnsi="Arial" w:cs="Arial"/>
          <w:i/>
          <w:u w:val="single"/>
        </w:rPr>
        <w:t>9</w:t>
      </w:r>
      <w:r w:rsidRPr="003D0E21">
        <w:rPr>
          <w:rFonts w:ascii="Arial" w:hAnsi="Arial" w:cs="Arial"/>
          <w:i/>
          <w:u w:val="single"/>
        </w:rPr>
        <w:t xml:space="preserve">, the Issuer announced </w:t>
      </w:r>
      <w:r>
        <w:rPr>
          <w:rFonts w:ascii="Arial" w:hAnsi="Arial" w:cs="Arial"/>
          <w:i/>
          <w:u w:val="single"/>
        </w:rPr>
        <w:t>the start of a work program on the NEBA gold-copper prospect consisting of 6,803 acres in the Golden Triangle of British Columbia, Canada.</w:t>
      </w:r>
    </w:p>
    <w:p w:rsidR="00BC085B" w:rsidRDefault="00BC085B" w:rsidP="003E7B83">
      <w:pPr>
        <w:pStyle w:val="NormalWeb"/>
        <w:shd w:val="clear" w:color="auto" w:fill="FFFFFF"/>
        <w:ind w:left="720"/>
        <w:jc w:val="both"/>
        <w:rPr>
          <w:rFonts w:ascii="Arial" w:hAnsi="Arial" w:cs="Arial"/>
          <w:i/>
          <w:u w:val="single"/>
        </w:rPr>
      </w:pPr>
    </w:p>
    <w:p w:rsidR="00BC085B" w:rsidRDefault="00BC085B" w:rsidP="003E7B83">
      <w:pPr>
        <w:pStyle w:val="NormalWeb"/>
        <w:shd w:val="clear" w:color="auto" w:fill="FFFFFF"/>
        <w:ind w:left="720"/>
        <w:jc w:val="both"/>
        <w:rPr>
          <w:rFonts w:ascii="Arial" w:hAnsi="Arial" w:cs="Arial"/>
          <w:i/>
          <w:u w:val="single"/>
        </w:rPr>
      </w:pPr>
      <w:r w:rsidRPr="003D0E21">
        <w:rPr>
          <w:rFonts w:ascii="Arial" w:hAnsi="Arial" w:cs="Arial"/>
          <w:i/>
          <w:u w:val="single"/>
        </w:rPr>
        <w:t xml:space="preserve">On </w:t>
      </w:r>
      <w:r>
        <w:rPr>
          <w:rFonts w:ascii="Arial" w:hAnsi="Arial" w:cs="Arial"/>
          <w:i/>
          <w:u w:val="single"/>
        </w:rPr>
        <w:t>July 16</w:t>
      </w:r>
      <w:r w:rsidRPr="003D0E21">
        <w:rPr>
          <w:rFonts w:ascii="Arial" w:hAnsi="Arial" w:cs="Arial"/>
          <w:i/>
          <w:u w:val="single"/>
        </w:rPr>
        <w:t>, 201</w:t>
      </w:r>
      <w:r>
        <w:rPr>
          <w:rFonts w:ascii="Arial" w:hAnsi="Arial" w:cs="Arial"/>
          <w:i/>
          <w:u w:val="single"/>
        </w:rPr>
        <w:t>9</w:t>
      </w:r>
      <w:r w:rsidRPr="003D0E21">
        <w:rPr>
          <w:rFonts w:ascii="Arial" w:hAnsi="Arial" w:cs="Arial"/>
          <w:i/>
          <w:u w:val="single"/>
        </w:rPr>
        <w:t xml:space="preserve">, the Issuer announced </w:t>
      </w:r>
      <w:r>
        <w:rPr>
          <w:rFonts w:ascii="Arial" w:hAnsi="Arial" w:cs="Arial"/>
          <w:i/>
          <w:u w:val="single"/>
        </w:rPr>
        <w:t xml:space="preserve">that it has acquired the Prickle claims package consisting of 4,980 acres in the Golden Triangle of British Columbia, Canada. These claims were staked via </w:t>
      </w:r>
      <w:proofErr w:type="spellStart"/>
      <w:r>
        <w:rPr>
          <w:rFonts w:ascii="Arial" w:hAnsi="Arial" w:cs="Arial"/>
          <w:i/>
          <w:u w:val="single"/>
        </w:rPr>
        <w:t>MTOnline</w:t>
      </w:r>
      <w:proofErr w:type="spellEnd"/>
      <w:r>
        <w:rPr>
          <w:rFonts w:ascii="Arial" w:hAnsi="Arial" w:cs="Arial"/>
          <w:i/>
          <w:u w:val="single"/>
        </w:rPr>
        <w:t>.</w:t>
      </w:r>
    </w:p>
    <w:p w:rsidR="00BC085B" w:rsidRDefault="00BC085B" w:rsidP="003E7B83">
      <w:pPr>
        <w:pStyle w:val="NormalWeb"/>
        <w:shd w:val="clear" w:color="auto" w:fill="FFFFFF"/>
        <w:ind w:left="720"/>
        <w:jc w:val="both"/>
        <w:rPr>
          <w:rFonts w:ascii="Arial" w:hAnsi="Arial" w:cs="Arial"/>
          <w:i/>
          <w:u w:val="single"/>
        </w:rPr>
      </w:pPr>
    </w:p>
    <w:p w:rsidR="00BC085B" w:rsidRDefault="00BC085B" w:rsidP="003E7B83">
      <w:pPr>
        <w:pStyle w:val="NormalWeb"/>
        <w:shd w:val="clear" w:color="auto" w:fill="FFFFFF"/>
        <w:ind w:left="720"/>
        <w:jc w:val="both"/>
        <w:rPr>
          <w:rFonts w:ascii="Arial" w:hAnsi="Arial" w:cs="Arial"/>
          <w:i/>
          <w:u w:val="single"/>
        </w:rPr>
      </w:pPr>
      <w:r w:rsidRPr="003D0E21">
        <w:rPr>
          <w:rFonts w:ascii="Arial" w:hAnsi="Arial" w:cs="Arial"/>
          <w:i/>
          <w:u w:val="single"/>
        </w:rPr>
        <w:t xml:space="preserve">On </w:t>
      </w:r>
      <w:r>
        <w:rPr>
          <w:rFonts w:ascii="Arial" w:hAnsi="Arial" w:cs="Arial"/>
          <w:i/>
          <w:u w:val="single"/>
        </w:rPr>
        <w:t>July 18</w:t>
      </w:r>
      <w:r w:rsidRPr="003D0E21">
        <w:rPr>
          <w:rFonts w:ascii="Arial" w:hAnsi="Arial" w:cs="Arial"/>
          <w:i/>
          <w:u w:val="single"/>
        </w:rPr>
        <w:t>, 201</w:t>
      </w:r>
      <w:r>
        <w:rPr>
          <w:rFonts w:ascii="Arial" w:hAnsi="Arial" w:cs="Arial"/>
          <w:i/>
          <w:u w:val="single"/>
        </w:rPr>
        <w:t>9</w:t>
      </w:r>
      <w:r w:rsidRPr="003D0E21">
        <w:rPr>
          <w:rFonts w:ascii="Arial" w:hAnsi="Arial" w:cs="Arial"/>
          <w:i/>
          <w:u w:val="single"/>
        </w:rPr>
        <w:t xml:space="preserve">, the Issuer </w:t>
      </w:r>
      <w:r>
        <w:rPr>
          <w:rFonts w:ascii="Arial" w:hAnsi="Arial" w:cs="Arial"/>
          <w:i/>
          <w:u w:val="single"/>
        </w:rPr>
        <w:t>report</w:t>
      </w:r>
      <w:r w:rsidRPr="003D0E21">
        <w:rPr>
          <w:rFonts w:ascii="Arial" w:hAnsi="Arial" w:cs="Arial"/>
          <w:i/>
          <w:u w:val="single"/>
        </w:rPr>
        <w:t xml:space="preserve">ed </w:t>
      </w:r>
      <w:r>
        <w:rPr>
          <w:rFonts w:ascii="Arial" w:hAnsi="Arial" w:cs="Arial"/>
          <w:i/>
          <w:u w:val="single"/>
        </w:rPr>
        <w:t>on results of a recent stream sediment sampling program on its 5,140 acre</w:t>
      </w:r>
      <w:r w:rsidR="006260DE">
        <w:rPr>
          <w:rFonts w:ascii="Arial" w:hAnsi="Arial" w:cs="Arial"/>
          <w:i/>
          <w:u w:val="single"/>
        </w:rPr>
        <w:t xml:space="preserve"> </w:t>
      </w:r>
      <w:proofErr w:type="spellStart"/>
      <w:r w:rsidR="006260DE">
        <w:rPr>
          <w:rFonts w:ascii="Arial" w:hAnsi="Arial" w:cs="Arial"/>
          <w:i/>
          <w:u w:val="single"/>
        </w:rPr>
        <w:t>Hammernose</w:t>
      </w:r>
      <w:proofErr w:type="spellEnd"/>
      <w:r w:rsidR="006260DE">
        <w:rPr>
          <w:rFonts w:ascii="Arial" w:hAnsi="Arial" w:cs="Arial"/>
          <w:i/>
          <w:u w:val="single"/>
        </w:rPr>
        <w:t xml:space="preserve"> prospect, located alongside and easterly of the </w:t>
      </w:r>
      <w:proofErr w:type="spellStart"/>
      <w:r w:rsidR="006260DE">
        <w:rPr>
          <w:rFonts w:ascii="Arial" w:hAnsi="Arial" w:cs="Arial"/>
          <w:i/>
          <w:u w:val="single"/>
        </w:rPr>
        <w:t>Coquihalla</w:t>
      </w:r>
      <w:proofErr w:type="spellEnd"/>
      <w:r w:rsidR="006260DE">
        <w:rPr>
          <w:rFonts w:ascii="Arial" w:hAnsi="Arial" w:cs="Arial"/>
          <w:i/>
          <w:u w:val="single"/>
        </w:rPr>
        <w:t xml:space="preserve"> Highway, with the property situated approximately 19 km's south of Merritt, British Columbia, Canada.</w:t>
      </w:r>
    </w:p>
    <w:p w:rsidR="006260DE" w:rsidRDefault="006260DE" w:rsidP="003E7B83">
      <w:pPr>
        <w:pStyle w:val="NormalWeb"/>
        <w:shd w:val="clear" w:color="auto" w:fill="FFFFFF"/>
        <w:ind w:left="720"/>
        <w:jc w:val="both"/>
        <w:rPr>
          <w:rFonts w:ascii="Arial" w:hAnsi="Arial" w:cs="Arial"/>
          <w:i/>
          <w:u w:val="single"/>
        </w:rPr>
      </w:pPr>
    </w:p>
    <w:p w:rsidR="006260DE" w:rsidRPr="007D59B7" w:rsidRDefault="006260DE" w:rsidP="003E7B83">
      <w:pPr>
        <w:pStyle w:val="NormalWeb"/>
        <w:shd w:val="clear" w:color="auto" w:fill="FFFFFF"/>
        <w:ind w:left="720"/>
        <w:jc w:val="both"/>
        <w:rPr>
          <w:rFonts w:ascii="Arial" w:hAnsi="Arial" w:cs="Arial"/>
          <w:i/>
          <w:u w:val="single"/>
        </w:rPr>
      </w:pPr>
      <w:r w:rsidRPr="003D0E21">
        <w:rPr>
          <w:rFonts w:ascii="Arial" w:hAnsi="Arial" w:cs="Arial"/>
          <w:i/>
          <w:u w:val="single"/>
        </w:rPr>
        <w:t xml:space="preserve">On </w:t>
      </w:r>
      <w:r>
        <w:rPr>
          <w:rFonts w:ascii="Arial" w:hAnsi="Arial" w:cs="Arial"/>
          <w:i/>
          <w:u w:val="single"/>
        </w:rPr>
        <w:t>July 23</w:t>
      </w:r>
      <w:r w:rsidRPr="003D0E21">
        <w:rPr>
          <w:rFonts w:ascii="Arial" w:hAnsi="Arial" w:cs="Arial"/>
          <w:i/>
          <w:u w:val="single"/>
        </w:rPr>
        <w:t>, 201</w:t>
      </w:r>
      <w:r>
        <w:rPr>
          <w:rFonts w:ascii="Arial" w:hAnsi="Arial" w:cs="Arial"/>
          <w:i/>
          <w:u w:val="single"/>
        </w:rPr>
        <w:t>9</w:t>
      </w:r>
      <w:r w:rsidRPr="003D0E21">
        <w:rPr>
          <w:rFonts w:ascii="Arial" w:hAnsi="Arial" w:cs="Arial"/>
          <w:i/>
          <w:u w:val="single"/>
        </w:rPr>
        <w:t xml:space="preserve">, the Issuer announced </w:t>
      </w:r>
      <w:r>
        <w:rPr>
          <w:rFonts w:ascii="Arial" w:hAnsi="Arial" w:cs="Arial"/>
          <w:i/>
          <w:u w:val="single"/>
        </w:rPr>
        <w:t xml:space="preserve">that after receiving positive gold and copper indicators from a recently completed work program, it has decided to immediately increase the size of the </w:t>
      </w:r>
      <w:proofErr w:type="spellStart"/>
      <w:r>
        <w:rPr>
          <w:rFonts w:ascii="Arial" w:hAnsi="Arial" w:cs="Arial"/>
          <w:i/>
          <w:u w:val="single"/>
        </w:rPr>
        <w:t>Hammernose</w:t>
      </w:r>
      <w:proofErr w:type="spellEnd"/>
      <w:r>
        <w:rPr>
          <w:rFonts w:ascii="Arial" w:hAnsi="Arial" w:cs="Arial"/>
          <w:i/>
          <w:u w:val="single"/>
        </w:rPr>
        <w:t xml:space="preserve"> gold prospect which now totals 5,910 acres in the </w:t>
      </w:r>
      <w:proofErr w:type="spellStart"/>
      <w:r>
        <w:rPr>
          <w:rFonts w:ascii="Arial" w:hAnsi="Arial" w:cs="Arial"/>
          <w:i/>
          <w:u w:val="single"/>
        </w:rPr>
        <w:t>Spences</w:t>
      </w:r>
      <w:proofErr w:type="spellEnd"/>
      <w:r>
        <w:rPr>
          <w:rFonts w:ascii="Arial" w:hAnsi="Arial" w:cs="Arial"/>
          <w:i/>
          <w:u w:val="single"/>
        </w:rPr>
        <w:t xml:space="preserve"> Bridge Gold Belt located in Southern British Columbia, Canada. These claims were staked via </w:t>
      </w:r>
      <w:proofErr w:type="spellStart"/>
      <w:r>
        <w:rPr>
          <w:rFonts w:ascii="Arial" w:hAnsi="Arial" w:cs="Arial"/>
          <w:i/>
          <w:u w:val="single"/>
        </w:rPr>
        <w:t>MTOnline</w:t>
      </w:r>
      <w:proofErr w:type="spellEnd"/>
      <w:r>
        <w:rPr>
          <w:rFonts w:ascii="Arial" w:hAnsi="Arial" w:cs="Arial"/>
          <w:i/>
          <w:u w:val="single"/>
        </w:rPr>
        <w:t>.</w:t>
      </w:r>
    </w:p>
    <w:p w:rsidR="00A80A89" w:rsidRPr="007D59B7" w:rsidRDefault="00A80A89" w:rsidP="00A80A89">
      <w:pPr>
        <w:pStyle w:val="List"/>
        <w:spacing w:before="0"/>
        <w:ind w:left="720" w:firstLine="0"/>
        <w:jc w:val="both"/>
        <w:rPr>
          <w:rFonts w:ascii="Arial" w:hAnsi="Arial" w:cs="Arial"/>
          <w:i/>
          <w:szCs w:val="24"/>
          <w:u w:val="single"/>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7794E" w:rsidRDefault="0047794E" w:rsidP="0047794E">
      <w:pPr>
        <w:pStyle w:val="List"/>
        <w:spacing w:before="0"/>
        <w:ind w:left="720" w:firstLine="0"/>
        <w:jc w:val="both"/>
        <w:rPr>
          <w:rFonts w:ascii="Arial" w:hAnsi="Arial" w:cs="Arial"/>
          <w:szCs w:val="24"/>
          <w:u w:val="single"/>
        </w:rPr>
      </w:pPr>
    </w:p>
    <w:p w:rsidR="0047794E" w:rsidRPr="006E06A3" w:rsidRDefault="006E06A3" w:rsidP="0047794E">
      <w:pPr>
        <w:pStyle w:val="List"/>
        <w:spacing w:before="0"/>
        <w:ind w:left="720" w:firstLine="0"/>
        <w:jc w:val="both"/>
        <w:rPr>
          <w:rFonts w:ascii="Arial" w:hAnsi="Arial" w:cs="Arial"/>
          <w:i/>
          <w:szCs w:val="24"/>
          <w:u w:val="single"/>
        </w:rPr>
      </w:pPr>
      <w:r w:rsidRPr="006E06A3">
        <w:rPr>
          <w:rFonts w:ascii="Arial" w:hAnsi="Arial" w:cs="Arial"/>
          <w:i/>
          <w:szCs w:val="24"/>
          <w:u w:val="single"/>
        </w:rPr>
        <w:t>See</w:t>
      </w:r>
      <w:r>
        <w:rPr>
          <w:rFonts w:ascii="Arial" w:hAnsi="Arial" w:cs="Arial"/>
          <w:i/>
          <w:szCs w:val="24"/>
          <w:u w:val="single"/>
        </w:rPr>
        <w:t xml:space="preserve"> 1 above</w:t>
      </w:r>
    </w:p>
    <w:p w:rsidR="0047794E" w:rsidRPr="0047794E" w:rsidRDefault="0047794E" w:rsidP="0047794E">
      <w:pPr>
        <w:pStyle w:val="List"/>
        <w:spacing w:before="0"/>
        <w:ind w:left="720" w:firstLine="0"/>
        <w:jc w:val="both"/>
        <w:rPr>
          <w:rFonts w:ascii="Arial" w:hAnsi="Arial" w:cs="Arial"/>
          <w:szCs w:val="24"/>
        </w:rPr>
      </w:pP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E06A3" w:rsidRDefault="006E06A3" w:rsidP="004C3AD1">
      <w:pPr>
        <w:pStyle w:val="NormalWeb"/>
        <w:shd w:val="clear" w:color="auto" w:fill="FFFFFF"/>
        <w:ind w:left="720"/>
        <w:jc w:val="both"/>
        <w:rPr>
          <w:rFonts w:ascii="Arial" w:hAnsi="Arial" w:cs="Arial"/>
          <w:b/>
        </w:rPr>
      </w:pPr>
    </w:p>
    <w:p w:rsidR="006E06A3" w:rsidRPr="006E06A3" w:rsidRDefault="007D59B7" w:rsidP="006E06A3">
      <w:pPr>
        <w:pStyle w:val="List"/>
        <w:spacing w:before="0"/>
        <w:ind w:left="720" w:firstLine="0"/>
        <w:jc w:val="both"/>
        <w:rPr>
          <w:rFonts w:ascii="Arial" w:hAnsi="Arial" w:cs="Arial"/>
          <w:i/>
          <w:szCs w:val="24"/>
          <w:u w:val="single"/>
        </w:rPr>
      </w:pPr>
      <w:r w:rsidRPr="006E06A3">
        <w:rPr>
          <w:rFonts w:ascii="Arial" w:hAnsi="Arial" w:cs="Arial"/>
          <w:i/>
          <w:szCs w:val="24"/>
          <w:u w:val="single"/>
        </w:rPr>
        <w:t>See</w:t>
      </w:r>
      <w:r>
        <w:rPr>
          <w:rFonts w:ascii="Arial" w:hAnsi="Arial" w:cs="Arial"/>
          <w:i/>
          <w:szCs w:val="24"/>
          <w:u w:val="single"/>
        </w:rPr>
        <w:t xml:space="preserve"> 1 above</w:t>
      </w:r>
    </w:p>
    <w:p w:rsidR="00B511A7" w:rsidRDefault="00B511A7" w:rsidP="00B511A7">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9F30F5" w:rsidRDefault="009F30F5" w:rsidP="009F30F5">
      <w:pPr>
        <w:pStyle w:val="List"/>
        <w:spacing w:before="0"/>
        <w:ind w:left="720" w:firstLine="0"/>
        <w:jc w:val="both"/>
        <w:rPr>
          <w:rFonts w:ascii="Arial" w:hAnsi="Arial"/>
          <w:b/>
        </w:rPr>
      </w:pPr>
    </w:p>
    <w:p w:rsidR="009F30F5" w:rsidRPr="006E06A3" w:rsidRDefault="009F30F5" w:rsidP="009F30F5">
      <w:pPr>
        <w:pStyle w:val="List"/>
        <w:spacing w:before="0"/>
        <w:ind w:left="720" w:firstLine="0"/>
        <w:jc w:val="both"/>
        <w:rPr>
          <w:rFonts w:ascii="Arial" w:hAnsi="Arial"/>
          <w:i/>
          <w:u w:val="single"/>
        </w:rPr>
      </w:pPr>
      <w:r w:rsidRPr="007D59B7">
        <w:rPr>
          <w:rFonts w:ascii="Arial" w:hAnsi="Arial"/>
          <w:i/>
          <w:u w:val="single"/>
        </w:rPr>
        <w:t>None</w:t>
      </w:r>
      <w:r w:rsidR="006E06A3" w:rsidRPr="007D59B7">
        <w:rPr>
          <w:rFonts w:ascii="Arial" w:hAnsi="Arial"/>
          <w:i/>
          <w:u w:val="single"/>
        </w:rPr>
        <w:t xml:space="preserv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9F30F5" w:rsidRDefault="009F30F5" w:rsidP="009F30F5">
      <w:pPr>
        <w:pStyle w:val="List"/>
        <w:spacing w:before="0"/>
        <w:ind w:left="720" w:firstLine="0"/>
        <w:jc w:val="both"/>
        <w:rPr>
          <w:rFonts w:ascii="Arial" w:hAnsi="Arial"/>
        </w:rPr>
      </w:pPr>
    </w:p>
    <w:p w:rsidR="009F30F5" w:rsidRDefault="00A752E0" w:rsidP="009F30F5">
      <w:pPr>
        <w:pStyle w:val="List"/>
        <w:spacing w:before="0"/>
        <w:ind w:left="720" w:firstLine="0"/>
        <w:jc w:val="both"/>
        <w:rPr>
          <w:rFonts w:ascii="Arial" w:hAnsi="Arial"/>
          <w:i/>
          <w:u w:val="single"/>
        </w:rPr>
      </w:pPr>
      <w:r w:rsidRPr="006E06A3">
        <w:rPr>
          <w:rFonts w:ascii="Arial" w:hAnsi="Arial"/>
          <w:i/>
          <w:u w:val="single"/>
        </w:rPr>
        <w:t>None to report</w:t>
      </w:r>
    </w:p>
    <w:p w:rsidR="00A752E0" w:rsidRPr="009F30F5" w:rsidRDefault="00A752E0"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8631B4" w:rsidRDefault="008631B4">
      <w:pPr>
        <w:rPr>
          <w:rFonts w:ascii="Arial" w:hAnsi="Arial"/>
          <w:b/>
          <w:sz w:val="24"/>
          <w:lang w:val="en-GB"/>
        </w:rPr>
      </w:pP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9F30F5">
        <w:rPr>
          <w:rFonts w:ascii="Arial" w:hAnsi="Arial"/>
        </w:rPr>
        <w:t>ails of the relationship.</w:t>
      </w:r>
    </w:p>
    <w:p w:rsidR="009F30F5" w:rsidRDefault="009F30F5" w:rsidP="009F30F5">
      <w:pPr>
        <w:pStyle w:val="List"/>
        <w:spacing w:before="0"/>
        <w:ind w:left="720" w:firstLine="0"/>
        <w:jc w:val="both"/>
        <w:rPr>
          <w:rFonts w:ascii="Arial" w:hAnsi="Arial" w:cs="Arial"/>
          <w:b/>
          <w:szCs w:val="24"/>
        </w:rPr>
      </w:pPr>
    </w:p>
    <w:p w:rsidR="006E06A3" w:rsidRPr="006E06A3" w:rsidRDefault="00226EEF" w:rsidP="006E06A3">
      <w:pPr>
        <w:pStyle w:val="List"/>
        <w:spacing w:before="0"/>
        <w:ind w:left="720" w:firstLine="0"/>
        <w:jc w:val="both"/>
        <w:rPr>
          <w:rFonts w:ascii="Arial" w:hAnsi="Arial" w:cs="Arial"/>
          <w:i/>
          <w:szCs w:val="24"/>
          <w:u w:val="single"/>
        </w:rPr>
      </w:pPr>
      <w:r w:rsidRPr="006E06A3">
        <w:rPr>
          <w:rFonts w:ascii="Arial" w:hAnsi="Arial"/>
          <w:i/>
          <w:u w:val="single"/>
        </w:rPr>
        <w:t>None to report</w:t>
      </w:r>
    </w:p>
    <w:p w:rsidR="009F30F5" w:rsidRDefault="009F30F5" w:rsidP="009F30F5">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D1DE5" w:rsidRDefault="004D1DE5" w:rsidP="004D1DE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Pr="004D1DE5" w:rsidRDefault="004D1DE5" w:rsidP="004D1DE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4D1DE5" w:rsidRDefault="004D1DE5" w:rsidP="004D1DE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8631B4" w:rsidRDefault="008631B4">
      <w:pPr>
        <w:rPr>
          <w:rFonts w:ascii="Arial" w:hAnsi="Arial"/>
          <w:sz w:val="24"/>
          <w:lang w:val="en-GB"/>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4D1DE5" w:rsidRDefault="004D1DE5" w:rsidP="004D1DE5">
      <w:pPr>
        <w:pStyle w:val="List"/>
        <w:spacing w:before="0"/>
        <w:ind w:left="720" w:firstLine="0"/>
        <w:jc w:val="both"/>
        <w:rPr>
          <w:rFonts w:ascii="Arial" w:hAnsi="Arial"/>
          <w:b/>
        </w:rPr>
      </w:pP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8631B4" w:rsidTr="00EF1EA0">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8631B4" w:rsidTr="00EF1EA0">
        <w:tc>
          <w:tcPr>
            <w:tcW w:w="2394" w:type="dxa"/>
          </w:tcPr>
          <w:p w:rsidR="008631B4" w:rsidRPr="008631B4" w:rsidRDefault="008631B4" w:rsidP="00EF1EA0">
            <w:pPr>
              <w:pStyle w:val="List"/>
              <w:tabs>
                <w:tab w:val="left" w:pos="360"/>
              </w:tabs>
              <w:spacing w:before="0" w:line="280" w:lineRule="exact"/>
              <w:ind w:left="0" w:firstLine="0"/>
              <w:jc w:val="both"/>
              <w:rPr>
                <w:rFonts w:ascii="Arial" w:hAnsi="Arial"/>
                <w:i/>
              </w:rPr>
            </w:pPr>
            <w:r w:rsidRPr="008631B4">
              <w:rPr>
                <w:rFonts w:ascii="Arial" w:hAnsi="Arial"/>
                <w:i/>
              </w:rPr>
              <w:t>N/A</w:t>
            </w: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r w:rsidR="008631B4" w:rsidTr="00EF1EA0">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r w:rsidR="008631B4" w:rsidTr="00EF1EA0">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bl>
    <w:p w:rsidR="008631B4" w:rsidRPr="008631B4" w:rsidRDefault="008631B4" w:rsidP="008631B4">
      <w:pPr>
        <w:pStyle w:val="List"/>
        <w:tabs>
          <w:tab w:val="left" w:pos="360"/>
        </w:tabs>
        <w:spacing w:before="120"/>
        <w:ind w:left="0" w:firstLine="0"/>
        <w:jc w:val="both"/>
        <w:rPr>
          <w:rFonts w:ascii="Arial" w:hAnsi="Arial"/>
          <w:i/>
          <w:sz w:val="22"/>
          <w:szCs w:val="22"/>
        </w:rPr>
      </w:pPr>
      <w:r w:rsidRPr="008631B4">
        <w:rPr>
          <w:rFonts w:ascii="Arial" w:hAnsi="Arial"/>
          <w:i/>
          <w:sz w:val="22"/>
          <w:szCs w:val="22"/>
        </w:rPr>
        <w:t>(1)</w:t>
      </w:r>
      <w:r w:rsidRPr="008631B4">
        <w:rPr>
          <w:rFonts w:ascii="Arial" w:hAnsi="Arial"/>
          <w:i/>
          <w:sz w:val="22"/>
          <w:szCs w:val="22"/>
        </w:rPr>
        <w:tab/>
        <w:t>State aggregate proceeds and intended allocation of proceeds.</w:t>
      </w:r>
    </w:p>
    <w:p w:rsidR="00640E94" w:rsidRDefault="00640E94" w:rsidP="004D1DE5">
      <w:pPr>
        <w:pStyle w:val="List"/>
        <w:spacing w:before="0"/>
        <w:ind w:left="720" w:firstLine="0"/>
        <w:jc w:val="both"/>
        <w:rPr>
          <w:rFonts w:ascii="Arial" w:hAnsi="Arial"/>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4D1DE5" w:rsidRDefault="004D1DE5" w:rsidP="004D1DE5">
      <w:pPr>
        <w:pStyle w:val="List"/>
        <w:keepNext/>
        <w:keepLines/>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Pr="004D1DE5" w:rsidRDefault="004D1DE5" w:rsidP="004D1DE5">
      <w:pPr>
        <w:pStyle w:val="List"/>
        <w:keepNext/>
        <w:keepLines/>
        <w:spacing w:before="0"/>
        <w:ind w:left="720" w:firstLine="0"/>
        <w:jc w:val="both"/>
        <w:rPr>
          <w:rFonts w:ascii="Arial" w:hAnsi="Arial"/>
          <w:b/>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D1DE5" w:rsidRDefault="004D1DE5" w:rsidP="004D1DE5">
      <w:pPr>
        <w:pStyle w:val="List"/>
        <w:keepNext/>
        <w:keepLines/>
        <w:spacing w:before="0"/>
        <w:ind w:left="720" w:firstLine="0"/>
        <w:jc w:val="both"/>
        <w:rPr>
          <w:rFonts w:ascii="Arial" w:hAnsi="Arial" w:cs="Arial"/>
          <w:b/>
        </w:rPr>
      </w:pPr>
    </w:p>
    <w:p w:rsidR="004D1DE5" w:rsidRPr="006E06A3" w:rsidRDefault="00A752E0" w:rsidP="004D1DE5">
      <w:pPr>
        <w:pStyle w:val="List"/>
        <w:keepNext/>
        <w:keepLines/>
        <w:spacing w:before="0"/>
        <w:ind w:left="720" w:firstLine="0"/>
        <w:jc w:val="both"/>
        <w:rPr>
          <w:rFonts w:ascii="Arial" w:hAnsi="Arial" w:cs="Arial"/>
          <w:i/>
          <w:u w:val="single"/>
        </w:rPr>
      </w:pPr>
      <w:r w:rsidRPr="006E06A3">
        <w:rPr>
          <w:rFonts w:ascii="Arial" w:hAnsi="Arial"/>
          <w:i/>
          <w:u w:val="single"/>
        </w:rPr>
        <w:t>None to report</w:t>
      </w:r>
    </w:p>
    <w:p w:rsidR="004D1DE5" w:rsidRPr="004D1DE5" w:rsidRDefault="004D1DE5" w:rsidP="004D1DE5">
      <w:pPr>
        <w:pStyle w:val="List"/>
        <w:keepNext/>
        <w:keepLines/>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D1DE5" w:rsidRDefault="004D1DE5" w:rsidP="004D1DE5">
      <w:pPr>
        <w:pStyle w:val="List"/>
        <w:spacing w:before="0"/>
        <w:ind w:left="720" w:firstLine="0"/>
        <w:jc w:val="both"/>
        <w:rPr>
          <w:u w:val="single"/>
        </w:rPr>
      </w:pPr>
    </w:p>
    <w:p w:rsidR="004D1DE5" w:rsidRPr="006E06A3" w:rsidRDefault="004D1DE5" w:rsidP="004D1DE5">
      <w:pPr>
        <w:pStyle w:val="List"/>
        <w:spacing w:before="0"/>
        <w:ind w:left="720" w:firstLine="0"/>
        <w:jc w:val="both"/>
        <w:rPr>
          <w:rFonts w:ascii="Arial" w:hAnsi="Arial" w:cs="Arial"/>
          <w:i/>
          <w:u w:val="single"/>
        </w:rPr>
      </w:pPr>
      <w:r w:rsidRPr="006E06A3">
        <w:rPr>
          <w:rFonts w:ascii="Arial" w:hAnsi="Arial" w:cs="Arial"/>
          <w:i/>
          <w:u w:val="single"/>
        </w:rPr>
        <w:t>The trends and risks which are likely to impact the Issuer are detailed in the Issuer’s Form 2A Listing Statement dated September 20, 2018 (the “Listing Statement</w:t>
      </w:r>
      <w:r w:rsidR="009D0FF1" w:rsidRPr="006E06A3">
        <w:rPr>
          <w:rFonts w:ascii="Arial" w:hAnsi="Arial" w:cs="Arial"/>
          <w:i/>
          <w:u w:val="single"/>
        </w:rPr>
        <w:t>”) under the heading “</w:t>
      </w:r>
      <w:r w:rsidRPr="006E06A3">
        <w:rPr>
          <w:rFonts w:ascii="Arial" w:hAnsi="Arial" w:cs="Arial"/>
          <w:i/>
          <w:u w:val="single"/>
        </w:rPr>
        <w:t>17. Risk Factors”. The Listing Statement was posted on the CSE website on September 28, 2018.</w:t>
      </w:r>
    </w:p>
    <w:p w:rsidR="00640E94" w:rsidRDefault="00640E94" w:rsidP="004D1DE5">
      <w:pPr>
        <w:pStyle w:val="List"/>
        <w:keepNext/>
        <w:spacing w:before="0"/>
        <w:ind w:left="720" w:firstLine="0"/>
        <w:jc w:val="both"/>
        <w:rPr>
          <w:rFonts w:ascii="Arial" w:hAnsi="Arial"/>
          <w:b/>
        </w:rPr>
      </w:pPr>
      <w:r w:rsidRPr="004D1DE5">
        <w:rPr>
          <w:rFonts w:ascii="Arial" w:hAnsi="Arial" w:cs="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37AC8">
        <w:rPr>
          <w:rFonts w:ascii="Arial" w:hAnsi="Arial"/>
          <w:u w:val="single"/>
        </w:rPr>
        <w:t>August 7</w:t>
      </w:r>
      <w:r w:rsidR="007333DB">
        <w:rPr>
          <w:rFonts w:ascii="Arial" w:hAnsi="Arial"/>
          <w:u w:val="single"/>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7554AB" w:rsidRPr="00EE31AD">
        <w:rPr>
          <w:rFonts w:ascii="Arial" w:hAnsi="Arial"/>
          <w:u w:val="single"/>
        </w:rPr>
        <w:t>James Nelson</w:t>
      </w:r>
      <w:r>
        <w:rPr>
          <w:rFonts w:ascii="Arial" w:hAnsi="Arial"/>
          <w:u w:val="single"/>
        </w:rPr>
        <w:tab/>
      </w:r>
      <w:r>
        <w:rPr>
          <w:rFonts w:ascii="Arial" w:hAnsi="Arial"/>
          <w:u w:val="single"/>
        </w:rPr>
        <w:br/>
      </w:r>
      <w:r w:rsidR="00C30713">
        <w:rPr>
          <w:rFonts w:ascii="Arial" w:hAnsi="Arial"/>
        </w:rPr>
        <w:t xml:space="preserve">Name of Director or Senior </w:t>
      </w:r>
      <w:r>
        <w:rPr>
          <w:rFonts w:ascii="Arial" w:hAnsi="Arial"/>
        </w:rPr>
        <w:t>Officer</w:t>
      </w:r>
    </w:p>
    <w:p w:rsidR="00640E94" w:rsidRDefault="00640E94">
      <w:pPr>
        <w:pStyle w:val="List"/>
        <w:tabs>
          <w:tab w:val="left" w:pos="9180"/>
          <w:tab w:val="left" w:pos="9360"/>
        </w:tabs>
        <w:ind w:left="5760" w:hanging="5760"/>
        <w:rPr>
          <w:rFonts w:ascii="Arial" w:hAnsi="Arial"/>
        </w:rPr>
      </w:pPr>
      <w:r>
        <w:rPr>
          <w:rFonts w:ascii="Arial" w:hAnsi="Arial"/>
        </w:rPr>
        <w:tab/>
      </w:r>
      <w:r w:rsidR="007554AB" w:rsidRPr="007554AB">
        <w:rPr>
          <w:rFonts w:ascii="Arial" w:hAnsi="Arial"/>
          <w:i/>
          <w:u w:val="single"/>
        </w:rPr>
        <w:t>"James Nelson"</w:t>
      </w:r>
      <w:r>
        <w:rPr>
          <w:rFonts w:ascii="Arial" w:hAnsi="Arial"/>
          <w:u w:val="single"/>
        </w:rPr>
        <w:tab/>
      </w:r>
      <w:r>
        <w:rPr>
          <w:rFonts w:ascii="Arial" w:hAnsi="Arial"/>
        </w:rPr>
        <w:br/>
        <w:t>Signature</w:t>
      </w:r>
    </w:p>
    <w:p w:rsidR="00640E94" w:rsidRDefault="007554AB">
      <w:pPr>
        <w:pStyle w:val="BodyText"/>
        <w:tabs>
          <w:tab w:val="left" w:pos="9180"/>
        </w:tabs>
        <w:spacing w:before="0"/>
        <w:ind w:left="5760"/>
        <w:rPr>
          <w:rFonts w:ascii="Arial" w:hAnsi="Arial"/>
        </w:rPr>
      </w:pPr>
      <w:r w:rsidRPr="00EE31AD">
        <w:rPr>
          <w:rFonts w:ascii="Arial" w:hAnsi="Arial"/>
          <w:u w:val="single"/>
        </w:rPr>
        <w:t>President, CEO and Secretary</w:t>
      </w:r>
      <w:r w:rsidR="00640E94">
        <w:rPr>
          <w:rFonts w:ascii="Arial" w:hAnsi="Arial"/>
          <w:u w:val="single"/>
        </w:rPr>
        <w:tab/>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9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698"/>
        <w:gridCol w:w="1980"/>
        <w:gridCol w:w="180"/>
        <w:gridCol w:w="2880"/>
      </w:tblGrid>
      <w:tr w:rsidR="00640E94" w:rsidTr="00EE31AD">
        <w:tc>
          <w:tcPr>
            <w:tcW w:w="469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EE31AD" w:rsidRDefault="007554AB">
            <w:pPr>
              <w:pStyle w:val="BodyText"/>
              <w:rPr>
                <w:rFonts w:ascii="Arial" w:hAnsi="Arial"/>
              </w:rPr>
            </w:pPr>
            <w:r w:rsidRPr="00EE31AD">
              <w:rPr>
                <w:rFonts w:ascii="Arial" w:hAnsi="Arial"/>
              </w:rPr>
              <w:t>Spearmint Resources Inc.</w:t>
            </w:r>
          </w:p>
        </w:tc>
        <w:tc>
          <w:tcPr>
            <w:tcW w:w="1980" w:type="dxa"/>
            <w:tcBorders>
              <w:top w:val="single" w:sz="18" w:space="0" w:color="auto"/>
              <w:left w:val="single" w:sz="18" w:space="0" w:color="auto"/>
              <w:bottom w:val="nil"/>
              <w:right w:val="single" w:sz="18" w:space="0" w:color="auto"/>
            </w:tcBorders>
          </w:tcPr>
          <w:p w:rsidR="007554AB" w:rsidRPr="00EE31AD" w:rsidRDefault="00640E94">
            <w:pPr>
              <w:pStyle w:val="BodyText"/>
              <w:spacing w:before="0"/>
              <w:rPr>
                <w:rFonts w:ascii="Arial" w:hAnsi="Arial"/>
                <w:b/>
              </w:rPr>
            </w:pPr>
            <w:r w:rsidRPr="00EE31AD">
              <w:rPr>
                <w:rFonts w:ascii="Arial" w:hAnsi="Arial"/>
                <w:b/>
              </w:rPr>
              <w:t>For  Month End</w:t>
            </w:r>
            <w:r w:rsidR="007554AB" w:rsidRPr="00EE31AD">
              <w:rPr>
                <w:rFonts w:ascii="Arial" w:hAnsi="Arial"/>
                <w:b/>
              </w:rPr>
              <w:t xml:space="preserve"> </w:t>
            </w:r>
          </w:p>
          <w:p w:rsidR="007554AB" w:rsidRDefault="007554AB">
            <w:pPr>
              <w:pStyle w:val="BodyText"/>
              <w:spacing w:before="0"/>
              <w:rPr>
                <w:rFonts w:ascii="Arial" w:hAnsi="Arial"/>
              </w:rPr>
            </w:pPr>
          </w:p>
          <w:p w:rsidR="00C30713" w:rsidRDefault="00C30713" w:rsidP="007554AB">
            <w:pPr>
              <w:pStyle w:val="BodyText"/>
              <w:spacing w:before="0"/>
              <w:rPr>
                <w:rFonts w:ascii="Arial" w:hAnsi="Arial"/>
                <w:b/>
              </w:rPr>
            </w:pPr>
          </w:p>
          <w:p w:rsidR="007554AB" w:rsidRPr="00EE31AD" w:rsidRDefault="00DF07F1" w:rsidP="00537AC8">
            <w:pPr>
              <w:pStyle w:val="BodyText"/>
              <w:spacing w:before="0"/>
              <w:rPr>
                <w:rFonts w:ascii="Arial" w:hAnsi="Arial"/>
              </w:rPr>
            </w:pPr>
            <w:r>
              <w:rPr>
                <w:rFonts w:ascii="Arial" w:hAnsi="Arial"/>
              </w:rPr>
              <w:t>Ju</w:t>
            </w:r>
            <w:r w:rsidR="00537AC8">
              <w:rPr>
                <w:rFonts w:ascii="Arial" w:hAnsi="Arial"/>
              </w:rPr>
              <w:t>ly</w:t>
            </w:r>
            <w:r w:rsidR="007554AB" w:rsidRPr="00EE31AD">
              <w:rPr>
                <w:rFonts w:ascii="Arial" w:hAnsi="Arial"/>
              </w:rPr>
              <w:t xml:space="preserve"> 201</w:t>
            </w:r>
            <w:r w:rsidR="00C8404D">
              <w:rPr>
                <w:rFonts w:ascii="Arial" w:hAnsi="Arial"/>
              </w:rPr>
              <w:t>9</w:t>
            </w:r>
          </w:p>
        </w:tc>
        <w:tc>
          <w:tcPr>
            <w:tcW w:w="3060" w:type="dxa"/>
            <w:gridSpan w:val="2"/>
            <w:tcBorders>
              <w:top w:val="single" w:sz="18" w:space="0" w:color="auto"/>
              <w:left w:val="single" w:sz="18" w:space="0" w:color="auto"/>
              <w:bottom w:val="nil"/>
            </w:tcBorders>
          </w:tcPr>
          <w:p w:rsidR="00640E94" w:rsidRPr="00EE31AD" w:rsidRDefault="00640E94">
            <w:pPr>
              <w:pStyle w:val="BodyText"/>
              <w:spacing w:before="0"/>
              <w:rPr>
                <w:rFonts w:ascii="Arial" w:hAnsi="Arial"/>
                <w:b/>
              </w:rPr>
            </w:pPr>
            <w:r w:rsidRPr="00EE31AD">
              <w:rPr>
                <w:rFonts w:ascii="Arial" w:hAnsi="Arial"/>
                <w:b/>
              </w:rPr>
              <w:t>Date of Report</w:t>
            </w:r>
          </w:p>
          <w:p w:rsidR="007554AB" w:rsidRDefault="00640E94">
            <w:pPr>
              <w:pStyle w:val="BodyText"/>
              <w:spacing w:before="0"/>
              <w:rPr>
                <w:rFonts w:ascii="Arial" w:hAnsi="Arial"/>
              </w:rPr>
            </w:pPr>
            <w:r>
              <w:rPr>
                <w:rFonts w:ascii="Arial" w:hAnsi="Arial"/>
              </w:rPr>
              <w:t>YY/MM/D</w:t>
            </w:r>
          </w:p>
          <w:p w:rsidR="007554AB" w:rsidRDefault="007554AB">
            <w:pPr>
              <w:pStyle w:val="BodyText"/>
              <w:spacing w:before="0"/>
              <w:rPr>
                <w:rFonts w:ascii="Arial" w:hAnsi="Arial"/>
              </w:rPr>
            </w:pPr>
          </w:p>
          <w:p w:rsidR="00640E94" w:rsidRPr="00EE31AD" w:rsidRDefault="003E7B83" w:rsidP="00537AC8">
            <w:pPr>
              <w:pStyle w:val="BodyText"/>
              <w:spacing w:before="0"/>
              <w:rPr>
                <w:rFonts w:ascii="Arial" w:hAnsi="Arial"/>
              </w:rPr>
            </w:pPr>
            <w:r>
              <w:rPr>
                <w:rFonts w:ascii="Arial" w:hAnsi="Arial"/>
              </w:rPr>
              <w:t>19</w:t>
            </w:r>
            <w:r w:rsidR="007554AB" w:rsidRPr="00EE31AD">
              <w:rPr>
                <w:rFonts w:ascii="Arial" w:hAnsi="Arial"/>
              </w:rPr>
              <w:t>/</w:t>
            </w:r>
            <w:r w:rsidR="007333DB">
              <w:rPr>
                <w:rFonts w:ascii="Arial" w:hAnsi="Arial"/>
              </w:rPr>
              <w:t>0</w:t>
            </w:r>
            <w:r w:rsidR="00537AC8">
              <w:rPr>
                <w:rFonts w:ascii="Arial" w:hAnsi="Arial"/>
              </w:rPr>
              <w:t>8</w:t>
            </w:r>
            <w:r w:rsidR="007554AB" w:rsidRPr="00EE31AD">
              <w:rPr>
                <w:rFonts w:ascii="Arial" w:hAnsi="Arial"/>
              </w:rPr>
              <w:t>/0</w:t>
            </w:r>
            <w:r w:rsidR="00537AC8">
              <w:rPr>
                <w:rFonts w:ascii="Arial" w:hAnsi="Arial"/>
              </w:rPr>
              <w:t>7</w:t>
            </w:r>
          </w:p>
        </w:tc>
      </w:tr>
      <w:tr w:rsidR="00640E94" w:rsidTr="00EE31AD">
        <w:trPr>
          <w:cantSplit/>
        </w:trPr>
        <w:tc>
          <w:tcPr>
            <w:tcW w:w="9738" w:type="dxa"/>
            <w:gridSpan w:val="4"/>
            <w:tcBorders>
              <w:top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Issuer Address</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#1470 - 701 West Georgia Street</w:t>
            </w:r>
          </w:p>
        </w:tc>
      </w:tr>
      <w:tr w:rsidR="00640E94" w:rsidTr="00EE31AD">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City/Province/Postal Code</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Vancouver, BC V7Y 1C6</w:t>
            </w:r>
          </w:p>
        </w:tc>
        <w:tc>
          <w:tcPr>
            <w:tcW w:w="2160" w:type="dxa"/>
            <w:gridSpan w:val="2"/>
            <w:tcBorders>
              <w:top w:val="single" w:sz="18" w:space="0" w:color="auto"/>
              <w:left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Issuer Fax No.</w:t>
            </w:r>
          </w:p>
          <w:p w:rsidR="007554AB" w:rsidRDefault="007554AB" w:rsidP="007554AB">
            <w:pPr>
              <w:pStyle w:val="BodyText"/>
              <w:spacing w:before="0"/>
              <w:rPr>
                <w:rFonts w:ascii="Arial" w:hAnsi="Arial"/>
                <w:b/>
              </w:rPr>
            </w:pPr>
          </w:p>
          <w:p w:rsidR="00640E94" w:rsidRPr="00EE31AD" w:rsidRDefault="007554AB" w:rsidP="007554AB">
            <w:pPr>
              <w:pStyle w:val="BodyText"/>
              <w:spacing w:before="0"/>
              <w:rPr>
                <w:rFonts w:ascii="Arial" w:hAnsi="Arial"/>
              </w:rPr>
            </w:pPr>
            <w:r w:rsidRPr="00EE31AD">
              <w:rPr>
                <w:rFonts w:ascii="Arial" w:hAnsi="Arial"/>
              </w:rPr>
              <w:t>604- 689-1733</w:t>
            </w:r>
          </w:p>
        </w:tc>
        <w:tc>
          <w:tcPr>
            <w:tcW w:w="2880" w:type="dxa"/>
            <w:tcBorders>
              <w:top w:val="single" w:sz="18" w:space="0" w:color="auto"/>
              <w:left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Issuer Telephone No.</w:t>
            </w:r>
          </w:p>
          <w:p w:rsidR="007554AB" w:rsidRDefault="007554AB" w:rsidP="007554AB">
            <w:pPr>
              <w:pStyle w:val="BodyText"/>
              <w:spacing w:before="0"/>
              <w:rPr>
                <w:rFonts w:ascii="Arial" w:hAnsi="Arial"/>
                <w:b/>
              </w:rPr>
            </w:pPr>
          </w:p>
          <w:p w:rsidR="00640E94" w:rsidRPr="00EE31AD" w:rsidRDefault="007554AB" w:rsidP="007554AB">
            <w:pPr>
              <w:pStyle w:val="BodyText"/>
              <w:spacing w:before="0"/>
              <w:rPr>
                <w:rFonts w:ascii="Arial" w:hAnsi="Arial"/>
              </w:rPr>
            </w:pPr>
            <w:r w:rsidRPr="00EE31AD">
              <w:rPr>
                <w:rFonts w:ascii="Arial" w:hAnsi="Arial"/>
              </w:rPr>
              <w:t>604- 646-6903</w:t>
            </w:r>
          </w:p>
        </w:tc>
      </w:tr>
      <w:tr w:rsidR="00640E94" w:rsidTr="00EE31AD">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Contact Name</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James Nelson</w:t>
            </w:r>
          </w:p>
        </w:tc>
        <w:tc>
          <w:tcPr>
            <w:tcW w:w="2160" w:type="dxa"/>
            <w:gridSpan w:val="2"/>
            <w:tcBorders>
              <w:top w:val="single" w:sz="18" w:space="0" w:color="auto"/>
              <w:left w:val="single" w:sz="18" w:space="0" w:color="auto"/>
              <w:bottom w:val="single" w:sz="18" w:space="0" w:color="auto"/>
              <w:right w:val="single" w:sz="18" w:space="0" w:color="auto"/>
            </w:tcBorders>
          </w:tcPr>
          <w:p w:rsidR="007554AB" w:rsidRPr="00EE31AD" w:rsidRDefault="00640E94">
            <w:pPr>
              <w:pStyle w:val="BodyText"/>
              <w:spacing w:before="0"/>
              <w:rPr>
                <w:rFonts w:ascii="Arial" w:hAnsi="Arial"/>
                <w:b/>
              </w:rPr>
            </w:pPr>
            <w:r w:rsidRPr="00EE31AD">
              <w:rPr>
                <w:rFonts w:ascii="Arial" w:hAnsi="Arial"/>
                <w:b/>
              </w:rPr>
              <w:t>Contact Position</w:t>
            </w:r>
          </w:p>
          <w:p w:rsidR="00640E94" w:rsidRPr="00EE31AD" w:rsidRDefault="007554AB">
            <w:pPr>
              <w:pStyle w:val="BodyText"/>
              <w:spacing w:before="0"/>
              <w:rPr>
                <w:rFonts w:ascii="Arial" w:hAnsi="Arial"/>
              </w:rPr>
            </w:pPr>
            <w:r w:rsidRPr="00EE31AD">
              <w:rPr>
                <w:rFonts w:ascii="Arial" w:hAnsi="Arial"/>
              </w:rPr>
              <w:t>President, CEO and Secretary</w:t>
            </w:r>
          </w:p>
        </w:tc>
        <w:tc>
          <w:tcPr>
            <w:tcW w:w="2880" w:type="dxa"/>
            <w:tcBorders>
              <w:top w:val="single" w:sz="18" w:space="0" w:color="auto"/>
              <w:left w:val="single" w:sz="18" w:space="0" w:color="auto"/>
              <w:bottom w:val="single" w:sz="18" w:space="0" w:color="auto"/>
            </w:tcBorders>
          </w:tcPr>
          <w:p w:rsidR="007554AB" w:rsidRPr="00EE31AD" w:rsidRDefault="00640E94">
            <w:pPr>
              <w:pStyle w:val="BodyText"/>
              <w:spacing w:before="0"/>
              <w:rPr>
                <w:rFonts w:ascii="Arial" w:hAnsi="Arial"/>
                <w:b/>
              </w:rPr>
            </w:pPr>
            <w:r w:rsidRPr="00EE31AD">
              <w:rPr>
                <w:rFonts w:ascii="Arial" w:hAnsi="Arial"/>
                <w:b/>
              </w:rPr>
              <w:t>Contact Telephone No.</w:t>
            </w:r>
          </w:p>
          <w:p w:rsidR="007554AB" w:rsidRDefault="007554AB">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604-646-6903</w:t>
            </w:r>
          </w:p>
        </w:tc>
      </w:tr>
      <w:tr w:rsidR="00640E94" w:rsidTr="00EE31AD">
        <w:trPr>
          <w:cantSplit/>
        </w:trPr>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Contact Email Address</w:t>
            </w:r>
          </w:p>
          <w:p w:rsidR="00640E94" w:rsidRPr="00EE31AD" w:rsidRDefault="007554AB">
            <w:pPr>
              <w:pStyle w:val="BodyText"/>
              <w:spacing w:before="0"/>
              <w:rPr>
                <w:rFonts w:ascii="Arial" w:hAnsi="Arial"/>
              </w:rPr>
            </w:pPr>
            <w:r w:rsidRPr="00EE31AD">
              <w:rPr>
                <w:rFonts w:ascii="Arial" w:hAnsi="Arial"/>
              </w:rPr>
              <w:t>info@spearmintresources.ca</w:t>
            </w:r>
          </w:p>
        </w:tc>
        <w:tc>
          <w:tcPr>
            <w:tcW w:w="5040" w:type="dxa"/>
            <w:gridSpan w:val="3"/>
            <w:tcBorders>
              <w:top w:val="single" w:sz="18" w:space="0" w:color="auto"/>
              <w:left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Web Site Address</w:t>
            </w:r>
          </w:p>
          <w:p w:rsidR="00640E94" w:rsidRPr="00EE31AD" w:rsidRDefault="007554AB">
            <w:pPr>
              <w:pStyle w:val="BodyText"/>
              <w:spacing w:before="0"/>
              <w:rPr>
                <w:rFonts w:ascii="Arial" w:hAnsi="Arial"/>
              </w:rPr>
            </w:pPr>
            <w:r w:rsidRPr="00EE31AD">
              <w:rPr>
                <w:rFonts w:ascii="Arial" w:hAnsi="Arial"/>
              </w:rPr>
              <w:t>www.spearmintresources.ca</w:t>
            </w:r>
          </w:p>
        </w:tc>
      </w:tr>
    </w:tbl>
    <w:p w:rsidR="00640E94" w:rsidRDefault="00640E94" w:rsidP="00EE31AD">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12" w:rsidRDefault="00D67612">
      <w:r>
        <w:separator/>
      </w:r>
    </w:p>
  </w:endnote>
  <w:endnote w:type="continuationSeparator" w:id="0">
    <w:p w:rsidR="00D67612" w:rsidRDefault="00D67612">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AD0626" w:rsidP="006D1A06">
    <w:pPr>
      <w:tabs>
        <w:tab w:val="center" w:pos="4680"/>
        <w:tab w:val="left" w:pos="8280"/>
      </w:tabs>
      <w:jc w:val="center"/>
      <w:rPr>
        <w:rStyle w:val="PageNumber"/>
        <w:rFonts w:ascii="Arial" w:hAnsi="Arial" w:cs="Arial"/>
        <w:b/>
      </w:rPr>
    </w:pPr>
    <w:r w:rsidRPr="00AD0626">
      <w:rPr>
        <w:b/>
        <w:noProof/>
        <w:lang w:val="en-CA" w:eastAsia="en-CA"/>
      </w:rPr>
      <w:pict>
        <v:line id="Line 7" o:spid="_x0000_s9218" style="position:absolute;left:0;text-align:left;flip:x;z-index:251658240;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AD0626"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AD0626" w:rsidRPr="006D1A06">
      <w:rPr>
        <w:rStyle w:val="PageNumber"/>
        <w:rFonts w:ascii="Arial" w:hAnsi="Arial" w:cs="Arial"/>
        <w:sz w:val="16"/>
        <w:szCs w:val="16"/>
      </w:rPr>
      <w:fldChar w:fldCharType="separate"/>
    </w:r>
    <w:r w:rsidR="00537AC8">
      <w:rPr>
        <w:rStyle w:val="PageNumber"/>
        <w:rFonts w:ascii="Arial" w:hAnsi="Arial" w:cs="Arial"/>
        <w:noProof/>
        <w:sz w:val="16"/>
        <w:szCs w:val="16"/>
      </w:rPr>
      <w:t>5</w:t>
    </w:r>
    <w:r w:rsidR="00AD0626"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AD0626" w:rsidP="00635E9A">
    <w:pPr>
      <w:tabs>
        <w:tab w:val="center" w:pos="4674"/>
        <w:tab w:val="left" w:pos="8460"/>
      </w:tabs>
      <w:jc w:val="center"/>
      <w:rPr>
        <w:rStyle w:val="PageNumber"/>
        <w:rFonts w:ascii="Arial" w:hAnsi="Arial" w:cs="Arial"/>
        <w:b/>
      </w:rPr>
    </w:pPr>
    <w:r w:rsidRPr="00AD0626">
      <w:rPr>
        <w:b/>
        <w:noProof/>
        <w:lang w:val="en-CA" w:eastAsia="en-CA"/>
      </w:rPr>
      <w:pict>
        <v:line id="Line 5" o:spid="_x0000_s9217"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AD0626"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AD0626"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AD0626"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12" w:rsidRDefault="00D67612">
      <w:r>
        <w:separator/>
      </w:r>
    </w:p>
  </w:footnote>
  <w:footnote w:type="continuationSeparator" w:id="0">
    <w:p w:rsidR="00D67612" w:rsidRDefault="00D67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AD0626">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2"/>
    <o:shapelayout v:ext="edit">
      <o:idmap v:ext="edit" data="9"/>
    </o:shapelayout>
  </w:hdrShapeDefaults>
  <w:footnotePr>
    <w:footnote w:id="-1"/>
    <w:footnote w:id="0"/>
  </w:footnotePr>
  <w:endnotePr>
    <w:endnote w:id="-1"/>
    <w:endnote w:id="0"/>
  </w:endnotePr>
  <w:compat/>
  <w:rsids>
    <w:rsidRoot w:val="00A47914"/>
    <w:rsid w:val="000A1AB1"/>
    <w:rsid w:val="000B2D0D"/>
    <w:rsid w:val="00190336"/>
    <w:rsid w:val="001C382E"/>
    <w:rsid w:val="001D5F2A"/>
    <w:rsid w:val="002244B5"/>
    <w:rsid w:val="00226EEF"/>
    <w:rsid w:val="002C281E"/>
    <w:rsid w:val="002F00EB"/>
    <w:rsid w:val="003258D4"/>
    <w:rsid w:val="00335850"/>
    <w:rsid w:val="003669A9"/>
    <w:rsid w:val="00371A64"/>
    <w:rsid w:val="0037491C"/>
    <w:rsid w:val="00387FA8"/>
    <w:rsid w:val="003D0E21"/>
    <w:rsid w:val="003E7B83"/>
    <w:rsid w:val="0047794E"/>
    <w:rsid w:val="004B164F"/>
    <w:rsid w:val="004C3AD1"/>
    <w:rsid w:val="004D1DE5"/>
    <w:rsid w:val="004F3204"/>
    <w:rsid w:val="00537AC8"/>
    <w:rsid w:val="005453C8"/>
    <w:rsid w:val="0059191A"/>
    <w:rsid w:val="005F6D8F"/>
    <w:rsid w:val="00602E32"/>
    <w:rsid w:val="00620E7F"/>
    <w:rsid w:val="006260DE"/>
    <w:rsid w:val="00627523"/>
    <w:rsid w:val="00633ED3"/>
    <w:rsid w:val="00635E9A"/>
    <w:rsid w:val="00640E94"/>
    <w:rsid w:val="006A3CC5"/>
    <w:rsid w:val="006D1A06"/>
    <w:rsid w:val="006E06A3"/>
    <w:rsid w:val="007333DB"/>
    <w:rsid w:val="00737245"/>
    <w:rsid w:val="007554AB"/>
    <w:rsid w:val="00755859"/>
    <w:rsid w:val="00767642"/>
    <w:rsid w:val="007A6B24"/>
    <w:rsid w:val="007D59B7"/>
    <w:rsid w:val="008429F1"/>
    <w:rsid w:val="008631B4"/>
    <w:rsid w:val="0088117E"/>
    <w:rsid w:val="008B7E92"/>
    <w:rsid w:val="008D5E67"/>
    <w:rsid w:val="00922A46"/>
    <w:rsid w:val="00935962"/>
    <w:rsid w:val="00945F05"/>
    <w:rsid w:val="00973F45"/>
    <w:rsid w:val="00984D6F"/>
    <w:rsid w:val="00986F07"/>
    <w:rsid w:val="00991AC1"/>
    <w:rsid w:val="009A4B96"/>
    <w:rsid w:val="009D0FF1"/>
    <w:rsid w:val="009F013F"/>
    <w:rsid w:val="009F0C3E"/>
    <w:rsid w:val="009F30F5"/>
    <w:rsid w:val="00A40661"/>
    <w:rsid w:val="00A47914"/>
    <w:rsid w:val="00A719EE"/>
    <w:rsid w:val="00A752E0"/>
    <w:rsid w:val="00A80A89"/>
    <w:rsid w:val="00AB61C9"/>
    <w:rsid w:val="00AD0626"/>
    <w:rsid w:val="00AE7F3A"/>
    <w:rsid w:val="00B326AB"/>
    <w:rsid w:val="00B328B4"/>
    <w:rsid w:val="00B364EF"/>
    <w:rsid w:val="00B511A7"/>
    <w:rsid w:val="00BC085B"/>
    <w:rsid w:val="00BC18F2"/>
    <w:rsid w:val="00C175B2"/>
    <w:rsid w:val="00C27A18"/>
    <w:rsid w:val="00C30713"/>
    <w:rsid w:val="00C5260C"/>
    <w:rsid w:val="00C6383E"/>
    <w:rsid w:val="00C8404D"/>
    <w:rsid w:val="00CC3FF3"/>
    <w:rsid w:val="00D139FE"/>
    <w:rsid w:val="00D31DDD"/>
    <w:rsid w:val="00D56E9D"/>
    <w:rsid w:val="00D67612"/>
    <w:rsid w:val="00DF07F1"/>
    <w:rsid w:val="00E36141"/>
    <w:rsid w:val="00E7785F"/>
    <w:rsid w:val="00E83E58"/>
    <w:rsid w:val="00EE31AD"/>
    <w:rsid w:val="00FB1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9D"/>
  </w:style>
  <w:style w:type="paragraph" w:styleId="Heading2">
    <w:name w:val="heading 2"/>
    <w:basedOn w:val="BodyText"/>
    <w:next w:val="BodyText"/>
    <w:qFormat/>
    <w:rsid w:val="00D56E9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E9D"/>
    <w:pPr>
      <w:spacing w:before="240"/>
    </w:pPr>
    <w:rPr>
      <w:sz w:val="24"/>
      <w:lang w:val="en-GB"/>
    </w:rPr>
  </w:style>
  <w:style w:type="paragraph" w:styleId="List">
    <w:name w:val="List"/>
    <w:basedOn w:val="BodyText"/>
    <w:rsid w:val="00D56E9D"/>
    <w:pPr>
      <w:ind w:left="1080" w:hanging="1080"/>
    </w:pPr>
  </w:style>
  <w:style w:type="paragraph" w:styleId="Title">
    <w:name w:val="Title"/>
    <w:basedOn w:val="BodyText"/>
    <w:qFormat/>
    <w:rsid w:val="00D56E9D"/>
    <w:pPr>
      <w:spacing w:after="240"/>
      <w:jc w:val="center"/>
    </w:pPr>
    <w:rPr>
      <w:rFonts w:ascii="Arial" w:hAnsi="Arial"/>
      <w:b/>
      <w:sz w:val="40"/>
    </w:rPr>
  </w:style>
  <w:style w:type="paragraph" w:customStyle="1" w:styleId="amend">
    <w:name w:val="amend"/>
    <w:basedOn w:val="Normal"/>
    <w:rsid w:val="00D56E9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56E9D"/>
    <w:pPr>
      <w:tabs>
        <w:tab w:val="center" w:pos="4320"/>
        <w:tab w:val="right" w:pos="8640"/>
      </w:tabs>
    </w:pPr>
  </w:style>
  <w:style w:type="paragraph" w:styleId="Footer">
    <w:name w:val="footer"/>
    <w:basedOn w:val="Normal"/>
    <w:rsid w:val="00D56E9D"/>
    <w:pPr>
      <w:tabs>
        <w:tab w:val="center" w:pos="4320"/>
        <w:tab w:val="right" w:pos="8640"/>
      </w:tabs>
    </w:pPr>
  </w:style>
  <w:style w:type="character" w:styleId="PageNumber">
    <w:name w:val="page number"/>
    <w:basedOn w:val="DefaultParagraphFont"/>
    <w:rsid w:val="00D56E9D"/>
  </w:style>
  <w:style w:type="paragraph" w:styleId="BalloonText">
    <w:name w:val="Balloon Text"/>
    <w:basedOn w:val="Normal"/>
    <w:semiHidden/>
    <w:rsid w:val="00D56E9D"/>
    <w:rPr>
      <w:rFonts w:ascii="Tahoma" w:hAnsi="Tahoma" w:cs="Tahoma"/>
      <w:sz w:val="16"/>
      <w:szCs w:val="16"/>
    </w:rPr>
  </w:style>
  <w:style w:type="paragraph" w:styleId="BodyTextIndent">
    <w:name w:val="Body Text Indent"/>
    <w:basedOn w:val="Normal"/>
    <w:link w:val="BodyTextIndentChar"/>
    <w:uiPriority w:val="99"/>
    <w:semiHidden/>
    <w:unhideWhenUsed/>
    <w:rsid w:val="00B326AB"/>
    <w:pPr>
      <w:spacing w:after="120"/>
      <w:ind w:left="360"/>
    </w:pPr>
  </w:style>
  <w:style w:type="character" w:customStyle="1" w:styleId="BodyTextIndentChar">
    <w:name w:val="Body Text Indent Char"/>
    <w:basedOn w:val="DefaultParagraphFont"/>
    <w:link w:val="BodyTextIndent"/>
    <w:uiPriority w:val="99"/>
    <w:semiHidden/>
    <w:rsid w:val="00B326AB"/>
  </w:style>
  <w:style w:type="paragraph" w:styleId="NormalWeb">
    <w:name w:val="Normal (Web)"/>
    <w:basedOn w:val="Normal"/>
    <w:uiPriority w:val="99"/>
    <w:unhideWhenUsed/>
    <w:rsid w:val="00B326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Accounting</cp:lastModifiedBy>
  <cp:revision>3</cp:revision>
  <cp:lastPrinted>2004-05-10T18:28:00Z</cp:lastPrinted>
  <dcterms:created xsi:type="dcterms:W3CDTF">2019-08-06T21:57:00Z</dcterms:created>
  <dcterms:modified xsi:type="dcterms:W3CDTF">2019-08-06T22:19:00Z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