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24E0" w14:textId="77777777" w:rsidR="00564EA1" w:rsidRPr="007C07FA" w:rsidRDefault="00211724" w:rsidP="00564EA1">
      <w:pPr>
        <w:spacing w:after="0" w:line="240" w:lineRule="auto"/>
        <w:jc w:val="center"/>
        <w:rPr>
          <w:rFonts w:ascii="Times New Roman" w:hAnsi="Times New Roman" w:cs="Times New Roman"/>
          <w:u w:val="single"/>
        </w:rPr>
      </w:pPr>
      <w:r w:rsidRPr="007C07FA">
        <w:rPr>
          <w:rFonts w:ascii="Times New Roman" w:hAnsi="Times New Roman" w:cs="Times New Roman"/>
          <w:b/>
          <w:bCs/>
          <w:u w:val="single"/>
        </w:rPr>
        <w:t>SILVER PHOENIX RESOURCES INC.</w:t>
      </w:r>
    </w:p>
    <w:p w14:paraId="198888F5" w14:textId="77777777" w:rsidR="00564EA1" w:rsidRDefault="00564EA1" w:rsidP="00564EA1">
      <w:pPr>
        <w:spacing w:after="0" w:line="240" w:lineRule="auto"/>
        <w:rPr>
          <w:rFonts w:ascii="Times New Roman" w:hAnsi="Times New Roman" w:cs="Times New Roman"/>
          <w:b/>
          <w:bCs/>
        </w:rPr>
      </w:pPr>
    </w:p>
    <w:p w14:paraId="25FAE1D8" w14:textId="6B2760BA" w:rsidR="007C07FA" w:rsidRPr="007C07FA" w:rsidRDefault="009757BD" w:rsidP="00564EA1">
      <w:pPr>
        <w:spacing w:after="0" w:line="240" w:lineRule="auto"/>
        <w:jc w:val="center"/>
        <w:rPr>
          <w:rFonts w:ascii="Times New Roman" w:hAnsi="Times New Roman" w:cs="Times New Roman"/>
          <w:b/>
        </w:rPr>
      </w:pPr>
      <w:r>
        <w:rPr>
          <w:rFonts w:ascii="Times New Roman" w:hAnsi="Times New Roman" w:cs="Times New Roman"/>
          <w:b/>
        </w:rPr>
        <w:t xml:space="preserve">SILVER PHOENIX </w:t>
      </w:r>
      <w:r w:rsidR="00926343">
        <w:rPr>
          <w:rFonts w:ascii="Times New Roman" w:hAnsi="Times New Roman" w:cs="Times New Roman"/>
          <w:b/>
        </w:rPr>
        <w:t>ANNOUNCES MANAGEMENT CHANGES</w:t>
      </w:r>
    </w:p>
    <w:p w14:paraId="24B6CFD8" w14:textId="77777777" w:rsidR="00564EA1" w:rsidRPr="00564EA1" w:rsidRDefault="00564EA1" w:rsidP="00564EA1">
      <w:pPr>
        <w:spacing w:after="0" w:line="240" w:lineRule="auto"/>
        <w:rPr>
          <w:rFonts w:ascii="Times New Roman" w:hAnsi="Times New Roman" w:cs="Times New Roman"/>
        </w:rPr>
      </w:pPr>
    </w:p>
    <w:p w14:paraId="0099EC20" w14:textId="4D1C1686" w:rsidR="00D83569" w:rsidRPr="00D83569" w:rsidRDefault="00564EA1" w:rsidP="00926343">
      <w:pPr>
        <w:spacing w:after="0" w:line="240" w:lineRule="auto"/>
        <w:jc w:val="both"/>
        <w:rPr>
          <w:rFonts w:ascii="Times New Roman" w:hAnsi="Times New Roman" w:cs="Times New Roman"/>
        </w:rPr>
      </w:pPr>
      <w:r w:rsidRPr="00564EA1">
        <w:rPr>
          <w:rFonts w:ascii="Times New Roman" w:hAnsi="Times New Roman" w:cs="Times New Roman"/>
          <w:b/>
          <w:bCs/>
        </w:rPr>
        <w:t xml:space="preserve">Vancouver, BC, </w:t>
      </w:r>
      <w:r w:rsidR="00690D55">
        <w:rPr>
          <w:rFonts w:ascii="Times New Roman" w:hAnsi="Times New Roman" w:cs="Times New Roman"/>
          <w:b/>
          <w:bCs/>
        </w:rPr>
        <w:t xml:space="preserve">November </w:t>
      </w:r>
      <w:r w:rsidR="009757BD">
        <w:rPr>
          <w:rFonts w:ascii="Times New Roman" w:hAnsi="Times New Roman" w:cs="Times New Roman"/>
          <w:b/>
          <w:bCs/>
        </w:rPr>
        <w:t>29</w:t>
      </w:r>
      <w:r w:rsidR="00211724">
        <w:rPr>
          <w:rFonts w:ascii="Times New Roman" w:hAnsi="Times New Roman" w:cs="Times New Roman"/>
          <w:b/>
          <w:bCs/>
        </w:rPr>
        <w:t xml:space="preserve">, 2018 </w:t>
      </w:r>
      <w:r w:rsidRPr="00564EA1">
        <w:rPr>
          <w:rFonts w:ascii="Times New Roman" w:hAnsi="Times New Roman" w:cs="Times New Roman"/>
          <w:b/>
          <w:bCs/>
        </w:rPr>
        <w:t>–</w:t>
      </w:r>
      <w:r w:rsidR="00211724">
        <w:rPr>
          <w:rFonts w:ascii="Times New Roman" w:hAnsi="Times New Roman" w:cs="Times New Roman"/>
          <w:b/>
          <w:bCs/>
        </w:rPr>
        <w:t xml:space="preserve"> Silver Phoenix Resources Inc</w:t>
      </w:r>
      <w:r w:rsidRPr="00564EA1">
        <w:rPr>
          <w:rFonts w:ascii="Times New Roman" w:hAnsi="Times New Roman" w:cs="Times New Roman"/>
          <w:b/>
          <w:bCs/>
        </w:rPr>
        <w:t xml:space="preserve">. </w:t>
      </w:r>
      <w:r w:rsidR="00235F0D">
        <w:rPr>
          <w:rFonts w:ascii="Times New Roman" w:hAnsi="Times New Roman" w:cs="Times New Roman"/>
        </w:rPr>
        <w:t>(</w:t>
      </w:r>
      <w:r w:rsidRPr="00564EA1">
        <w:rPr>
          <w:rFonts w:ascii="Times New Roman" w:hAnsi="Times New Roman" w:cs="Times New Roman"/>
        </w:rPr>
        <w:t>the “</w:t>
      </w:r>
      <w:r w:rsidRPr="00564EA1">
        <w:rPr>
          <w:rFonts w:ascii="Times New Roman" w:hAnsi="Times New Roman" w:cs="Times New Roman"/>
          <w:b/>
          <w:bCs/>
        </w:rPr>
        <w:t>Company</w:t>
      </w:r>
      <w:r w:rsidRPr="00564EA1">
        <w:rPr>
          <w:rFonts w:ascii="Times New Roman" w:hAnsi="Times New Roman" w:cs="Times New Roman"/>
        </w:rPr>
        <w:t xml:space="preserve">”) </w:t>
      </w:r>
      <w:r w:rsidR="00690D55">
        <w:rPr>
          <w:rFonts w:ascii="Times New Roman" w:hAnsi="Times New Roman" w:cs="Times New Roman"/>
        </w:rPr>
        <w:t xml:space="preserve">(CSE: SP) announces </w:t>
      </w:r>
      <w:r w:rsidR="00926343">
        <w:rPr>
          <w:rFonts w:ascii="Times New Roman" w:hAnsi="Times New Roman" w:cs="Times New Roman"/>
        </w:rPr>
        <w:t xml:space="preserve">the appointment of Scott Ackerman, Rick Cox, Doug McFaul and Brent Ackerman as directors of the Company.  Scott Ackerman has also been appointed as President, CEO and Corporate Secretary of the Company, and Doug McFaul has been appointed as CFO.  William Murray, </w:t>
      </w:r>
      <w:proofErr w:type="spellStart"/>
      <w:r w:rsidR="00926343">
        <w:rPr>
          <w:rFonts w:ascii="Times New Roman" w:hAnsi="Times New Roman" w:cs="Times New Roman"/>
        </w:rPr>
        <w:t>Roxann</w:t>
      </w:r>
      <w:proofErr w:type="spellEnd"/>
      <w:r w:rsidR="00926343">
        <w:rPr>
          <w:rFonts w:ascii="Times New Roman" w:hAnsi="Times New Roman" w:cs="Times New Roman"/>
        </w:rPr>
        <w:t xml:space="preserve"> Murray, </w:t>
      </w:r>
      <w:bookmarkStart w:id="0" w:name="_GoBack"/>
      <w:bookmarkEnd w:id="0"/>
      <w:r w:rsidR="00926343">
        <w:rPr>
          <w:rFonts w:ascii="Times New Roman" w:hAnsi="Times New Roman" w:cs="Times New Roman"/>
        </w:rPr>
        <w:t xml:space="preserve">David </w:t>
      </w:r>
      <w:proofErr w:type="spellStart"/>
      <w:r w:rsidR="00926343">
        <w:rPr>
          <w:rFonts w:ascii="Times New Roman" w:hAnsi="Times New Roman" w:cs="Times New Roman"/>
        </w:rPr>
        <w:t>Lajack</w:t>
      </w:r>
      <w:proofErr w:type="spellEnd"/>
      <w:r w:rsidR="00926343">
        <w:rPr>
          <w:rFonts w:ascii="Times New Roman" w:hAnsi="Times New Roman" w:cs="Times New Roman"/>
        </w:rPr>
        <w:t xml:space="preserve">, Leland </w:t>
      </w:r>
      <w:proofErr w:type="spellStart"/>
      <w:r w:rsidR="00926343">
        <w:rPr>
          <w:rFonts w:ascii="Times New Roman" w:hAnsi="Times New Roman" w:cs="Times New Roman"/>
        </w:rPr>
        <w:t>Voll</w:t>
      </w:r>
      <w:proofErr w:type="spellEnd"/>
      <w:r w:rsidR="00926343">
        <w:rPr>
          <w:rFonts w:ascii="Times New Roman" w:hAnsi="Times New Roman" w:cs="Times New Roman"/>
        </w:rPr>
        <w:t xml:space="preserve"> and Wesley Pomeroy have resigned as directors and officers of the Company.  The Company would like to thank the foregoing individuals for their service to the Company.</w:t>
      </w:r>
    </w:p>
    <w:p w14:paraId="50E34CD5" w14:textId="77777777" w:rsidR="00690D55" w:rsidRDefault="00690D55" w:rsidP="008A7FC5">
      <w:pPr>
        <w:spacing w:after="0" w:line="240" w:lineRule="auto"/>
        <w:jc w:val="both"/>
        <w:rPr>
          <w:rFonts w:ascii="Times New Roman" w:hAnsi="Times New Roman" w:cs="Times New Roman"/>
        </w:rPr>
      </w:pPr>
    </w:p>
    <w:p w14:paraId="077B3D50" w14:textId="2EA7B338" w:rsidR="00926343" w:rsidRPr="00926343" w:rsidRDefault="00926343" w:rsidP="00926343">
      <w:pPr>
        <w:pStyle w:val="Default"/>
        <w:rPr>
          <w:rFonts w:ascii="Times New Roman" w:hAnsi="Times New Roman" w:cs="Times New Roman"/>
          <w:color w:val="auto"/>
          <w:sz w:val="22"/>
          <w:szCs w:val="22"/>
          <w:lang w:val="en-CA"/>
        </w:rPr>
      </w:pPr>
      <w:bookmarkStart w:id="1" w:name="For_further_information,_please_contact:"/>
      <w:bookmarkEnd w:id="1"/>
      <w:r w:rsidRPr="00926343">
        <w:rPr>
          <w:rFonts w:ascii="Times New Roman" w:hAnsi="Times New Roman" w:cs="Times New Roman"/>
          <w:color w:val="auto"/>
          <w:sz w:val="22"/>
          <w:szCs w:val="22"/>
          <w:lang w:val="en-CA"/>
        </w:rPr>
        <w:t xml:space="preserve">For further information, please contact Scott Ackerman at sackerman@emprisecapital.com or 778.331.8505. </w:t>
      </w:r>
    </w:p>
    <w:p w14:paraId="72933CF0" w14:textId="77777777" w:rsidR="00926343" w:rsidRPr="00926343" w:rsidRDefault="00926343" w:rsidP="00926343">
      <w:pPr>
        <w:pStyle w:val="Default"/>
        <w:rPr>
          <w:rFonts w:ascii="Times New Roman" w:hAnsi="Times New Roman" w:cs="Times New Roman"/>
          <w:color w:val="auto"/>
          <w:sz w:val="22"/>
          <w:szCs w:val="22"/>
          <w:lang w:val="en-CA"/>
        </w:rPr>
      </w:pPr>
    </w:p>
    <w:p w14:paraId="1DEBD7BE" w14:textId="77777777" w:rsidR="00926343" w:rsidRPr="00926343" w:rsidRDefault="00926343" w:rsidP="00926343">
      <w:pPr>
        <w:pStyle w:val="Default"/>
        <w:rPr>
          <w:rFonts w:ascii="Times New Roman" w:hAnsi="Times New Roman" w:cs="Times New Roman"/>
          <w:color w:val="auto"/>
          <w:sz w:val="22"/>
          <w:szCs w:val="22"/>
          <w:lang w:val="en-CA"/>
        </w:rPr>
      </w:pPr>
      <w:r w:rsidRPr="00926343">
        <w:rPr>
          <w:rFonts w:ascii="Times New Roman" w:hAnsi="Times New Roman" w:cs="Times New Roman"/>
          <w:color w:val="auto"/>
          <w:sz w:val="22"/>
          <w:szCs w:val="22"/>
          <w:lang w:val="en-CA"/>
        </w:rPr>
        <w:t xml:space="preserve">On behalf of the Board, </w:t>
      </w:r>
    </w:p>
    <w:p w14:paraId="7BC057E8" w14:textId="6466B12E" w:rsidR="00926343" w:rsidRPr="00926343" w:rsidRDefault="00926343" w:rsidP="00926343">
      <w:pPr>
        <w:pStyle w:val="Default"/>
        <w:rPr>
          <w:rFonts w:ascii="Times New Roman" w:hAnsi="Times New Roman" w:cs="Times New Roman"/>
          <w:b/>
          <w:color w:val="auto"/>
          <w:sz w:val="22"/>
          <w:szCs w:val="22"/>
          <w:lang w:val="en-CA"/>
        </w:rPr>
      </w:pPr>
      <w:r w:rsidRPr="00926343">
        <w:rPr>
          <w:rFonts w:ascii="Times New Roman" w:hAnsi="Times New Roman" w:cs="Times New Roman"/>
          <w:b/>
          <w:color w:val="auto"/>
          <w:sz w:val="22"/>
          <w:szCs w:val="22"/>
          <w:lang w:val="en-CA"/>
        </w:rPr>
        <w:t>Silver Phoenix Resources Inc</w:t>
      </w:r>
      <w:r w:rsidRPr="00926343">
        <w:rPr>
          <w:rFonts w:ascii="Times New Roman" w:hAnsi="Times New Roman" w:cs="Times New Roman"/>
          <w:b/>
          <w:color w:val="auto"/>
          <w:sz w:val="22"/>
          <w:szCs w:val="22"/>
          <w:lang w:val="en-CA"/>
        </w:rPr>
        <w:t xml:space="preserve">. </w:t>
      </w:r>
    </w:p>
    <w:p w14:paraId="19AE9A4A" w14:textId="39961D61" w:rsidR="00564EA1" w:rsidRPr="00926343" w:rsidRDefault="00926343" w:rsidP="00926343">
      <w:pPr>
        <w:spacing w:after="0" w:line="240" w:lineRule="auto"/>
        <w:rPr>
          <w:rFonts w:ascii="Times New Roman" w:hAnsi="Times New Roman" w:cs="Times New Roman"/>
        </w:rPr>
      </w:pPr>
      <w:r w:rsidRPr="00926343">
        <w:rPr>
          <w:rFonts w:ascii="Times New Roman" w:hAnsi="Times New Roman" w:cs="Times New Roman"/>
        </w:rPr>
        <w:t>Scott Ackerman, Director</w:t>
      </w:r>
    </w:p>
    <w:p w14:paraId="4EF1D5E6" w14:textId="77777777" w:rsidR="00926343" w:rsidRDefault="00926343" w:rsidP="00926343">
      <w:pPr>
        <w:spacing w:after="0" w:line="240" w:lineRule="auto"/>
        <w:rPr>
          <w:rFonts w:ascii="Times New Roman" w:hAnsi="Times New Roman" w:cs="Times New Roman"/>
          <w:b/>
          <w:bCs/>
        </w:rPr>
      </w:pPr>
    </w:p>
    <w:p w14:paraId="5A61CE31" w14:textId="77777777" w:rsidR="00564EA1" w:rsidRPr="00564EA1" w:rsidRDefault="00564EA1" w:rsidP="00564EA1">
      <w:pPr>
        <w:spacing w:after="0" w:line="240" w:lineRule="auto"/>
        <w:rPr>
          <w:rFonts w:ascii="Times New Roman" w:hAnsi="Times New Roman" w:cs="Times New Roman"/>
        </w:rPr>
      </w:pPr>
      <w:r w:rsidRPr="00564EA1">
        <w:rPr>
          <w:rFonts w:ascii="Times New Roman" w:hAnsi="Times New Roman" w:cs="Times New Roman"/>
          <w:b/>
          <w:bCs/>
        </w:rPr>
        <w:t>Forward-Looking Information:</w:t>
      </w:r>
    </w:p>
    <w:p w14:paraId="75300850" w14:textId="77777777" w:rsidR="00564EA1" w:rsidRPr="00564EA1" w:rsidRDefault="00466F7E" w:rsidP="00564EA1">
      <w:pPr>
        <w:spacing w:after="0" w:line="240" w:lineRule="auto"/>
        <w:jc w:val="both"/>
        <w:rPr>
          <w:rFonts w:ascii="Times New Roman" w:hAnsi="Times New Roman" w:cs="Times New Roman"/>
        </w:rPr>
      </w:pPr>
      <w:r>
        <w:rPr>
          <w:rFonts w:ascii="Times New Roman" w:hAnsi="Times New Roman" w:cs="Times New Roman"/>
        </w:rPr>
        <w:t xml:space="preserve">This press </w:t>
      </w:r>
      <w:r w:rsidR="00564EA1" w:rsidRPr="00564EA1">
        <w:rPr>
          <w:rFonts w:ascii="Times New Roman" w:hAnsi="Times New Roman" w:cs="Times New Roman"/>
        </w:rPr>
        <w:t>release may include “forward-looking information” (as that term is defined by Canadian securities legislation), concerning the Company’s business. Forward-looking information is based on certain key expectations and assumptions made by the Company’s management, including future plans for the exploration and development of its mineral properties. Although the Company believes that such expectations and assumptions are reasonable, investors should not rely unduly on such forward-looking information as the Company can give no assurance they will prove to be correct. Forward-looking statements in this press release are made as of the date of this press release. The Company disclaims any intent or obligation to publicly update any forward-looking information (whether as a result of new information, future events or results, or otherwise) other than as required by applicable</w:t>
      </w:r>
      <w:r w:rsidR="00564EA1">
        <w:rPr>
          <w:rFonts w:ascii="Times New Roman" w:hAnsi="Times New Roman" w:cs="Times New Roman"/>
        </w:rPr>
        <w:t xml:space="preserve"> </w:t>
      </w:r>
      <w:r w:rsidR="00564EA1" w:rsidRPr="00564EA1">
        <w:rPr>
          <w:rFonts w:ascii="Times New Roman" w:hAnsi="Times New Roman" w:cs="Times New Roman"/>
        </w:rPr>
        <w:t>securities laws.</w:t>
      </w:r>
    </w:p>
    <w:p w14:paraId="4EBBCF16" w14:textId="77777777" w:rsidR="00034256" w:rsidRPr="00564EA1" w:rsidRDefault="00034256" w:rsidP="00564EA1">
      <w:pPr>
        <w:spacing w:after="0" w:line="240" w:lineRule="auto"/>
        <w:rPr>
          <w:rFonts w:ascii="Times New Roman" w:hAnsi="Times New Roman" w:cs="Times New Roman"/>
        </w:rPr>
      </w:pPr>
    </w:p>
    <w:sectPr w:rsidR="00034256" w:rsidRPr="00564EA1" w:rsidSect="00564EA1">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2DA"/>
    <w:multiLevelType w:val="hybridMultilevel"/>
    <w:tmpl w:val="0256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A283A"/>
    <w:multiLevelType w:val="hybridMultilevel"/>
    <w:tmpl w:val="1DA24BA6"/>
    <w:lvl w:ilvl="0" w:tplc="41A01026">
      <w:start w:val="1"/>
      <w:numFmt w:val="decimal"/>
      <w:lvlText w:val="%1."/>
      <w:lvlJc w:val="left"/>
      <w:pPr>
        <w:ind w:left="720" w:hanging="360"/>
      </w:pPr>
      <w:rPr>
        <w:rFonts w:ascii="Times New Roman" w:hAnsi="Times New Roman" w:cs="Times New Roman" w:hint="default"/>
        <w:sz w:val="22"/>
        <w:szCs w:val="22"/>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6A3F7A"/>
    <w:multiLevelType w:val="multilevel"/>
    <w:tmpl w:val="E06A03EE"/>
    <w:lvl w:ilvl="0">
      <w:start w:val="1"/>
      <w:numFmt w:val="decimal"/>
      <w:lvlRestart w:val="0"/>
      <w:pStyle w:val="Heading1"/>
      <w:lvlText w:val="%1."/>
      <w:lvlJc w:val="left"/>
      <w:pPr>
        <w:tabs>
          <w:tab w:val="num" w:pos="720"/>
        </w:tabs>
        <w:ind w:left="720" w:hanging="720"/>
      </w:pPr>
      <w:rPr>
        <w:rFonts w:cs="Times New Roman"/>
        <w:b w:val="0"/>
        <w:i w:val="0"/>
      </w:rPr>
    </w:lvl>
    <w:lvl w:ilvl="1">
      <w:start w:val="1"/>
      <w:numFmt w:val="lowerLetter"/>
      <w:pStyle w:val="Heading2"/>
      <w:lvlText w:val="(%2)"/>
      <w:lvlJc w:val="left"/>
      <w:pPr>
        <w:tabs>
          <w:tab w:val="num" w:pos="1440"/>
        </w:tabs>
        <w:ind w:left="1440" w:hanging="720"/>
      </w:pPr>
      <w:rPr>
        <w:rFonts w:cs="Times New Roman"/>
        <w:b w:val="0"/>
        <w:i w:val="0"/>
      </w:rPr>
    </w:lvl>
    <w:lvl w:ilvl="2">
      <w:start w:val="1"/>
      <w:numFmt w:val="lowerRoman"/>
      <w:pStyle w:val="Heading3"/>
      <w:lvlText w:val="(%3)"/>
      <w:lvlJc w:val="left"/>
      <w:pPr>
        <w:tabs>
          <w:tab w:val="num" w:pos="2160"/>
        </w:tabs>
        <w:ind w:left="2160" w:hanging="720"/>
      </w:pPr>
      <w:rPr>
        <w:rFonts w:cs="Times New Roman"/>
        <w:b w:val="0"/>
        <w:i w:val="0"/>
      </w:rPr>
    </w:lvl>
    <w:lvl w:ilvl="3">
      <w:start w:val="1"/>
      <w:numFmt w:val="upperLetter"/>
      <w:pStyle w:val="Heading4"/>
      <w:lvlText w:val="(%4)"/>
      <w:lvlJc w:val="left"/>
      <w:pPr>
        <w:tabs>
          <w:tab w:val="num" w:pos="2880"/>
        </w:tabs>
        <w:ind w:left="2880" w:hanging="720"/>
      </w:pPr>
      <w:rPr>
        <w:rFonts w:cs="Times New Roman"/>
        <w:b w:val="0"/>
        <w:i w:val="0"/>
      </w:rPr>
    </w:lvl>
    <w:lvl w:ilvl="4">
      <w:start w:val="1"/>
      <w:numFmt w:val="decimal"/>
      <w:pStyle w:val="Heading5"/>
      <w:lvlText w:val="(%5)"/>
      <w:lvlJc w:val="left"/>
      <w:pPr>
        <w:tabs>
          <w:tab w:val="num" w:pos="3600"/>
        </w:tabs>
        <w:ind w:left="3600" w:hanging="720"/>
      </w:pPr>
      <w:rPr>
        <w:rFonts w:cs="Times New Roman"/>
        <w:b w:val="0"/>
        <w:i w:val="0"/>
      </w:rPr>
    </w:lvl>
    <w:lvl w:ilvl="5">
      <w:start w:val="1"/>
      <w:numFmt w:val="lowerLetter"/>
      <w:pStyle w:val="Heading6"/>
      <w:lvlText w:val="%6)"/>
      <w:lvlJc w:val="left"/>
      <w:pPr>
        <w:tabs>
          <w:tab w:val="num" w:pos="4320"/>
        </w:tabs>
        <w:ind w:left="4320" w:hanging="720"/>
      </w:pPr>
      <w:rPr>
        <w:rFonts w:cs="Times New Roman"/>
        <w:b w:val="0"/>
        <w:i w:val="0"/>
      </w:rPr>
    </w:lvl>
    <w:lvl w:ilvl="6">
      <w:start w:val="1"/>
      <w:numFmt w:val="lowerRoman"/>
      <w:pStyle w:val="Heading7"/>
      <w:lvlText w:val="%7)"/>
      <w:lvlJc w:val="left"/>
      <w:pPr>
        <w:tabs>
          <w:tab w:val="num" w:pos="5040"/>
        </w:tabs>
        <w:ind w:left="5040" w:hanging="720"/>
      </w:pPr>
      <w:rPr>
        <w:rFonts w:cs="Times New Roman"/>
        <w:b w:val="0"/>
        <w:i w:val="0"/>
      </w:rPr>
    </w:lvl>
    <w:lvl w:ilvl="7">
      <w:start w:val="1"/>
      <w:numFmt w:val="upperLetter"/>
      <w:pStyle w:val="Heading8"/>
      <w:lvlText w:val="%8."/>
      <w:lvlJc w:val="left"/>
      <w:pPr>
        <w:tabs>
          <w:tab w:val="num" w:pos="5760"/>
        </w:tabs>
        <w:ind w:left="5760" w:hanging="720"/>
      </w:pPr>
      <w:rPr>
        <w:rFonts w:cs="Times New Roman"/>
        <w:b w:val="0"/>
        <w:i w:val="0"/>
      </w:rPr>
    </w:lvl>
    <w:lvl w:ilvl="8">
      <w:start w:val="1"/>
      <w:numFmt w:val="upperRoman"/>
      <w:pStyle w:val="Heading9"/>
      <w:lvlText w:val="%9."/>
      <w:lvlJc w:val="left"/>
      <w:pPr>
        <w:tabs>
          <w:tab w:val="num" w:pos="6480"/>
        </w:tabs>
        <w:ind w:left="6480" w:hanging="720"/>
      </w:pPr>
      <w:rPr>
        <w:rFonts w:cs="Times New Roman"/>
        <w:b w:val="0"/>
        <w:i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A1"/>
    <w:rsid w:val="00034256"/>
    <w:rsid w:val="00211724"/>
    <w:rsid w:val="00235F0D"/>
    <w:rsid w:val="00366070"/>
    <w:rsid w:val="003C6ACD"/>
    <w:rsid w:val="00402AA2"/>
    <w:rsid w:val="00466F7E"/>
    <w:rsid w:val="00564EA1"/>
    <w:rsid w:val="00621056"/>
    <w:rsid w:val="00690D55"/>
    <w:rsid w:val="007C07FA"/>
    <w:rsid w:val="008A7FC5"/>
    <w:rsid w:val="008E633B"/>
    <w:rsid w:val="00926343"/>
    <w:rsid w:val="009757BD"/>
    <w:rsid w:val="009A74BC"/>
    <w:rsid w:val="009D0DB6"/>
    <w:rsid w:val="00A50AED"/>
    <w:rsid w:val="00A860C7"/>
    <w:rsid w:val="00B012A1"/>
    <w:rsid w:val="00C05E7A"/>
    <w:rsid w:val="00CF2C42"/>
    <w:rsid w:val="00D16537"/>
    <w:rsid w:val="00D83569"/>
    <w:rsid w:val="00D936DF"/>
    <w:rsid w:val="00EA0E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3380"/>
  <w15:docId w15:val="{92373EC2-27F8-44A6-9701-D2D2C92B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56"/>
  </w:style>
  <w:style w:type="paragraph" w:styleId="Heading1">
    <w:name w:val="heading 1"/>
    <w:basedOn w:val="Normal"/>
    <w:link w:val="Heading1Char"/>
    <w:qFormat/>
    <w:rsid w:val="008A7FC5"/>
    <w:pPr>
      <w:numPr>
        <w:numId w:val="1"/>
      </w:numPr>
      <w:spacing w:before="220" w:after="0" w:line="240" w:lineRule="auto"/>
      <w:jc w:val="both"/>
      <w:outlineLvl w:val="0"/>
    </w:pPr>
    <w:rPr>
      <w:rFonts w:ascii="Arial" w:eastAsia="SimSun" w:hAnsi="Arial" w:cs="Times New Roman"/>
      <w:sz w:val="24"/>
      <w:szCs w:val="24"/>
    </w:rPr>
  </w:style>
  <w:style w:type="paragraph" w:styleId="Heading2">
    <w:name w:val="heading 2"/>
    <w:basedOn w:val="Normal"/>
    <w:link w:val="Heading2Char"/>
    <w:qFormat/>
    <w:rsid w:val="008A7FC5"/>
    <w:pPr>
      <w:numPr>
        <w:ilvl w:val="1"/>
        <w:numId w:val="1"/>
      </w:numPr>
      <w:spacing w:before="220" w:after="0" w:line="240" w:lineRule="auto"/>
      <w:jc w:val="both"/>
      <w:outlineLvl w:val="1"/>
    </w:pPr>
    <w:rPr>
      <w:rFonts w:ascii="Arial" w:eastAsia="SimSun" w:hAnsi="Arial" w:cs="Times New Roman"/>
      <w:sz w:val="24"/>
      <w:szCs w:val="24"/>
    </w:rPr>
  </w:style>
  <w:style w:type="paragraph" w:styleId="Heading3">
    <w:name w:val="heading 3"/>
    <w:basedOn w:val="Normal"/>
    <w:link w:val="Heading3Char"/>
    <w:qFormat/>
    <w:rsid w:val="008A7FC5"/>
    <w:pPr>
      <w:numPr>
        <w:ilvl w:val="2"/>
        <w:numId w:val="1"/>
      </w:numPr>
      <w:spacing w:before="220" w:after="0" w:line="240" w:lineRule="auto"/>
      <w:jc w:val="both"/>
      <w:outlineLvl w:val="2"/>
    </w:pPr>
    <w:rPr>
      <w:rFonts w:ascii="Arial" w:eastAsia="SimSun" w:hAnsi="Arial" w:cs="Times New Roman"/>
      <w:sz w:val="24"/>
      <w:szCs w:val="24"/>
    </w:rPr>
  </w:style>
  <w:style w:type="paragraph" w:styleId="Heading4">
    <w:name w:val="heading 4"/>
    <w:basedOn w:val="Normal"/>
    <w:link w:val="Heading4Char"/>
    <w:qFormat/>
    <w:rsid w:val="008A7FC5"/>
    <w:pPr>
      <w:numPr>
        <w:ilvl w:val="3"/>
        <w:numId w:val="1"/>
      </w:numPr>
      <w:spacing w:before="220" w:after="0" w:line="240" w:lineRule="auto"/>
      <w:jc w:val="both"/>
      <w:outlineLvl w:val="3"/>
    </w:pPr>
    <w:rPr>
      <w:rFonts w:ascii="Arial" w:eastAsia="SimSun" w:hAnsi="Arial" w:cs="Times New Roman"/>
      <w:sz w:val="24"/>
      <w:szCs w:val="24"/>
    </w:rPr>
  </w:style>
  <w:style w:type="paragraph" w:styleId="Heading5">
    <w:name w:val="heading 5"/>
    <w:basedOn w:val="Normal"/>
    <w:link w:val="Heading5Char"/>
    <w:qFormat/>
    <w:rsid w:val="008A7FC5"/>
    <w:pPr>
      <w:numPr>
        <w:ilvl w:val="4"/>
        <w:numId w:val="1"/>
      </w:numPr>
      <w:spacing w:before="220" w:after="0" w:line="240" w:lineRule="auto"/>
      <w:jc w:val="both"/>
      <w:outlineLvl w:val="4"/>
    </w:pPr>
    <w:rPr>
      <w:rFonts w:ascii="Arial" w:eastAsia="SimSun" w:hAnsi="Arial" w:cs="Times New Roman"/>
      <w:sz w:val="24"/>
      <w:szCs w:val="24"/>
    </w:rPr>
  </w:style>
  <w:style w:type="paragraph" w:styleId="Heading6">
    <w:name w:val="heading 6"/>
    <w:basedOn w:val="Normal"/>
    <w:link w:val="Heading6Char"/>
    <w:qFormat/>
    <w:rsid w:val="008A7FC5"/>
    <w:pPr>
      <w:numPr>
        <w:ilvl w:val="5"/>
        <w:numId w:val="1"/>
      </w:numPr>
      <w:spacing w:before="220" w:after="0" w:line="240" w:lineRule="auto"/>
      <w:jc w:val="both"/>
      <w:outlineLvl w:val="5"/>
    </w:pPr>
    <w:rPr>
      <w:rFonts w:ascii="Arial" w:eastAsia="SimSun" w:hAnsi="Arial" w:cs="Times New Roman"/>
      <w:sz w:val="24"/>
      <w:szCs w:val="24"/>
    </w:rPr>
  </w:style>
  <w:style w:type="paragraph" w:styleId="Heading7">
    <w:name w:val="heading 7"/>
    <w:basedOn w:val="Normal"/>
    <w:link w:val="Heading7Char"/>
    <w:qFormat/>
    <w:rsid w:val="008A7FC5"/>
    <w:pPr>
      <w:numPr>
        <w:ilvl w:val="6"/>
        <w:numId w:val="1"/>
      </w:numPr>
      <w:spacing w:before="220" w:after="0" w:line="240" w:lineRule="auto"/>
      <w:jc w:val="both"/>
      <w:outlineLvl w:val="6"/>
    </w:pPr>
    <w:rPr>
      <w:rFonts w:ascii="Arial" w:eastAsia="SimSun" w:hAnsi="Arial" w:cs="Times New Roman"/>
      <w:sz w:val="24"/>
      <w:szCs w:val="24"/>
    </w:rPr>
  </w:style>
  <w:style w:type="paragraph" w:styleId="Heading8">
    <w:name w:val="heading 8"/>
    <w:basedOn w:val="Normal"/>
    <w:link w:val="Heading8Char"/>
    <w:qFormat/>
    <w:rsid w:val="008A7FC5"/>
    <w:pPr>
      <w:numPr>
        <w:ilvl w:val="7"/>
        <w:numId w:val="1"/>
      </w:numPr>
      <w:spacing w:before="220" w:after="0" w:line="240" w:lineRule="auto"/>
      <w:jc w:val="both"/>
      <w:outlineLvl w:val="7"/>
    </w:pPr>
    <w:rPr>
      <w:rFonts w:ascii="Arial" w:eastAsia="SimSun" w:hAnsi="Arial" w:cs="Times New Roman"/>
      <w:sz w:val="24"/>
      <w:szCs w:val="24"/>
    </w:rPr>
  </w:style>
  <w:style w:type="paragraph" w:styleId="Heading9">
    <w:name w:val="heading 9"/>
    <w:basedOn w:val="Normal"/>
    <w:link w:val="Heading9Char"/>
    <w:qFormat/>
    <w:rsid w:val="008A7FC5"/>
    <w:pPr>
      <w:numPr>
        <w:ilvl w:val="8"/>
        <w:numId w:val="1"/>
      </w:numPr>
      <w:spacing w:before="220" w:after="0" w:line="240" w:lineRule="auto"/>
      <w:jc w:val="both"/>
      <w:outlineLvl w:val="8"/>
    </w:pPr>
    <w:rPr>
      <w:rFonts w:ascii="Arial" w:eastAsia="SimSu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EA1"/>
    <w:rPr>
      <w:color w:val="0000FF" w:themeColor="hyperlink"/>
      <w:u w:val="single"/>
    </w:rPr>
  </w:style>
  <w:style w:type="character" w:customStyle="1" w:styleId="Heading1Char">
    <w:name w:val="Heading 1 Char"/>
    <w:basedOn w:val="DefaultParagraphFont"/>
    <w:link w:val="Heading1"/>
    <w:rsid w:val="008A7FC5"/>
    <w:rPr>
      <w:rFonts w:ascii="Arial" w:eastAsia="SimSun" w:hAnsi="Arial" w:cs="Times New Roman"/>
      <w:sz w:val="24"/>
      <w:szCs w:val="24"/>
    </w:rPr>
  </w:style>
  <w:style w:type="character" w:customStyle="1" w:styleId="Heading2Char">
    <w:name w:val="Heading 2 Char"/>
    <w:basedOn w:val="DefaultParagraphFont"/>
    <w:link w:val="Heading2"/>
    <w:rsid w:val="008A7FC5"/>
    <w:rPr>
      <w:rFonts w:ascii="Arial" w:eastAsia="SimSun" w:hAnsi="Arial" w:cs="Times New Roman"/>
      <w:sz w:val="24"/>
      <w:szCs w:val="24"/>
    </w:rPr>
  </w:style>
  <w:style w:type="character" w:customStyle="1" w:styleId="Heading3Char">
    <w:name w:val="Heading 3 Char"/>
    <w:basedOn w:val="DefaultParagraphFont"/>
    <w:link w:val="Heading3"/>
    <w:rsid w:val="008A7FC5"/>
    <w:rPr>
      <w:rFonts w:ascii="Arial" w:eastAsia="SimSun" w:hAnsi="Arial" w:cs="Times New Roman"/>
      <w:sz w:val="24"/>
      <w:szCs w:val="24"/>
    </w:rPr>
  </w:style>
  <w:style w:type="character" w:customStyle="1" w:styleId="Heading4Char">
    <w:name w:val="Heading 4 Char"/>
    <w:basedOn w:val="DefaultParagraphFont"/>
    <w:link w:val="Heading4"/>
    <w:rsid w:val="008A7FC5"/>
    <w:rPr>
      <w:rFonts w:ascii="Arial" w:eastAsia="SimSun" w:hAnsi="Arial" w:cs="Times New Roman"/>
      <w:sz w:val="24"/>
      <w:szCs w:val="24"/>
    </w:rPr>
  </w:style>
  <w:style w:type="character" w:customStyle="1" w:styleId="Heading5Char">
    <w:name w:val="Heading 5 Char"/>
    <w:basedOn w:val="DefaultParagraphFont"/>
    <w:link w:val="Heading5"/>
    <w:rsid w:val="008A7FC5"/>
    <w:rPr>
      <w:rFonts w:ascii="Arial" w:eastAsia="SimSun" w:hAnsi="Arial" w:cs="Times New Roman"/>
      <w:sz w:val="24"/>
      <w:szCs w:val="24"/>
    </w:rPr>
  </w:style>
  <w:style w:type="character" w:customStyle="1" w:styleId="Heading6Char">
    <w:name w:val="Heading 6 Char"/>
    <w:basedOn w:val="DefaultParagraphFont"/>
    <w:link w:val="Heading6"/>
    <w:rsid w:val="008A7FC5"/>
    <w:rPr>
      <w:rFonts w:ascii="Arial" w:eastAsia="SimSun" w:hAnsi="Arial" w:cs="Times New Roman"/>
      <w:sz w:val="24"/>
      <w:szCs w:val="24"/>
    </w:rPr>
  </w:style>
  <w:style w:type="character" w:customStyle="1" w:styleId="Heading7Char">
    <w:name w:val="Heading 7 Char"/>
    <w:basedOn w:val="DefaultParagraphFont"/>
    <w:link w:val="Heading7"/>
    <w:rsid w:val="008A7FC5"/>
    <w:rPr>
      <w:rFonts w:ascii="Arial" w:eastAsia="SimSun" w:hAnsi="Arial" w:cs="Times New Roman"/>
      <w:sz w:val="24"/>
      <w:szCs w:val="24"/>
    </w:rPr>
  </w:style>
  <w:style w:type="character" w:customStyle="1" w:styleId="Heading8Char">
    <w:name w:val="Heading 8 Char"/>
    <w:basedOn w:val="DefaultParagraphFont"/>
    <w:link w:val="Heading8"/>
    <w:rsid w:val="008A7FC5"/>
    <w:rPr>
      <w:rFonts w:ascii="Arial" w:eastAsia="SimSun" w:hAnsi="Arial" w:cs="Times New Roman"/>
      <w:sz w:val="24"/>
      <w:szCs w:val="24"/>
    </w:rPr>
  </w:style>
  <w:style w:type="character" w:customStyle="1" w:styleId="Heading9Char">
    <w:name w:val="Heading 9 Char"/>
    <w:basedOn w:val="DefaultParagraphFont"/>
    <w:link w:val="Heading9"/>
    <w:rsid w:val="008A7FC5"/>
    <w:rPr>
      <w:rFonts w:ascii="Arial" w:eastAsia="SimSun" w:hAnsi="Arial" w:cs="Times New Roman"/>
      <w:sz w:val="24"/>
      <w:szCs w:val="24"/>
    </w:rPr>
  </w:style>
  <w:style w:type="character" w:styleId="CommentReference">
    <w:name w:val="annotation reference"/>
    <w:basedOn w:val="DefaultParagraphFont"/>
    <w:uiPriority w:val="99"/>
    <w:semiHidden/>
    <w:unhideWhenUsed/>
    <w:rsid w:val="00A860C7"/>
    <w:rPr>
      <w:sz w:val="16"/>
      <w:szCs w:val="16"/>
    </w:rPr>
  </w:style>
  <w:style w:type="paragraph" w:styleId="CommentText">
    <w:name w:val="annotation text"/>
    <w:basedOn w:val="Normal"/>
    <w:link w:val="CommentTextChar"/>
    <w:uiPriority w:val="99"/>
    <w:semiHidden/>
    <w:unhideWhenUsed/>
    <w:rsid w:val="00A860C7"/>
    <w:pPr>
      <w:spacing w:line="240" w:lineRule="auto"/>
    </w:pPr>
    <w:rPr>
      <w:sz w:val="20"/>
      <w:szCs w:val="20"/>
    </w:rPr>
  </w:style>
  <w:style w:type="character" w:customStyle="1" w:styleId="CommentTextChar">
    <w:name w:val="Comment Text Char"/>
    <w:basedOn w:val="DefaultParagraphFont"/>
    <w:link w:val="CommentText"/>
    <w:uiPriority w:val="99"/>
    <w:semiHidden/>
    <w:rsid w:val="00A860C7"/>
    <w:rPr>
      <w:sz w:val="20"/>
      <w:szCs w:val="20"/>
    </w:rPr>
  </w:style>
  <w:style w:type="paragraph" w:styleId="CommentSubject">
    <w:name w:val="annotation subject"/>
    <w:basedOn w:val="CommentText"/>
    <w:next w:val="CommentText"/>
    <w:link w:val="CommentSubjectChar"/>
    <w:uiPriority w:val="99"/>
    <w:semiHidden/>
    <w:unhideWhenUsed/>
    <w:rsid w:val="00A860C7"/>
    <w:rPr>
      <w:b/>
      <w:bCs/>
    </w:rPr>
  </w:style>
  <w:style w:type="character" w:customStyle="1" w:styleId="CommentSubjectChar">
    <w:name w:val="Comment Subject Char"/>
    <w:basedOn w:val="CommentTextChar"/>
    <w:link w:val="CommentSubject"/>
    <w:uiPriority w:val="99"/>
    <w:semiHidden/>
    <w:rsid w:val="00A860C7"/>
    <w:rPr>
      <w:b/>
      <w:bCs/>
      <w:sz w:val="20"/>
      <w:szCs w:val="20"/>
    </w:rPr>
  </w:style>
  <w:style w:type="paragraph" w:styleId="BalloonText">
    <w:name w:val="Balloon Text"/>
    <w:basedOn w:val="Normal"/>
    <w:link w:val="BalloonTextChar"/>
    <w:uiPriority w:val="99"/>
    <w:semiHidden/>
    <w:unhideWhenUsed/>
    <w:rsid w:val="00A8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C7"/>
    <w:rPr>
      <w:rFonts w:ascii="Tahoma" w:hAnsi="Tahoma" w:cs="Tahoma"/>
      <w:sz w:val="16"/>
      <w:szCs w:val="16"/>
    </w:rPr>
  </w:style>
  <w:style w:type="paragraph" w:styleId="ListParagraph">
    <w:name w:val="List Paragraph"/>
    <w:basedOn w:val="Normal"/>
    <w:uiPriority w:val="34"/>
    <w:qFormat/>
    <w:rsid w:val="00D83569"/>
    <w:pPr>
      <w:ind w:left="720"/>
      <w:contextualSpacing/>
    </w:pPr>
  </w:style>
  <w:style w:type="paragraph" w:customStyle="1" w:styleId="Default">
    <w:name w:val="Default"/>
    <w:rsid w:val="0092634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712574">
      <w:bodyDiv w:val="1"/>
      <w:marLeft w:val="0"/>
      <w:marRight w:val="0"/>
      <w:marTop w:val="0"/>
      <w:marBottom w:val="0"/>
      <w:divBdr>
        <w:top w:val="none" w:sz="0" w:space="0" w:color="auto"/>
        <w:left w:val="none" w:sz="0" w:space="0" w:color="auto"/>
        <w:bottom w:val="none" w:sz="0" w:space="0" w:color="auto"/>
        <w:right w:val="none" w:sz="0" w:space="0" w:color="auto"/>
      </w:divBdr>
    </w:div>
    <w:div w:id="18002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Scott Ackerman</cp:lastModifiedBy>
  <cp:revision>5</cp:revision>
  <dcterms:created xsi:type="dcterms:W3CDTF">2018-11-01T17:34:00Z</dcterms:created>
  <dcterms:modified xsi:type="dcterms:W3CDTF">2018-11-29T20:53:00Z</dcterms:modified>
</cp:coreProperties>
</file>