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Look w:val="04A0" w:firstRow="1" w:lastRow="0" w:firstColumn="1" w:lastColumn="0" w:noHBand="0" w:noVBand="1"/>
      </w:tblPr>
      <w:tblGrid>
        <w:gridCol w:w="9576"/>
      </w:tblGrid>
      <w:tr w:rsidR="0063044A" w:rsidRPr="0063044A" w:rsidTr="007C24FB">
        <w:trPr>
          <w:trHeight w:val="4948"/>
        </w:trPr>
        <w:tc>
          <w:tcPr>
            <w:tcW w:w="9576" w:type="dxa"/>
            <w:shd w:val="clear" w:color="auto" w:fill="auto"/>
          </w:tcPr>
          <w:p w:rsidR="0063044A" w:rsidRPr="0063044A" w:rsidRDefault="0063044A" w:rsidP="0063044A">
            <w:pPr>
              <w:spacing w:after="0" w:line="240" w:lineRule="auto"/>
              <w:jc w:val="center"/>
              <w:rPr>
                <w:rFonts w:ascii="Times" w:eastAsia="Times New Roman" w:hAnsi="Times" w:cs="Times New Roman"/>
                <w:b/>
                <w:sz w:val="24"/>
                <w:szCs w:val="24"/>
              </w:rPr>
            </w:pPr>
            <w:r w:rsidRPr="0063044A">
              <w:rPr>
                <w:rFonts w:ascii="Times" w:eastAsia="Times New Roman" w:hAnsi="Times" w:cs="Times New Roman"/>
                <w:noProof/>
                <w:color w:val="000000"/>
                <w:sz w:val="24"/>
                <w:szCs w:val="24"/>
                <w:lang w:eastAsia="en-CA"/>
              </w:rPr>
              <w:drawing>
                <wp:inline distT="0" distB="0" distL="0" distR="0">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63044A" w:rsidRPr="0063044A" w:rsidRDefault="0063044A" w:rsidP="0063044A">
            <w:pPr>
              <w:spacing w:after="0" w:line="240" w:lineRule="auto"/>
              <w:jc w:val="center"/>
              <w:rPr>
                <w:rFonts w:ascii="Times" w:eastAsia="Times New Roman" w:hAnsi="Times" w:cs="Times New Roman"/>
                <w:b/>
                <w:sz w:val="24"/>
                <w:szCs w:val="24"/>
              </w:rPr>
            </w:pPr>
          </w:p>
          <w:p w:rsidR="0063044A" w:rsidRPr="0063044A" w:rsidRDefault="0063044A" w:rsidP="0063044A">
            <w:pPr>
              <w:spacing w:after="0" w:line="240" w:lineRule="auto"/>
              <w:jc w:val="center"/>
              <w:rPr>
                <w:rFonts w:ascii="Times" w:eastAsia="Times New Roman" w:hAnsi="Times" w:cs="Times New Roman"/>
                <w:b/>
                <w:sz w:val="24"/>
                <w:szCs w:val="24"/>
              </w:rPr>
            </w:pPr>
            <w:r w:rsidRPr="0063044A">
              <w:rPr>
                <w:rFonts w:ascii="Times" w:eastAsia="Times New Roman" w:hAnsi="Times" w:cs="Times New Roman"/>
                <w:b/>
                <w:sz w:val="24"/>
                <w:szCs w:val="24"/>
              </w:rPr>
              <w:t>SPEARMINT RESOURCES INC.</w:t>
            </w:r>
          </w:p>
          <w:p w:rsidR="0063044A" w:rsidRPr="0063044A" w:rsidRDefault="0063044A" w:rsidP="0063044A">
            <w:pPr>
              <w:spacing w:after="0" w:line="240" w:lineRule="auto"/>
              <w:jc w:val="center"/>
              <w:rPr>
                <w:rFonts w:ascii="Times" w:eastAsia="Times New Roman" w:hAnsi="Times" w:cs="Times New Roman"/>
                <w:sz w:val="24"/>
                <w:szCs w:val="24"/>
              </w:rPr>
            </w:pPr>
            <w:r w:rsidRPr="0063044A">
              <w:rPr>
                <w:rFonts w:ascii="Times" w:eastAsia="Times New Roman" w:hAnsi="Times" w:cs="Times New Roman"/>
                <w:sz w:val="24"/>
                <w:szCs w:val="24"/>
              </w:rPr>
              <w:t>1470 - 701 West Georgia St.</w:t>
            </w:r>
            <w:r w:rsidRPr="0063044A">
              <w:rPr>
                <w:rFonts w:ascii="Times" w:eastAsia="Times New Roman" w:hAnsi="Times" w:cs="Times New Roman"/>
                <w:sz w:val="24"/>
                <w:szCs w:val="24"/>
              </w:rPr>
              <w:br/>
              <w:t>Vancouver BC V7Y 1C6</w:t>
            </w:r>
            <w:r w:rsidRPr="0063044A">
              <w:rPr>
                <w:rFonts w:ascii="Times" w:eastAsia="Times New Roman" w:hAnsi="Times" w:cs="Times New Roman"/>
                <w:sz w:val="24"/>
                <w:szCs w:val="24"/>
              </w:rPr>
              <w:br/>
            </w:r>
          </w:p>
        </w:tc>
      </w:tr>
    </w:tbl>
    <w:p w:rsidR="0063044A" w:rsidRPr="0063044A" w:rsidRDefault="0063044A" w:rsidP="0063044A">
      <w:pPr>
        <w:spacing w:after="0" w:line="240" w:lineRule="auto"/>
        <w:rPr>
          <w:rFonts w:ascii="Times" w:eastAsia="Times New Roman" w:hAnsi="Times" w:cs="Times New Roman"/>
          <w:sz w:val="24"/>
          <w:szCs w:val="24"/>
          <w:lang w:val="en-GB"/>
        </w:rPr>
      </w:pPr>
    </w:p>
    <w:p w:rsidR="0063044A" w:rsidRPr="0063044A" w:rsidRDefault="0063044A" w:rsidP="0063044A">
      <w:pPr>
        <w:autoSpaceDE w:val="0"/>
        <w:autoSpaceDN w:val="0"/>
        <w:adjustRightInd w:val="0"/>
        <w:spacing w:after="0" w:line="240" w:lineRule="auto"/>
        <w:rPr>
          <w:rFonts w:ascii="Times New Roman" w:eastAsia="Times New Roman" w:hAnsi="Times New Roman" w:cs="Times New Roman"/>
          <w:b/>
          <w:sz w:val="24"/>
          <w:szCs w:val="24"/>
        </w:rPr>
      </w:pPr>
    </w:p>
    <w:p w:rsidR="0063044A" w:rsidRPr="0063044A" w:rsidRDefault="0063044A" w:rsidP="0063044A">
      <w:pPr>
        <w:autoSpaceDE w:val="0"/>
        <w:autoSpaceDN w:val="0"/>
        <w:adjustRightInd w:val="0"/>
        <w:spacing w:after="0" w:line="240" w:lineRule="auto"/>
        <w:jc w:val="center"/>
        <w:rPr>
          <w:rFonts w:ascii="Times New Roman" w:eastAsia="Times New Roman" w:hAnsi="Times New Roman" w:cs="Times New Roman"/>
          <w:b/>
          <w:sz w:val="24"/>
          <w:szCs w:val="24"/>
        </w:rPr>
      </w:pPr>
      <w:r w:rsidRPr="0063044A">
        <w:rPr>
          <w:rFonts w:ascii="Times New Roman" w:eastAsia="Times New Roman" w:hAnsi="Times New Roman" w:cs="Times New Roman"/>
          <w:b/>
          <w:sz w:val="24"/>
          <w:szCs w:val="24"/>
        </w:rPr>
        <w:t xml:space="preserve">Spearmint </w:t>
      </w:r>
      <w:r>
        <w:rPr>
          <w:rFonts w:ascii="Times New Roman" w:eastAsia="Times New Roman" w:hAnsi="Times New Roman" w:cs="Times New Roman"/>
          <w:b/>
          <w:sz w:val="24"/>
          <w:szCs w:val="24"/>
        </w:rPr>
        <w:t xml:space="preserve">Encounters </w:t>
      </w:r>
      <w:r w:rsidR="00FD123B">
        <w:rPr>
          <w:rFonts w:ascii="Times New Roman" w:eastAsia="Times New Roman" w:hAnsi="Times New Roman" w:cs="Times New Roman"/>
          <w:b/>
          <w:sz w:val="24"/>
          <w:szCs w:val="24"/>
        </w:rPr>
        <w:t>600 x 3</w:t>
      </w:r>
      <w:r w:rsidR="00005B49">
        <w:rPr>
          <w:rFonts w:ascii="Times New Roman" w:eastAsia="Times New Roman" w:hAnsi="Times New Roman" w:cs="Times New Roman"/>
          <w:b/>
          <w:sz w:val="24"/>
          <w:szCs w:val="24"/>
        </w:rPr>
        <w:t xml:space="preserve">00 Metre </w:t>
      </w:r>
      <w:r>
        <w:rPr>
          <w:rFonts w:ascii="Times New Roman" w:eastAsia="Times New Roman" w:hAnsi="Times New Roman" w:cs="Times New Roman"/>
          <w:b/>
          <w:sz w:val="24"/>
          <w:szCs w:val="24"/>
        </w:rPr>
        <w:t>Anomaly</w:t>
      </w:r>
      <w:r w:rsidRPr="0063044A">
        <w:rPr>
          <w:rFonts w:ascii="Times New Roman" w:eastAsia="Times New Roman" w:hAnsi="Times New Roman" w:cs="Times New Roman"/>
          <w:b/>
          <w:sz w:val="24"/>
          <w:szCs w:val="24"/>
        </w:rPr>
        <w:t xml:space="preserve"> on its Chibougamau Vanadium Prospects in Quebec</w:t>
      </w:r>
    </w:p>
    <w:p w:rsidR="0063044A" w:rsidRPr="0063044A" w:rsidRDefault="0063044A" w:rsidP="0063044A">
      <w:pPr>
        <w:autoSpaceDE w:val="0"/>
        <w:autoSpaceDN w:val="0"/>
        <w:adjustRightInd w:val="0"/>
        <w:spacing w:after="0" w:line="240" w:lineRule="auto"/>
        <w:jc w:val="center"/>
        <w:rPr>
          <w:rFonts w:ascii="Times New Roman" w:eastAsia="Times New Roman" w:hAnsi="Times New Roman" w:cs="Times New Roman"/>
          <w:b/>
          <w:sz w:val="24"/>
          <w:szCs w:val="24"/>
        </w:rPr>
      </w:pPr>
    </w:p>
    <w:p w:rsidR="0063044A" w:rsidRPr="0063044A" w:rsidRDefault="0063044A" w:rsidP="0063044A">
      <w:pPr>
        <w:autoSpaceDE w:val="0"/>
        <w:autoSpaceDN w:val="0"/>
        <w:adjustRightInd w:val="0"/>
        <w:spacing w:after="0" w:line="240" w:lineRule="auto"/>
        <w:jc w:val="center"/>
        <w:rPr>
          <w:rFonts w:ascii="Times New Roman" w:eastAsia="Times New Roman" w:hAnsi="Times New Roman" w:cs="Times New Roman"/>
          <w:b/>
          <w:sz w:val="24"/>
          <w:szCs w:val="24"/>
        </w:rPr>
      </w:pPr>
    </w:p>
    <w:p w:rsidR="00FD123B" w:rsidRPr="00FD123B" w:rsidRDefault="0063044A" w:rsidP="00FD123B">
      <w:pPr>
        <w:pStyle w:val="Body"/>
        <w:rPr>
          <w:rFonts w:ascii="Times New Roman" w:hAnsi="Times New Roman" w:cs="Times New Roman"/>
          <w:sz w:val="24"/>
          <w:szCs w:val="24"/>
        </w:rPr>
      </w:pPr>
      <w:r w:rsidRPr="0063044A">
        <w:rPr>
          <w:rFonts w:ascii="Times New Roman" w:eastAsia="Times New Roman" w:hAnsi="Times New Roman" w:cs="Times New Roman"/>
          <w:b/>
          <w:bCs/>
          <w:sz w:val="24"/>
          <w:szCs w:val="24"/>
        </w:rPr>
        <w:t xml:space="preserve">Vancouver, British Columbia—(Newsfile Corp. – </w:t>
      </w:r>
      <w:r w:rsidR="00D32B85">
        <w:rPr>
          <w:rFonts w:ascii="Times New Roman" w:eastAsia="Times New Roman" w:hAnsi="Times New Roman" w:cs="Times New Roman"/>
          <w:b/>
          <w:bCs/>
          <w:sz w:val="24"/>
          <w:szCs w:val="24"/>
        </w:rPr>
        <w:t>December 05</w:t>
      </w:r>
      <w:r w:rsidRPr="0063044A">
        <w:rPr>
          <w:rFonts w:ascii="Times New Roman" w:eastAsia="Times New Roman" w:hAnsi="Times New Roman" w:cs="Times New Roman"/>
          <w:b/>
          <w:bCs/>
          <w:sz w:val="24"/>
          <w:szCs w:val="24"/>
        </w:rPr>
        <w:t>, 2018) - Spearmint Resources Inc. (CSE: SPMT)</w:t>
      </w:r>
      <w:r w:rsidRPr="0063044A">
        <w:rPr>
          <w:rFonts w:ascii="Times New Roman" w:eastAsia="Times New Roman" w:hAnsi="Times New Roman" w:cs="Times New Roman"/>
          <w:b/>
          <w:sz w:val="24"/>
          <w:szCs w:val="24"/>
        </w:rPr>
        <w:t xml:space="preserve"> (OTC Pink: SPMTF) (FSE: A2AHL5) </w:t>
      </w:r>
      <w:r w:rsidRPr="0063044A">
        <w:rPr>
          <w:rFonts w:ascii="Times New Roman" w:eastAsia="Times New Roman" w:hAnsi="Times New Roman" w:cs="Times New Roman"/>
          <w:bCs/>
          <w:sz w:val="24"/>
          <w:szCs w:val="24"/>
        </w:rPr>
        <w:t>(the “</w:t>
      </w:r>
      <w:r w:rsidRPr="0063044A">
        <w:rPr>
          <w:rFonts w:ascii="Times New Roman" w:eastAsia="Times New Roman" w:hAnsi="Times New Roman" w:cs="Times New Roman"/>
          <w:b/>
          <w:bCs/>
          <w:sz w:val="24"/>
          <w:szCs w:val="24"/>
        </w:rPr>
        <w:t>Company</w:t>
      </w:r>
      <w:r w:rsidRPr="0063044A">
        <w:rPr>
          <w:rFonts w:ascii="Times New Roman" w:eastAsia="Times New Roman" w:hAnsi="Times New Roman" w:cs="Times New Roman"/>
          <w:bCs/>
          <w:sz w:val="24"/>
          <w:szCs w:val="24"/>
        </w:rPr>
        <w:t xml:space="preserve">”) </w:t>
      </w:r>
      <w:r w:rsidRPr="00FD123B">
        <w:rPr>
          <w:rFonts w:ascii="Times New Roman" w:eastAsia="Times New Roman" w:hAnsi="Times New Roman" w:cs="Times New Roman"/>
          <w:sz w:val="24"/>
          <w:szCs w:val="24"/>
        </w:rPr>
        <w:t xml:space="preserve">is </w:t>
      </w:r>
      <w:r w:rsidR="00FD123B" w:rsidRPr="00FD123B">
        <w:rPr>
          <w:rFonts w:ascii="Times New Roman" w:eastAsia="Times New Roman" w:hAnsi="Times New Roman" w:cs="Times New Roman"/>
          <w:sz w:val="24"/>
          <w:szCs w:val="24"/>
        </w:rPr>
        <w:t xml:space="preserve">pleased to announce that </w:t>
      </w:r>
      <w:r w:rsidR="00FD123B" w:rsidRPr="00FD123B">
        <w:rPr>
          <w:rFonts w:ascii="Times New Roman" w:hAnsi="Times New Roman" w:cs="Times New Roman"/>
          <w:sz w:val="24"/>
          <w:szCs w:val="24"/>
        </w:rPr>
        <w:t xml:space="preserve">encouraging </w:t>
      </w:r>
      <w:r w:rsidR="00484240">
        <w:rPr>
          <w:rFonts w:ascii="Times New Roman" w:hAnsi="Times New Roman" w:cs="Times New Roman"/>
          <w:sz w:val="24"/>
          <w:szCs w:val="24"/>
        </w:rPr>
        <w:t xml:space="preserve">preliminary </w:t>
      </w:r>
      <w:r w:rsidR="00FD123B" w:rsidRPr="00FD123B">
        <w:rPr>
          <w:rFonts w:ascii="Times New Roman" w:hAnsi="Times New Roman" w:cs="Times New Roman"/>
          <w:sz w:val="24"/>
          <w:szCs w:val="24"/>
        </w:rPr>
        <w:t>results</w:t>
      </w:r>
      <w:r w:rsidR="00D01504">
        <w:rPr>
          <w:rFonts w:ascii="Times New Roman" w:hAnsi="Times New Roman" w:cs="Times New Roman"/>
          <w:sz w:val="24"/>
          <w:szCs w:val="24"/>
        </w:rPr>
        <w:t xml:space="preserve"> have been obtained over the north-easterly block </w:t>
      </w:r>
      <w:r w:rsidR="00D01504" w:rsidRPr="00FD123B">
        <w:rPr>
          <w:rFonts w:ascii="Times New Roman" w:hAnsi="Times New Roman" w:cs="Times New Roman"/>
          <w:sz w:val="24"/>
          <w:szCs w:val="24"/>
        </w:rPr>
        <w:t xml:space="preserve">of Spearmint’s </w:t>
      </w:r>
      <w:r w:rsidR="00D01504" w:rsidRPr="00FD123B">
        <w:rPr>
          <w:rFonts w:ascii="Times New Roman" w:hAnsi="Times New Roman" w:cs="Times New Roman"/>
          <w:sz w:val="24"/>
          <w:szCs w:val="24"/>
          <w:lang w:val="nl-NL"/>
        </w:rPr>
        <w:t xml:space="preserve">Chibougamau vanadium </w:t>
      </w:r>
      <w:r w:rsidR="00D01504">
        <w:rPr>
          <w:rFonts w:ascii="Times New Roman" w:hAnsi="Times New Roman" w:cs="Times New Roman"/>
          <w:sz w:val="24"/>
          <w:szCs w:val="24"/>
        </w:rPr>
        <w:t xml:space="preserve">properties. Continuing </w:t>
      </w:r>
      <w:r w:rsidR="00FD123B" w:rsidRPr="00FD123B">
        <w:rPr>
          <w:rFonts w:ascii="Times New Roman" w:hAnsi="Times New Roman" w:cs="Times New Roman"/>
          <w:sz w:val="24"/>
          <w:szCs w:val="24"/>
        </w:rPr>
        <w:t>airborne (drone) magnetic survey</w:t>
      </w:r>
      <w:r w:rsidR="00D01504">
        <w:rPr>
          <w:rFonts w:ascii="Times New Roman" w:hAnsi="Times New Roman" w:cs="Times New Roman"/>
          <w:sz w:val="24"/>
          <w:szCs w:val="24"/>
        </w:rPr>
        <w:t>s are being</w:t>
      </w:r>
      <w:r w:rsidR="00FD123B" w:rsidRPr="00FD123B">
        <w:rPr>
          <w:rFonts w:ascii="Times New Roman" w:hAnsi="Times New Roman" w:cs="Times New Roman"/>
          <w:sz w:val="24"/>
          <w:szCs w:val="24"/>
        </w:rPr>
        <w:t xml:space="preserve"> carried</w:t>
      </w:r>
      <w:r w:rsidR="00D01504">
        <w:rPr>
          <w:rFonts w:ascii="Times New Roman" w:hAnsi="Times New Roman" w:cs="Times New Roman"/>
          <w:sz w:val="24"/>
          <w:szCs w:val="24"/>
        </w:rPr>
        <w:t xml:space="preserve"> out</w:t>
      </w:r>
      <w:r w:rsidR="00FD123B" w:rsidRPr="00FD123B">
        <w:rPr>
          <w:rFonts w:ascii="Times New Roman" w:hAnsi="Times New Roman" w:cs="Times New Roman"/>
          <w:sz w:val="24"/>
          <w:szCs w:val="24"/>
        </w:rPr>
        <w:t xml:space="preserve"> over the </w:t>
      </w:r>
      <w:r w:rsidR="00D01504">
        <w:rPr>
          <w:rFonts w:ascii="Times New Roman" w:hAnsi="Times New Roman" w:cs="Times New Roman"/>
          <w:sz w:val="24"/>
          <w:szCs w:val="24"/>
        </w:rPr>
        <w:t xml:space="preserve">western and south-western </w:t>
      </w:r>
      <w:r w:rsidR="00FD123B" w:rsidRPr="00FD123B">
        <w:rPr>
          <w:rFonts w:ascii="Times New Roman" w:hAnsi="Times New Roman" w:cs="Times New Roman"/>
          <w:sz w:val="24"/>
          <w:szCs w:val="24"/>
        </w:rPr>
        <w:t>block</w:t>
      </w:r>
      <w:r w:rsidR="00D01504">
        <w:rPr>
          <w:rFonts w:ascii="Times New Roman" w:hAnsi="Times New Roman" w:cs="Times New Roman"/>
          <w:sz w:val="24"/>
          <w:szCs w:val="24"/>
        </w:rPr>
        <w:t xml:space="preserve">s of the </w:t>
      </w:r>
      <w:r w:rsidR="00FD123B" w:rsidRPr="00FD123B">
        <w:rPr>
          <w:rFonts w:ascii="Times New Roman" w:hAnsi="Times New Roman" w:cs="Times New Roman"/>
          <w:sz w:val="24"/>
          <w:szCs w:val="24"/>
        </w:rPr>
        <w:t>properties</w:t>
      </w:r>
      <w:r w:rsidR="00D01504">
        <w:rPr>
          <w:rFonts w:ascii="Times New Roman" w:hAnsi="Times New Roman" w:cs="Times New Roman"/>
          <w:sz w:val="24"/>
          <w:szCs w:val="24"/>
        </w:rPr>
        <w:t xml:space="preserve"> as well</w:t>
      </w:r>
      <w:r w:rsidR="00FD123B" w:rsidRPr="00FD123B">
        <w:rPr>
          <w:rFonts w:ascii="Times New Roman" w:hAnsi="Times New Roman" w:cs="Times New Roman"/>
          <w:sz w:val="24"/>
          <w:szCs w:val="24"/>
        </w:rPr>
        <w:t>.</w:t>
      </w:r>
    </w:p>
    <w:p w:rsidR="00FD123B" w:rsidRPr="00FD123B" w:rsidRDefault="00FD123B" w:rsidP="00FD123B">
      <w:pPr>
        <w:pStyle w:val="Body"/>
        <w:rPr>
          <w:rFonts w:ascii="Times New Roman" w:hAnsi="Times New Roman" w:cs="Times New Roman"/>
          <w:sz w:val="24"/>
          <w:szCs w:val="24"/>
        </w:rPr>
      </w:pPr>
    </w:p>
    <w:p w:rsidR="00FD123B" w:rsidRDefault="00FD123B" w:rsidP="00FD123B">
      <w:pPr>
        <w:pStyle w:val="Body"/>
        <w:rPr>
          <w:rFonts w:ascii="Times New Roman" w:hAnsi="Times New Roman" w:cs="Times New Roman"/>
          <w:sz w:val="24"/>
          <w:szCs w:val="24"/>
        </w:rPr>
      </w:pPr>
      <w:r w:rsidRPr="00FD123B">
        <w:rPr>
          <w:rFonts w:ascii="Times New Roman" w:hAnsi="Times New Roman" w:cs="Times New Roman"/>
          <w:sz w:val="24"/>
          <w:szCs w:val="24"/>
        </w:rPr>
        <w:t xml:space="preserve">Several north-east trending anomalous zones have been detected from the </w:t>
      </w:r>
      <w:r w:rsidR="00397006">
        <w:rPr>
          <w:rFonts w:ascii="Times New Roman" w:hAnsi="Times New Roman" w:cs="Times New Roman"/>
          <w:sz w:val="24"/>
          <w:szCs w:val="24"/>
        </w:rPr>
        <w:t>ongoing magnetic survey</w:t>
      </w:r>
      <w:r w:rsidRPr="00FD123B">
        <w:rPr>
          <w:rFonts w:ascii="Times New Roman" w:hAnsi="Times New Roman" w:cs="Times New Roman"/>
          <w:sz w:val="24"/>
          <w:szCs w:val="24"/>
        </w:rPr>
        <w:t>.  The most significant zone</w:t>
      </w:r>
      <w:r w:rsidR="00D01504">
        <w:rPr>
          <w:rFonts w:ascii="Times New Roman" w:hAnsi="Times New Roman" w:cs="Times New Roman"/>
          <w:sz w:val="24"/>
          <w:szCs w:val="24"/>
        </w:rPr>
        <w:t xml:space="preserve"> to date</w:t>
      </w:r>
      <w:r w:rsidRPr="00FD123B">
        <w:rPr>
          <w:rFonts w:ascii="Times New Roman" w:hAnsi="Times New Roman" w:cs="Times New Roman"/>
          <w:sz w:val="24"/>
          <w:szCs w:val="24"/>
        </w:rPr>
        <w:t xml:space="preserve"> is a sharply defined area of strong magnetic susceptibility, displaying a steep gradient ranging between - 120 </w:t>
      </w:r>
      <w:proofErr w:type="spellStart"/>
      <w:r w:rsidRPr="00FD123B">
        <w:rPr>
          <w:rFonts w:ascii="Times New Roman" w:hAnsi="Times New Roman" w:cs="Times New Roman"/>
          <w:sz w:val="24"/>
          <w:szCs w:val="24"/>
        </w:rPr>
        <w:t>nT</w:t>
      </w:r>
      <w:proofErr w:type="spellEnd"/>
      <w:r w:rsidRPr="00FD123B">
        <w:rPr>
          <w:rFonts w:ascii="Times New Roman" w:hAnsi="Times New Roman" w:cs="Times New Roman"/>
          <w:sz w:val="24"/>
          <w:szCs w:val="24"/>
        </w:rPr>
        <w:t xml:space="preserve"> to + 135 </w:t>
      </w:r>
      <w:proofErr w:type="spellStart"/>
      <w:r w:rsidRPr="00FD123B">
        <w:rPr>
          <w:rFonts w:ascii="Times New Roman" w:hAnsi="Times New Roman" w:cs="Times New Roman"/>
          <w:sz w:val="24"/>
          <w:szCs w:val="24"/>
        </w:rPr>
        <w:t>nT</w:t>
      </w:r>
      <w:proofErr w:type="spellEnd"/>
      <w:r w:rsidRPr="00FD123B">
        <w:rPr>
          <w:rFonts w:ascii="Times New Roman" w:hAnsi="Times New Roman" w:cs="Times New Roman"/>
          <w:sz w:val="24"/>
          <w:szCs w:val="24"/>
        </w:rPr>
        <w:t>, within a s</w:t>
      </w:r>
      <w:r w:rsidR="002D1041">
        <w:rPr>
          <w:rFonts w:ascii="Times New Roman" w:hAnsi="Times New Roman" w:cs="Times New Roman"/>
          <w:sz w:val="24"/>
          <w:szCs w:val="24"/>
        </w:rPr>
        <w:t xml:space="preserve">inuous anomalous area measuring </w:t>
      </w:r>
      <w:r w:rsidR="00155F5E">
        <w:rPr>
          <w:rFonts w:ascii="Times New Roman" w:hAnsi="Times New Roman" w:cs="Times New Roman"/>
          <w:sz w:val="24"/>
          <w:szCs w:val="24"/>
        </w:rPr>
        <w:t>approximately 600 m N-S by</w:t>
      </w:r>
      <w:r w:rsidRPr="00FD123B">
        <w:rPr>
          <w:rFonts w:ascii="Times New Roman" w:hAnsi="Times New Roman" w:cs="Times New Roman"/>
          <w:sz w:val="24"/>
          <w:szCs w:val="24"/>
        </w:rPr>
        <w:t xml:space="preserve"> 300 to 600 m E-W.</w:t>
      </w:r>
    </w:p>
    <w:p w:rsidR="00D01504" w:rsidRDefault="00D01504" w:rsidP="00FD123B">
      <w:pPr>
        <w:pStyle w:val="Body"/>
        <w:rPr>
          <w:rFonts w:ascii="Times New Roman" w:hAnsi="Times New Roman" w:cs="Times New Roman"/>
          <w:sz w:val="24"/>
          <w:szCs w:val="24"/>
        </w:rPr>
      </w:pPr>
    </w:p>
    <w:p w:rsidR="00D01504" w:rsidRPr="0063044A" w:rsidRDefault="00D01504" w:rsidP="00D01504">
      <w:pPr>
        <w:spacing w:after="0" w:line="240" w:lineRule="auto"/>
        <w:jc w:val="both"/>
        <w:rPr>
          <w:rFonts w:ascii="Times New Roman" w:eastAsia="Times New Roman" w:hAnsi="Times New Roman" w:cs="Times New Roman"/>
          <w:sz w:val="24"/>
          <w:szCs w:val="24"/>
          <w:lang w:val="en-US"/>
        </w:rPr>
      </w:pPr>
      <w:r w:rsidRPr="0063044A">
        <w:rPr>
          <w:rFonts w:ascii="Times New Roman" w:eastAsia="Times New Roman" w:hAnsi="Times New Roman" w:cs="Times New Roman"/>
          <w:sz w:val="24"/>
          <w:szCs w:val="24"/>
          <w:lang w:val="en-US"/>
        </w:rPr>
        <w:t>James Nelson, President of Spearmint, stated “</w:t>
      </w:r>
      <w:r w:rsidRPr="00005B49">
        <w:rPr>
          <w:rStyle w:val="s3"/>
          <w:rFonts w:ascii="Times New Roman" w:hAnsi="Times New Roman" w:cs="Times New Roman"/>
          <w:sz w:val="24"/>
          <w:szCs w:val="24"/>
        </w:rPr>
        <w:t>We are excited to have uncovered a potential</w:t>
      </w:r>
      <w:r w:rsidR="00BB0A85">
        <w:rPr>
          <w:rStyle w:val="s3"/>
          <w:rFonts w:ascii="Times New Roman" w:hAnsi="Times New Roman" w:cs="Times New Roman"/>
          <w:sz w:val="24"/>
          <w:szCs w:val="24"/>
        </w:rPr>
        <w:t xml:space="preserve"> high priority</w:t>
      </w:r>
      <w:r w:rsidRPr="00005B49">
        <w:rPr>
          <w:rStyle w:val="s3"/>
          <w:rFonts w:ascii="Times New Roman" w:hAnsi="Times New Roman" w:cs="Times New Roman"/>
          <w:sz w:val="24"/>
          <w:szCs w:val="24"/>
        </w:rPr>
        <w:t xml:space="preserve"> target on our Vanadium prospect. Immediate follow up work is being planned and management </w:t>
      </w:r>
      <w:r w:rsidR="00397006">
        <w:rPr>
          <w:rStyle w:val="s3"/>
          <w:rFonts w:ascii="Times New Roman" w:hAnsi="Times New Roman" w:cs="Times New Roman"/>
          <w:sz w:val="24"/>
          <w:szCs w:val="24"/>
        </w:rPr>
        <w:t xml:space="preserve">is expecting to have crews </w:t>
      </w:r>
      <w:r w:rsidRPr="00005B49">
        <w:rPr>
          <w:rStyle w:val="s3"/>
          <w:rFonts w:ascii="Times New Roman" w:hAnsi="Times New Roman" w:cs="Times New Roman"/>
          <w:sz w:val="24"/>
          <w:szCs w:val="24"/>
        </w:rPr>
        <w:t xml:space="preserve">on the ground shortly to further investigate this </w:t>
      </w:r>
      <w:r w:rsidR="00397006">
        <w:rPr>
          <w:rStyle w:val="s3"/>
          <w:rFonts w:ascii="Times New Roman" w:hAnsi="Times New Roman" w:cs="Times New Roman"/>
          <w:sz w:val="24"/>
          <w:szCs w:val="24"/>
        </w:rPr>
        <w:t xml:space="preserve">specific </w:t>
      </w:r>
      <w:r w:rsidRPr="00005B49">
        <w:rPr>
          <w:rStyle w:val="s3"/>
          <w:rFonts w:ascii="Times New Roman" w:hAnsi="Times New Roman" w:cs="Times New Roman"/>
          <w:sz w:val="24"/>
          <w:szCs w:val="24"/>
        </w:rPr>
        <w:t xml:space="preserve">anomaly. Additionally, </w:t>
      </w:r>
      <w:r w:rsidR="00397006">
        <w:rPr>
          <w:rStyle w:val="s3"/>
          <w:rFonts w:ascii="Times New Roman" w:hAnsi="Times New Roman" w:cs="Times New Roman"/>
          <w:sz w:val="24"/>
          <w:szCs w:val="24"/>
        </w:rPr>
        <w:t>the airborne magnetic surveys covering the two Western blocks are expected to be completed in December</w:t>
      </w:r>
      <w:r w:rsidR="00BB0A85">
        <w:rPr>
          <w:rStyle w:val="s3"/>
          <w:rFonts w:ascii="Times New Roman" w:hAnsi="Times New Roman" w:cs="Times New Roman"/>
          <w:sz w:val="24"/>
          <w:szCs w:val="24"/>
        </w:rPr>
        <w:t xml:space="preserve">. </w:t>
      </w:r>
      <w:r w:rsidRPr="0063044A">
        <w:rPr>
          <w:rFonts w:ascii="Times New Roman" w:eastAsia="Times New Roman" w:hAnsi="Times New Roman" w:cs="Times New Roman"/>
          <w:sz w:val="24"/>
          <w:szCs w:val="24"/>
          <w:lang w:val="en-US"/>
        </w:rPr>
        <w:t>As the Vanadium price-per-pound continues to reach all-time highs, recently breaking over $33USD per pound,</w:t>
      </w:r>
      <w:r w:rsidRPr="00005B49">
        <w:rPr>
          <w:rFonts w:ascii="Times New Roman" w:eastAsia="Times New Roman" w:hAnsi="Times New Roman" w:cs="Times New Roman"/>
          <w:sz w:val="24"/>
          <w:szCs w:val="24"/>
          <w:lang w:val="en-US"/>
        </w:rPr>
        <w:t xml:space="preserve"> we are very excited to </w:t>
      </w:r>
      <w:r w:rsidR="00BB0A85">
        <w:rPr>
          <w:rFonts w:ascii="Times New Roman" w:eastAsia="Times New Roman" w:hAnsi="Times New Roman" w:cs="Times New Roman"/>
          <w:sz w:val="24"/>
          <w:szCs w:val="24"/>
          <w:lang w:val="en-US"/>
        </w:rPr>
        <w:t>have uncovered this sharply defined target this early in</w:t>
      </w:r>
      <w:r w:rsidRPr="00005B49">
        <w:rPr>
          <w:rFonts w:ascii="Times New Roman" w:eastAsia="Times New Roman" w:hAnsi="Times New Roman" w:cs="Times New Roman"/>
          <w:sz w:val="24"/>
          <w:szCs w:val="24"/>
          <w:lang w:val="en-US"/>
        </w:rPr>
        <w:t xml:space="preserve"> the </w:t>
      </w:r>
      <w:r w:rsidRPr="0063044A">
        <w:rPr>
          <w:rFonts w:ascii="Times New Roman" w:eastAsia="Times New Roman" w:hAnsi="Times New Roman" w:cs="Times New Roman"/>
          <w:sz w:val="24"/>
          <w:szCs w:val="24"/>
          <w:lang w:val="en-US"/>
        </w:rPr>
        <w:t xml:space="preserve">phase one work programs on our </w:t>
      </w:r>
      <w:r w:rsidRPr="00005B49">
        <w:rPr>
          <w:rFonts w:ascii="Times New Roman" w:eastAsia="Times New Roman" w:hAnsi="Times New Roman" w:cs="Times New Roman"/>
          <w:bCs/>
          <w:sz w:val="24"/>
          <w:szCs w:val="24"/>
          <w:bdr w:val="none" w:sz="0" w:space="0" w:color="auto" w:frame="1"/>
        </w:rPr>
        <w:t>Chibougamau</w:t>
      </w:r>
      <w:r w:rsidRPr="0063044A">
        <w:rPr>
          <w:rFonts w:ascii="Times New Roman" w:eastAsia="Times New Roman" w:hAnsi="Times New Roman" w:cs="Times New Roman"/>
          <w:sz w:val="24"/>
          <w:szCs w:val="24"/>
          <w:lang w:val="en-US"/>
        </w:rPr>
        <w:t xml:space="preserve"> Vanadium prospects</w:t>
      </w:r>
      <w:r w:rsidRPr="00005B49">
        <w:rPr>
          <w:rFonts w:ascii="Times New Roman" w:eastAsia="Times New Roman" w:hAnsi="Times New Roman" w:cs="Times New Roman"/>
          <w:sz w:val="24"/>
          <w:szCs w:val="24"/>
          <w:lang w:val="en-US"/>
        </w:rPr>
        <w:t>.</w:t>
      </w:r>
      <w:r w:rsidRPr="0063044A">
        <w:rPr>
          <w:rFonts w:ascii="Times New Roman" w:eastAsia="Times New Roman" w:hAnsi="Times New Roman" w:cs="Times New Roman"/>
          <w:sz w:val="24"/>
          <w:szCs w:val="24"/>
          <w:lang w:val="en-US"/>
        </w:rPr>
        <w:t>”</w:t>
      </w:r>
    </w:p>
    <w:p w:rsidR="00D01504" w:rsidRPr="00FD123B" w:rsidRDefault="00D01504" w:rsidP="00FD123B">
      <w:pPr>
        <w:pStyle w:val="Body"/>
        <w:rPr>
          <w:rFonts w:ascii="Times New Roman" w:hAnsi="Times New Roman" w:cs="Times New Roman"/>
          <w:sz w:val="24"/>
          <w:szCs w:val="24"/>
        </w:rPr>
      </w:pPr>
    </w:p>
    <w:p w:rsidR="0063044A" w:rsidRPr="0063044A" w:rsidRDefault="0063044A" w:rsidP="0063044A">
      <w:pPr>
        <w:spacing w:after="0" w:line="240" w:lineRule="auto"/>
        <w:jc w:val="both"/>
        <w:rPr>
          <w:rFonts w:ascii="Times New Roman" w:eastAsia="Times New Roman" w:hAnsi="Times New Roman" w:cs="Times New Roman"/>
          <w:sz w:val="24"/>
          <w:szCs w:val="24"/>
          <w:shd w:val="clear" w:color="auto" w:fill="FFFFFF"/>
        </w:rPr>
      </w:pPr>
      <w:r w:rsidRPr="0063044A">
        <w:rPr>
          <w:rFonts w:ascii="Times New Roman" w:eastAsia="Times New Roman" w:hAnsi="Times New Roman" w:cs="Times New Roman"/>
          <w:bCs/>
          <w:sz w:val="24"/>
          <w:szCs w:val="24"/>
          <w:bdr w:val="none" w:sz="0" w:space="0" w:color="auto" w:frame="1"/>
        </w:rPr>
        <w:t xml:space="preserve">Spearmint’s Vanadium prospects </w:t>
      </w:r>
      <w:r w:rsidRPr="0063044A">
        <w:rPr>
          <w:rFonts w:ascii="Times New Roman" w:eastAsia="Times New Roman" w:hAnsi="Times New Roman" w:cs="Times New Roman"/>
          <w:sz w:val="24"/>
          <w:szCs w:val="24"/>
        </w:rPr>
        <w:t xml:space="preserve">border, or are in the direct vicinity of the vanadium deposit of BlackRock Metal’s (private) Ilmenite vanadium project and Vanadium One Energy Corp.’s (VONE.v) </w:t>
      </w:r>
      <w:r w:rsidRPr="0063044A">
        <w:rPr>
          <w:rFonts w:ascii="Times New Roman" w:eastAsia="Times New Roman" w:hAnsi="Times New Roman" w:cs="Times New Roman"/>
          <w:sz w:val="24"/>
          <w:szCs w:val="24"/>
          <w:shd w:val="clear" w:color="auto" w:fill="FFFFFF"/>
        </w:rPr>
        <w:t>Mont Sorcier vanadium project</w:t>
      </w:r>
      <w:r w:rsidRPr="0063044A">
        <w:rPr>
          <w:rFonts w:ascii="Times New Roman" w:eastAsia="Times New Roman" w:hAnsi="Times New Roman" w:cs="Times New Roman"/>
          <w:sz w:val="24"/>
          <w:szCs w:val="24"/>
        </w:rPr>
        <w:t>. </w:t>
      </w:r>
      <w:r w:rsidRPr="0063044A">
        <w:rPr>
          <w:rFonts w:ascii="Times New Roman" w:eastAsia="Times New Roman" w:hAnsi="Times New Roman" w:cs="Times New Roman"/>
          <w:sz w:val="24"/>
          <w:szCs w:val="24"/>
          <w:shd w:val="clear" w:color="auto" w:fill="FFFFFF"/>
        </w:rPr>
        <w:t xml:space="preserve">Vanadium has garnered significant market attention recently as the use of vanadium in battery storage is gaining momentum and Spearmint is very pleased to maintain a significant footprint in one of Canada's best-known vanadium districts. Vanadium has been the best performing battery metal over the past two years going from under $5 USD per pound to recently </w:t>
      </w:r>
      <w:r w:rsidRPr="0063044A">
        <w:rPr>
          <w:rFonts w:ascii="Times New Roman" w:eastAsia="Times New Roman" w:hAnsi="Times New Roman" w:cs="Times New Roman"/>
          <w:sz w:val="24"/>
          <w:szCs w:val="24"/>
          <w:shd w:val="clear" w:color="auto" w:fill="FFFFFF"/>
        </w:rPr>
        <w:lastRenderedPageBreak/>
        <w:t>reaching an all-time high of over $33 USD per pound. On August 21, 2018, the Government of Quebec announced a $248-million investment in the BlackRock Metals Vanadium Project and the development of the Grande-</w:t>
      </w:r>
      <w:proofErr w:type="spellStart"/>
      <w:r w:rsidRPr="0063044A">
        <w:rPr>
          <w:rFonts w:ascii="Times New Roman" w:eastAsia="Times New Roman" w:hAnsi="Times New Roman" w:cs="Times New Roman"/>
          <w:sz w:val="24"/>
          <w:szCs w:val="24"/>
          <w:shd w:val="clear" w:color="auto" w:fill="FFFFFF"/>
        </w:rPr>
        <w:t>Anse</w:t>
      </w:r>
      <w:proofErr w:type="spellEnd"/>
      <w:r w:rsidRPr="0063044A">
        <w:rPr>
          <w:rFonts w:ascii="Times New Roman" w:eastAsia="Times New Roman" w:hAnsi="Times New Roman" w:cs="Times New Roman"/>
          <w:sz w:val="24"/>
          <w:szCs w:val="24"/>
          <w:shd w:val="clear" w:color="auto" w:fill="FFFFFF"/>
        </w:rPr>
        <w:t xml:space="preserve"> sector with the total project</w:t>
      </w:r>
      <w:r w:rsidRPr="0063044A">
        <w:rPr>
          <w:rFonts w:ascii="Times New Roman" w:eastAsia="Times New Roman" w:hAnsi="Times New Roman" w:cs="Times New Roman"/>
          <w:sz w:val="24"/>
          <w:szCs w:val="24"/>
          <w:shd w:val="clear" w:color="auto" w:fill="FFFFFF"/>
          <w:lang w:val="en-US"/>
        </w:rPr>
        <w:t xml:space="preserve"> representing investments valued at nearly $1.3 billion and will create more than 800 jobs during the construction of the mine and mill.</w:t>
      </w:r>
      <w:r w:rsidRPr="0063044A">
        <w:rPr>
          <w:rFonts w:ascii="Times New Roman" w:eastAsia="Times New Roman" w:hAnsi="Times New Roman" w:cs="Times New Roman"/>
          <w:sz w:val="24"/>
          <w:szCs w:val="24"/>
          <w:shd w:val="clear" w:color="auto" w:fill="FFFFFF"/>
        </w:rPr>
        <w:t xml:space="preserve"> (</w:t>
      </w:r>
      <w:r w:rsidRPr="0063044A">
        <w:rPr>
          <w:rFonts w:ascii="Times New Roman" w:eastAsia="Times New Roman" w:hAnsi="Times New Roman" w:cs="Times New Roman"/>
          <w:bCs/>
          <w:sz w:val="24"/>
          <w:szCs w:val="24"/>
        </w:rPr>
        <w:t>Source:</w:t>
      </w:r>
      <w:r w:rsidRPr="0063044A">
        <w:rPr>
          <w:rFonts w:ascii="Times New Roman" w:eastAsia="Times New Roman" w:hAnsi="Times New Roman" w:cs="Times New Roman"/>
          <w:b/>
          <w:bCs/>
          <w:sz w:val="24"/>
          <w:szCs w:val="24"/>
        </w:rPr>
        <w:t xml:space="preserve"> </w:t>
      </w:r>
      <w:r w:rsidRPr="0063044A">
        <w:rPr>
          <w:rFonts w:ascii="Times New Roman" w:eastAsia="Times New Roman" w:hAnsi="Times New Roman" w:cs="Times New Roman"/>
          <w:sz w:val="24"/>
          <w:szCs w:val="24"/>
          <w:shd w:val="clear" w:color="auto" w:fill="FFFFFF"/>
        </w:rPr>
        <w:t>News Release from </w:t>
      </w:r>
      <w:r w:rsidRPr="0063044A">
        <w:rPr>
          <w:rFonts w:ascii="Times New Roman" w:eastAsia="Times New Roman" w:hAnsi="Times New Roman" w:cs="Times New Roman"/>
          <w:bCs/>
          <w:sz w:val="24"/>
          <w:szCs w:val="24"/>
        </w:rPr>
        <w:t>Office of the Deputy Prime Minister, Minister of the Economy, Science and Innovation and Minister responsible for the Digital Agenda</w:t>
      </w:r>
      <w:r w:rsidRPr="0063044A">
        <w:rPr>
          <w:rFonts w:ascii="Times New Roman" w:eastAsia="Times New Roman" w:hAnsi="Times New Roman" w:cs="Times New Roman"/>
          <w:b/>
          <w:sz w:val="24"/>
          <w:szCs w:val="24"/>
          <w:shd w:val="clear" w:color="auto" w:fill="FFFFFF"/>
        </w:rPr>
        <w:t>, </w:t>
      </w:r>
      <w:r w:rsidRPr="0063044A">
        <w:rPr>
          <w:rFonts w:ascii="Times New Roman" w:eastAsia="Times New Roman" w:hAnsi="Times New Roman" w:cs="Times New Roman"/>
          <w:sz w:val="24"/>
          <w:szCs w:val="24"/>
          <w:shd w:val="clear" w:color="auto" w:fill="FFFFFF"/>
        </w:rPr>
        <w:t>August 21, 2018, </w:t>
      </w:r>
      <w:r w:rsidRPr="0063044A">
        <w:rPr>
          <w:rFonts w:ascii="Times New Roman" w:eastAsia="Times New Roman" w:hAnsi="Times New Roman" w:cs="Times New Roman"/>
          <w:sz w:val="24"/>
          <w:szCs w:val="24"/>
        </w:rPr>
        <w:t>09:30</w:t>
      </w:r>
      <w:r w:rsidRPr="0063044A">
        <w:rPr>
          <w:rFonts w:ascii="Times New Roman" w:eastAsia="Times New Roman" w:hAnsi="Times New Roman" w:cs="Times New Roman"/>
          <w:sz w:val="24"/>
          <w:szCs w:val="24"/>
          <w:shd w:val="clear" w:color="auto" w:fill="FFFFFF"/>
        </w:rPr>
        <w:t> EST.)</w:t>
      </w:r>
    </w:p>
    <w:p w:rsidR="0063044A" w:rsidRPr="0063044A" w:rsidRDefault="0063044A" w:rsidP="0063044A">
      <w:pPr>
        <w:spacing w:after="0" w:line="240" w:lineRule="auto"/>
        <w:jc w:val="both"/>
        <w:rPr>
          <w:rFonts w:ascii="Times" w:eastAsia="Times New Roman" w:hAnsi="Times" w:cs="Times New Roman"/>
          <w:sz w:val="24"/>
          <w:szCs w:val="24"/>
          <w:lang w:val="en-US"/>
        </w:rPr>
      </w:pPr>
    </w:p>
    <w:p w:rsidR="0063044A" w:rsidRPr="0063044A" w:rsidRDefault="0063044A" w:rsidP="0063044A">
      <w:pPr>
        <w:spacing w:after="0" w:line="240" w:lineRule="auto"/>
        <w:jc w:val="both"/>
        <w:rPr>
          <w:rFonts w:ascii="Times" w:eastAsia="Times New Roman" w:hAnsi="Times" w:cs="Times New Roman"/>
          <w:sz w:val="24"/>
          <w:szCs w:val="24"/>
          <w:lang w:val="en-US"/>
        </w:rPr>
      </w:pPr>
      <w:r w:rsidRPr="0063044A">
        <w:rPr>
          <w:rFonts w:ascii="Times" w:eastAsia="Times New Roman" w:hAnsi="Times" w:cs="Times New Roman"/>
          <w:noProof/>
          <w:sz w:val="24"/>
          <w:szCs w:val="24"/>
          <w:lang w:eastAsia="en-CA"/>
        </w:rPr>
        <w:drawing>
          <wp:inline distT="0" distB="0" distL="0" distR="0">
            <wp:extent cx="6305550" cy="4876800"/>
            <wp:effectExtent l="0" t="0" r="0" b="0"/>
            <wp:docPr id="1" name="Picture 1" descr="Spearmint_Vanadium_OwnershipMap_2018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rmint_Vanadium_OwnershipMap_201811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0" cy="4876800"/>
                    </a:xfrm>
                    <a:prstGeom prst="rect">
                      <a:avLst/>
                    </a:prstGeom>
                    <a:noFill/>
                    <a:ln>
                      <a:noFill/>
                    </a:ln>
                  </pic:spPr>
                </pic:pic>
              </a:graphicData>
            </a:graphic>
          </wp:inline>
        </w:drawing>
      </w:r>
    </w:p>
    <w:p w:rsidR="0063044A" w:rsidRPr="0063044A" w:rsidRDefault="0063044A" w:rsidP="0063044A">
      <w:pPr>
        <w:spacing w:after="0" w:line="240" w:lineRule="auto"/>
        <w:jc w:val="both"/>
        <w:rPr>
          <w:rFonts w:ascii="Times" w:eastAsia="Times New Roman" w:hAnsi="Times" w:cs="Times New Roman"/>
          <w:sz w:val="24"/>
          <w:szCs w:val="24"/>
          <w:lang w:val="en-US"/>
        </w:rPr>
      </w:pPr>
    </w:p>
    <w:p w:rsidR="0063044A" w:rsidRPr="0063044A" w:rsidRDefault="0063044A" w:rsidP="0063044A">
      <w:pPr>
        <w:spacing w:before="240" w:after="0" w:line="240" w:lineRule="auto"/>
        <w:jc w:val="both"/>
        <w:rPr>
          <w:rFonts w:ascii="Times New Roman" w:eastAsia="Times New Roman" w:hAnsi="Times New Roman" w:cs="Times New Roman"/>
          <w:b/>
          <w:sz w:val="24"/>
          <w:szCs w:val="24"/>
        </w:rPr>
      </w:pPr>
      <w:r w:rsidRPr="0063044A">
        <w:rPr>
          <w:rFonts w:ascii="Times New Roman" w:eastAsia="Times New Roman" w:hAnsi="Times New Roman" w:cs="Times New Roman"/>
          <w:b/>
          <w:sz w:val="24"/>
          <w:szCs w:val="24"/>
        </w:rPr>
        <w:t>About Spearmint Resources</w:t>
      </w:r>
    </w:p>
    <w:p w:rsidR="0063044A" w:rsidRPr="0063044A" w:rsidRDefault="0063044A" w:rsidP="0063044A">
      <w:pPr>
        <w:spacing w:before="240" w:after="0" w:line="240" w:lineRule="auto"/>
        <w:jc w:val="both"/>
        <w:rPr>
          <w:rFonts w:ascii="Times New Roman" w:eastAsia="Times New Roman" w:hAnsi="Times New Roman" w:cs="Times New Roman"/>
          <w:b/>
          <w:sz w:val="24"/>
          <w:szCs w:val="24"/>
        </w:rPr>
      </w:pPr>
    </w:p>
    <w:p w:rsidR="0063044A" w:rsidRPr="0063044A" w:rsidRDefault="0063044A" w:rsidP="006304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rPr>
      </w:pPr>
      <w:r w:rsidRPr="0063044A">
        <w:rPr>
          <w:rFonts w:ascii="Times New Roman" w:eastAsia="Times New Roman" w:hAnsi="Times New Roman" w:cs="Times New Roman"/>
          <w:sz w:val="24"/>
          <w:szCs w:val="24"/>
          <w:lang w:val="en-US"/>
        </w:rPr>
        <w:t xml:space="preserve">Spearmint’s current projects include the ‘Chibougamau Vanadium Prospects’ comprising of four separate claim blocks </w:t>
      </w:r>
      <w:r w:rsidR="00005B49" w:rsidRPr="0063044A">
        <w:rPr>
          <w:rFonts w:ascii="Times New Roman" w:eastAsia="Times New Roman" w:hAnsi="Times New Roman" w:cs="Times New Roman"/>
          <w:sz w:val="24"/>
          <w:szCs w:val="24"/>
          <w:lang w:val="en-US"/>
        </w:rPr>
        <w:t>totaling</w:t>
      </w:r>
      <w:r w:rsidRPr="0063044A">
        <w:rPr>
          <w:rFonts w:ascii="Times New Roman" w:eastAsia="Times New Roman" w:hAnsi="Times New Roman" w:cs="Times New Roman"/>
          <w:sz w:val="24"/>
          <w:szCs w:val="24"/>
          <w:lang w:val="en-US"/>
        </w:rPr>
        <w:t xml:space="preserve"> 9,735-acres bordering, or in the direct vicinity of the vanadium deposit of BlackRock Metal’s (private) Ilmenite vanadium project and Vanadium One Energy Corp. (VONE.v) and Spearmint’s 'Clayton Valley Lithium Prospects' in Nevada comprising of two claim blocks </w:t>
      </w:r>
      <w:r w:rsidR="00005B49" w:rsidRPr="0063044A">
        <w:rPr>
          <w:rFonts w:ascii="Times New Roman" w:eastAsia="Times New Roman" w:hAnsi="Times New Roman" w:cs="Times New Roman"/>
          <w:sz w:val="24"/>
          <w:szCs w:val="24"/>
          <w:lang w:val="en-US"/>
        </w:rPr>
        <w:t>totaling</w:t>
      </w:r>
      <w:r w:rsidRPr="0063044A">
        <w:rPr>
          <w:rFonts w:ascii="Times New Roman" w:eastAsia="Times New Roman" w:hAnsi="Times New Roman" w:cs="Times New Roman"/>
          <w:sz w:val="24"/>
          <w:szCs w:val="24"/>
          <w:lang w:val="en-US"/>
        </w:rPr>
        <w:t xml:space="preserve"> 800 acres bordering Pure Energy Minerals (PE.v) &amp; Cypress Development Corp. (CYP.v) </w:t>
      </w:r>
    </w:p>
    <w:p w:rsidR="0063044A" w:rsidRPr="0063044A" w:rsidRDefault="0063044A" w:rsidP="006304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rPr>
      </w:pPr>
    </w:p>
    <w:p w:rsidR="0063044A" w:rsidRDefault="0063044A" w:rsidP="0063044A">
      <w:pPr>
        <w:spacing w:after="0" w:line="240" w:lineRule="auto"/>
        <w:jc w:val="both"/>
        <w:rPr>
          <w:rFonts w:ascii="Times New Roman" w:eastAsia="Times New Roman" w:hAnsi="Times New Roman" w:cs="Times New Roman"/>
          <w:sz w:val="24"/>
          <w:szCs w:val="24"/>
          <w:shd w:val="clear" w:color="auto" w:fill="FFFFFF"/>
        </w:rPr>
      </w:pPr>
      <w:r w:rsidRPr="0063044A">
        <w:rPr>
          <w:rFonts w:ascii="Times New Roman" w:eastAsia="Times New Roman" w:hAnsi="Times New Roman" w:cs="Times New Roman"/>
          <w:sz w:val="24"/>
          <w:szCs w:val="24"/>
          <w:shd w:val="clear" w:color="auto" w:fill="FFFFFF"/>
        </w:rPr>
        <w:lastRenderedPageBreak/>
        <w:t>Spearmint's current projects also include a portfolio of prospects in the Golden Triangle of British Columbia; the ‘Golden Triangle Gold Prospects’ comprising of six separate claims blocks totalling 9,157 acres bordering GT Gold Corp (GTT.v), the 920 acre 'NEBA West' &amp; 6,803 acre ‘NEBA' Gold-Copper Prospects bordering Aben Resources Ltd (ABN.v), the 'Henry' Gold-Copper Prospect consisting of two contiguous claim blocks totalling 1,989 acres in the direct vicinity of Golden Ridge Resources Ltd. (</w:t>
      </w:r>
      <w:proofErr w:type="spellStart"/>
      <w:r w:rsidRPr="0063044A">
        <w:rPr>
          <w:rFonts w:ascii="Times New Roman" w:eastAsia="Times New Roman" w:hAnsi="Times New Roman" w:cs="Times New Roman"/>
          <w:sz w:val="24"/>
          <w:szCs w:val="24"/>
          <w:shd w:val="clear" w:color="auto" w:fill="FFFFFF"/>
        </w:rPr>
        <w:t>GLDN.v</w:t>
      </w:r>
      <w:proofErr w:type="spellEnd"/>
      <w:r w:rsidRPr="0063044A">
        <w:rPr>
          <w:rFonts w:ascii="Times New Roman" w:eastAsia="Times New Roman" w:hAnsi="Times New Roman" w:cs="Times New Roman"/>
          <w:sz w:val="24"/>
          <w:szCs w:val="24"/>
          <w:shd w:val="clear" w:color="auto" w:fill="FFFFFF"/>
        </w:rPr>
        <w:t xml:space="preserve">), and the 21,587 acre ‘EL North’ Nickel-Copper Prospect  is a contiguous land package of six claims in the Eskay Creek Camp bordering Garibaldi Resources Corp (GGI.v). Spearmint's other projects in British Columbia include the ‘Gold Mountain Prospects’ comprising of three separate claim blocks totalling 1,245 acres bordering Barkerville Gold Mines (BGM.v), Spearmint’s 16,662 acre ‘WHY WEST’ Magnesium project consisting of six claims near </w:t>
      </w:r>
      <w:proofErr w:type="spellStart"/>
      <w:r w:rsidRPr="0063044A">
        <w:rPr>
          <w:rFonts w:ascii="Times New Roman" w:eastAsia="Times New Roman" w:hAnsi="Times New Roman" w:cs="Times New Roman"/>
          <w:sz w:val="24"/>
          <w:szCs w:val="24"/>
          <w:shd w:val="clear" w:color="auto" w:fill="FFFFFF"/>
        </w:rPr>
        <w:t>Rossland</w:t>
      </w:r>
      <w:proofErr w:type="spellEnd"/>
      <w:r w:rsidRPr="0063044A">
        <w:rPr>
          <w:rFonts w:ascii="Times New Roman" w:eastAsia="Times New Roman" w:hAnsi="Times New Roman" w:cs="Times New Roman"/>
          <w:sz w:val="24"/>
          <w:szCs w:val="24"/>
          <w:shd w:val="clear" w:color="auto" w:fill="FFFFFF"/>
        </w:rPr>
        <w:t xml:space="preserve"> BC, the 'Safari' Copper-Gold Prospect consisting of 9,007 contiguous acres located in the northern </w:t>
      </w:r>
      <w:proofErr w:type="spellStart"/>
      <w:r w:rsidRPr="0063044A">
        <w:rPr>
          <w:rFonts w:ascii="Times New Roman" w:eastAsia="Times New Roman" w:hAnsi="Times New Roman" w:cs="Times New Roman"/>
          <w:sz w:val="24"/>
          <w:szCs w:val="24"/>
          <w:shd w:val="clear" w:color="auto" w:fill="FFFFFF"/>
        </w:rPr>
        <w:t>Quesnel</w:t>
      </w:r>
      <w:proofErr w:type="spellEnd"/>
      <w:r w:rsidRPr="0063044A">
        <w:rPr>
          <w:rFonts w:ascii="Times New Roman" w:eastAsia="Times New Roman" w:hAnsi="Times New Roman" w:cs="Times New Roman"/>
          <w:sz w:val="24"/>
          <w:szCs w:val="24"/>
          <w:shd w:val="clear" w:color="auto" w:fill="FFFFFF"/>
        </w:rPr>
        <w:t xml:space="preserve"> Trough in North-Central BC directly bordering Serengeti Resources Inc. (</w:t>
      </w:r>
      <w:proofErr w:type="spellStart"/>
      <w:r w:rsidRPr="0063044A">
        <w:rPr>
          <w:rFonts w:ascii="Times New Roman" w:eastAsia="Times New Roman" w:hAnsi="Times New Roman" w:cs="Times New Roman"/>
          <w:sz w:val="24"/>
          <w:szCs w:val="24"/>
          <w:shd w:val="clear" w:color="auto" w:fill="FFFFFF"/>
        </w:rPr>
        <w:t>SIR.v</w:t>
      </w:r>
      <w:proofErr w:type="spellEnd"/>
      <w:r w:rsidRPr="0063044A">
        <w:rPr>
          <w:rFonts w:ascii="Times New Roman" w:eastAsia="Times New Roman" w:hAnsi="Times New Roman" w:cs="Times New Roman"/>
          <w:sz w:val="24"/>
          <w:szCs w:val="24"/>
          <w:shd w:val="clear" w:color="auto" w:fill="FFFFFF"/>
        </w:rPr>
        <w:t xml:space="preserve">), and the ‘Hammernose’ Gold Prospect consisting of 5,140 acres directly bordering the strategic alliance between </w:t>
      </w:r>
      <w:proofErr w:type="spellStart"/>
      <w:r w:rsidRPr="0063044A">
        <w:rPr>
          <w:rFonts w:ascii="Times New Roman" w:eastAsia="Times New Roman" w:hAnsi="Times New Roman" w:cs="Times New Roman"/>
          <w:sz w:val="24"/>
          <w:szCs w:val="24"/>
          <w:shd w:val="clear" w:color="auto" w:fill="FFFFFF"/>
        </w:rPr>
        <w:t>Westhaven</w:t>
      </w:r>
      <w:proofErr w:type="spellEnd"/>
      <w:r w:rsidRPr="0063044A">
        <w:rPr>
          <w:rFonts w:ascii="Times New Roman" w:eastAsia="Times New Roman" w:hAnsi="Times New Roman" w:cs="Times New Roman"/>
          <w:sz w:val="24"/>
          <w:szCs w:val="24"/>
          <w:shd w:val="clear" w:color="auto" w:fill="FFFFFF"/>
        </w:rPr>
        <w:t xml:space="preserve"> Ventures Inc. (</w:t>
      </w:r>
      <w:proofErr w:type="spellStart"/>
      <w:r w:rsidRPr="0063044A">
        <w:rPr>
          <w:rFonts w:ascii="Times New Roman" w:eastAsia="Times New Roman" w:hAnsi="Times New Roman" w:cs="Times New Roman"/>
          <w:sz w:val="24"/>
          <w:szCs w:val="24"/>
          <w:shd w:val="clear" w:color="auto" w:fill="FFFFFF"/>
        </w:rPr>
        <w:t>WHN.v</w:t>
      </w:r>
      <w:proofErr w:type="spellEnd"/>
      <w:r w:rsidRPr="0063044A">
        <w:rPr>
          <w:rFonts w:ascii="Times New Roman" w:eastAsia="Times New Roman" w:hAnsi="Times New Roman" w:cs="Times New Roman"/>
          <w:sz w:val="24"/>
          <w:szCs w:val="24"/>
          <w:shd w:val="clear" w:color="auto" w:fill="FFFFFF"/>
        </w:rPr>
        <w:t>) &amp; Sable Resource</w:t>
      </w:r>
      <w:r w:rsidR="00601FC5">
        <w:rPr>
          <w:rFonts w:ascii="Times New Roman" w:eastAsia="Times New Roman" w:hAnsi="Times New Roman" w:cs="Times New Roman"/>
          <w:sz w:val="24"/>
          <w:szCs w:val="24"/>
          <w:shd w:val="clear" w:color="auto" w:fill="FFFFFF"/>
        </w:rPr>
        <w:t>s</w:t>
      </w:r>
      <w:bookmarkStart w:id="0" w:name="_GoBack"/>
      <w:bookmarkEnd w:id="0"/>
      <w:r w:rsidRPr="0063044A">
        <w:rPr>
          <w:rFonts w:ascii="Times New Roman" w:eastAsia="Times New Roman" w:hAnsi="Times New Roman" w:cs="Times New Roman"/>
          <w:sz w:val="24"/>
          <w:szCs w:val="24"/>
          <w:shd w:val="clear" w:color="auto" w:fill="FFFFFF"/>
        </w:rPr>
        <w:t xml:space="preserve"> Ltd. (</w:t>
      </w:r>
      <w:proofErr w:type="spellStart"/>
      <w:r w:rsidRPr="0063044A">
        <w:rPr>
          <w:rFonts w:ascii="Times New Roman" w:eastAsia="Times New Roman" w:hAnsi="Times New Roman" w:cs="Times New Roman"/>
          <w:sz w:val="24"/>
          <w:szCs w:val="24"/>
          <w:shd w:val="clear" w:color="auto" w:fill="FFFFFF"/>
        </w:rPr>
        <w:t>SAE.v</w:t>
      </w:r>
      <w:proofErr w:type="spellEnd"/>
      <w:r w:rsidRPr="0063044A">
        <w:rPr>
          <w:rFonts w:ascii="Times New Roman" w:eastAsia="Times New Roman" w:hAnsi="Times New Roman" w:cs="Times New Roman"/>
          <w:sz w:val="24"/>
          <w:szCs w:val="24"/>
          <w:shd w:val="clear" w:color="auto" w:fill="FFFFFF"/>
        </w:rPr>
        <w:t>) in the </w:t>
      </w:r>
      <w:proofErr w:type="spellStart"/>
      <w:r w:rsidRPr="0063044A">
        <w:rPr>
          <w:rFonts w:ascii="Times New Roman" w:eastAsia="Times New Roman" w:hAnsi="Times New Roman" w:cs="Times New Roman"/>
          <w:sz w:val="24"/>
          <w:szCs w:val="24"/>
          <w:shd w:val="clear" w:color="auto" w:fill="FFFFFF"/>
        </w:rPr>
        <w:t>Spences</w:t>
      </w:r>
      <w:proofErr w:type="spellEnd"/>
      <w:r w:rsidRPr="0063044A">
        <w:rPr>
          <w:rFonts w:ascii="Times New Roman" w:eastAsia="Times New Roman" w:hAnsi="Times New Roman" w:cs="Times New Roman"/>
          <w:sz w:val="24"/>
          <w:szCs w:val="24"/>
          <w:shd w:val="clear" w:color="auto" w:fill="FFFFFF"/>
        </w:rPr>
        <w:t xml:space="preserve"> Bridge gold belt located in Southern British Columbia, Canada.</w:t>
      </w:r>
    </w:p>
    <w:p w:rsidR="00005B49" w:rsidRDefault="00005B49" w:rsidP="0063044A">
      <w:pPr>
        <w:spacing w:after="0" w:line="240" w:lineRule="auto"/>
        <w:jc w:val="both"/>
        <w:rPr>
          <w:rFonts w:ascii="Times New Roman" w:eastAsia="Times New Roman" w:hAnsi="Times New Roman" w:cs="Times New Roman"/>
          <w:sz w:val="24"/>
          <w:szCs w:val="24"/>
          <w:shd w:val="clear" w:color="auto" w:fill="FFFFFF"/>
        </w:rPr>
      </w:pPr>
    </w:p>
    <w:p w:rsidR="00005B49" w:rsidRPr="00005B49" w:rsidRDefault="00005B49" w:rsidP="00005B49">
      <w:pPr>
        <w:spacing w:after="0" w:line="240" w:lineRule="auto"/>
        <w:jc w:val="both"/>
        <w:rPr>
          <w:rFonts w:ascii="Times New Roman" w:eastAsia="Times New Roman" w:hAnsi="Times New Roman" w:cs="Times New Roman"/>
          <w:sz w:val="24"/>
          <w:szCs w:val="24"/>
          <w:lang w:val="en-US"/>
        </w:rPr>
      </w:pPr>
      <w:r w:rsidRPr="00005B49">
        <w:rPr>
          <w:rFonts w:ascii="Times New Roman" w:eastAsia="Times New Roman" w:hAnsi="Times New Roman" w:cs="Times New Roman"/>
          <w:sz w:val="24"/>
          <w:szCs w:val="24"/>
          <w:lang w:val="en-US"/>
        </w:rPr>
        <w:t>The content of this news release was reviewed and approved by Mr. Greg Thomson, P.Geo a director and</w:t>
      </w:r>
      <w:r>
        <w:rPr>
          <w:rFonts w:ascii="Times New Roman" w:eastAsia="Times New Roman" w:hAnsi="Times New Roman" w:cs="Times New Roman"/>
          <w:sz w:val="24"/>
          <w:szCs w:val="24"/>
          <w:lang w:val="en-US"/>
        </w:rPr>
        <w:t xml:space="preserve"> qualified person for Spearmint</w:t>
      </w:r>
      <w:r w:rsidRPr="00005B49">
        <w:rPr>
          <w:rFonts w:ascii="Times New Roman" w:eastAsia="Times New Roman" w:hAnsi="Times New Roman" w:cs="Times New Roman"/>
          <w:sz w:val="24"/>
          <w:szCs w:val="24"/>
          <w:lang w:val="en-US"/>
        </w:rPr>
        <w:t>.</w:t>
      </w:r>
    </w:p>
    <w:p w:rsidR="00005B49" w:rsidRPr="0063044A" w:rsidRDefault="00005B49" w:rsidP="0063044A">
      <w:pPr>
        <w:spacing w:after="0" w:line="240" w:lineRule="auto"/>
        <w:jc w:val="both"/>
        <w:rPr>
          <w:rFonts w:ascii="Times New Roman" w:eastAsia="Times New Roman" w:hAnsi="Times New Roman" w:cs="Times New Roman"/>
          <w:sz w:val="24"/>
          <w:szCs w:val="24"/>
          <w:lang w:val="en-US"/>
        </w:rPr>
      </w:pPr>
    </w:p>
    <w:p w:rsidR="0063044A" w:rsidRPr="0063044A" w:rsidRDefault="0063044A" w:rsidP="0063044A">
      <w:pPr>
        <w:spacing w:before="240" w:after="0" w:line="240" w:lineRule="auto"/>
        <w:jc w:val="both"/>
        <w:rPr>
          <w:rFonts w:ascii="Times New Roman" w:eastAsia="Times New Roman" w:hAnsi="Times New Roman" w:cs="Times New Roman"/>
          <w:sz w:val="24"/>
          <w:szCs w:val="24"/>
        </w:rPr>
      </w:pPr>
      <w:r w:rsidRPr="0063044A">
        <w:rPr>
          <w:rFonts w:ascii="Times New Roman" w:eastAsia="Times New Roman" w:hAnsi="Times New Roman" w:cs="Times New Roman"/>
          <w:sz w:val="24"/>
          <w:szCs w:val="24"/>
        </w:rPr>
        <w:t>If you would like to be added to Spearmint's news distribution list, please send your email address to</w:t>
      </w:r>
      <w:r w:rsidRPr="0063044A">
        <w:rPr>
          <w:rFonts w:ascii="Times New Roman" w:eastAsia="Times New Roman" w:hAnsi="Times New Roman" w:cs="Times New Roman"/>
          <w:sz w:val="24"/>
          <w:szCs w:val="24"/>
        </w:rPr>
        <w:br/>
      </w:r>
      <w:hyperlink r:id="rId8" w:history="1">
        <w:r w:rsidRPr="0063044A">
          <w:rPr>
            <w:rFonts w:ascii="Times New Roman" w:eastAsia="Times New Roman" w:hAnsi="Times New Roman" w:cs="Times New Roman"/>
            <w:color w:val="00B0F0"/>
            <w:sz w:val="24"/>
            <w:szCs w:val="24"/>
            <w:u w:val="single"/>
          </w:rPr>
          <w:t>info@spearmintresources.ca</w:t>
        </w:r>
      </w:hyperlink>
      <w:r w:rsidRPr="0063044A">
        <w:rPr>
          <w:rFonts w:ascii="Times New Roman" w:eastAsia="Times New Roman" w:hAnsi="Times New Roman" w:cs="Times New Roman"/>
          <w:color w:val="00B0F0"/>
          <w:sz w:val="24"/>
          <w:szCs w:val="24"/>
        </w:rPr>
        <w:t>.</w:t>
      </w:r>
    </w:p>
    <w:p w:rsidR="0063044A" w:rsidRPr="0063044A" w:rsidRDefault="0063044A" w:rsidP="0063044A">
      <w:pPr>
        <w:spacing w:before="240" w:after="0" w:line="240" w:lineRule="auto"/>
        <w:rPr>
          <w:rFonts w:ascii="Times New Roman" w:eastAsia="Times New Roman" w:hAnsi="Times New Roman" w:cs="Times New Roman"/>
          <w:color w:val="00B0F0"/>
          <w:sz w:val="24"/>
          <w:szCs w:val="24"/>
        </w:rPr>
      </w:pPr>
      <w:r w:rsidRPr="0063044A">
        <w:rPr>
          <w:rFonts w:ascii="Times New Roman" w:eastAsia="Times New Roman" w:hAnsi="Times New Roman" w:cs="Times New Roman"/>
          <w:sz w:val="24"/>
          <w:szCs w:val="24"/>
        </w:rPr>
        <w:t>Contact Information</w:t>
      </w:r>
      <w:r w:rsidRPr="0063044A">
        <w:rPr>
          <w:rFonts w:ascii="Times New Roman" w:eastAsia="Times New Roman" w:hAnsi="Times New Roman" w:cs="Times New Roman"/>
          <w:sz w:val="24"/>
          <w:szCs w:val="24"/>
        </w:rPr>
        <w:br/>
        <w:t>Tel: 1604646-6903</w:t>
      </w:r>
      <w:r w:rsidRPr="0063044A">
        <w:rPr>
          <w:rFonts w:ascii="Times New Roman" w:eastAsia="Times New Roman" w:hAnsi="Times New Roman" w:cs="Times New Roman"/>
          <w:sz w:val="24"/>
          <w:szCs w:val="24"/>
        </w:rPr>
        <w:br/>
      </w:r>
      <w:hyperlink r:id="rId9" w:history="1">
        <w:r w:rsidRPr="0063044A">
          <w:rPr>
            <w:rFonts w:ascii="Times New Roman" w:eastAsia="Times New Roman" w:hAnsi="Times New Roman" w:cs="Times New Roman"/>
            <w:color w:val="00B0F0"/>
            <w:sz w:val="24"/>
            <w:szCs w:val="24"/>
            <w:u w:val="single"/>
          </w:rPr>
          <w:t>www.spearmintresources.ca</w:t>
        </w:r>
      </w:hyperlink>
    </w:p>
    <w:p w:rsidR="0063044A" w:rsidRPr="0063044A" w:rsidRDefault="0063044A" w:rsidP="0063044A">
      <w:pPr>
        <w:spacing w:before="240" w:after="0" w:line="240" w:lineRule="auto"/>
        <w:rPr>
          <w:rFonts w:ascii="Times New Roman" w:eastAsia="Times New Roman" w:hAnsi="Times New Roman" w:cs="Times New Roman"/>
          <w:sz w:val="24"/>
          <w:szCs w:val="24"/>
        </w:rPr>
      </w:pPr>
    </w:p>
    <w:p w:rsidR="0063044A" w:rsidRPr="0063044A" w:rsidRDefault="0063044A" w:rsidP="0063044A">
      <w:pPr>
        <w:spacing w:before="240" w:after="0" w:line="240" w:lineRule="auto"/>
        <w:rPr>
          <w:rFonts w:ascii="Times New Roman" w:eastAsia="Times New Roman" w:hAnsi="Times New Roman" w:cs="Times New Roman"/>
          <w:sz w:val="24"/>
          <w:szCs w:val="24"/>
        </w:rPr>
      </w:pPr>
      <w:r w:rsidRPr="0063044A">
        <w:rPr>
          <w:rFonts w:ascii="Times New Roman" w:eastAsia="Times New Roman" w:hAnsi="Times New Roman" w:cs="Times New Roman"/>
          <w:sz w:val="24"/>
          <w:szCs w:val="24"/>
        </w:rPr>
        <w:t>"James Nelson"</w:t>
      </w:r>
      <w:r w:rsidRPr="0063044A">
        <w:rPr>
          <w:rFonts w:ascii="Times New Roman" w:eastAsia="Times New Roman" w:hAnsi="Times New Roman" w:cs="Times New Roman"/>
          <w:sz w:val="24"/>
          <w:szCs w:val="24"/>
        </w:rPr>
        <w:br/>
        <w:t>President</w:t>
      </w:r>
      <w:r w:rsidRPr="0063044A">
        <w:rPr>
          <w:rFonts w:ascii="Times New Roman" w:eastAsia="Times New Roman" w:hAnsi="Times New Roman" w:cs="Times New Roman"/>
          <w:sz w:val="24"/>
          <w:szCs w:val="24"/>
        </w:rPr>
        <w:br/>
        <w:t>Spearmint Resources Inc.</w:t>
      </w:r>
    </w:p>
    <w:p w:rsidR="0063044A" w:rsidRPr="0063044A" w:rsidRDefault="0063044A" w:rsidP="0063044A">
      <w:pPr>
        <w:spacing w:before="240" w:after="0" w:line="240" w:lineRule="auto"/>
        <w:rPr>
          <w:rFonts w:ascii="Times" w:eastAsia="Times New Roman" w:hAnsi="Times" w:cs="Times New Roman"/>
          <w:sz w:val="24"/>
          <w:szCs w:val="24"/>
        </w:rPr>
      </w:pPr>
    </w:p>
    <w:p w:rsidR="0063044A" w:rsidRPr="0063044A" w:rsidRDefault="0063044A" w:rsidP="0063044A">
      <w:pPr>
        <w:spacing w:after="0" w:line="240" w:lineRule="auto"/>
        <w:rPr>
          <w:rFonts w:ascii="Times" w:eastAsia="Times New Roman" w:hAnsi="Times" w:cs="Times New Roman"/>
          <w:color w:val="000000"/>
          <w:sz w:val="24"/>
          <w:szCs w:val="24"/>
          <w:lang w:val="en-US"/>
        </w:rPr>
      </w:pPr>
      <w:r w:rsidRPr="0063044A">
        <w:rPr>
          <w:rFonts w:ascii="Times" w:eastAsia="Times New Roman" w:hAnsi="Times" w:cs="Times New Roman"/>
          <w:i/>
          <w:iCs/>
          <w:color w:val="000000"/>
          <w:sz w:val="24"/>
          <w:szCs w:val="24"/>
        </w:rPr>
        <w:t>The CSE has not reviewed and does not accept responsibility for the adequacy or accuracy of the content of this release.</w:t>
      </w:r>
    </w:p>
    <w:p w:rsidR="0063044A" w:rsidRPr="0063044A" w:rsidRDefault="0063044A" w:rsidP="0063044A">
      <w:pPr>
        <w:spacing w:before="240" w:after="0" w:line="240" w:lineRule="auto"/>
        <w:jc w:val="both"/>
        <w:rPr>
          <w:rFonts w:ascii="Times" w:eastAsia="Times New Roman" w:hAnsi="Times" w:cs="Times New Roman"/>
          <w:i/>
          <w:sz w:val="24"/>
          <w:szCs w:val="24"/>
        </w:rPr>
      </w:pPr>
    </w:p>
    <w:p w:rsidR="00FD4BCE" w:rsidRDefault="00FD4BCE"/>
    <w:sectPr w:rsidR="00FD4BCE" w:rsidSect="00E7136C">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0D" w:rsidRDefault="002B7F0D">
      <w:pPr>
        <w:spacing w:after="0" w:line="240" w:lineRule="auto"/>
      </w:pPr>
      <w:r>
        <w:separator/>
      </w:r>
    </w:p>
  </w:endnote>
  <w:endnote w:type="continuationSeparator" w:id="0">
    <w:p w:rsidR="002B7F0D" w:rsidRDefault="002B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A5" w:rsidRDefault="002B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4" w:rsidRPr="00B945C9" w:rsidRDefault="002B7F0D" w:rsidP="00B945C9">
    <w:pPr>
      <w:pStyle w:val="Footer"/>
      <w:rPr>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4" w:rsidRPr="003414A0" w:rsidRDefault="002B7F0D" w:rsidP="00B945C9">
    <w:pPr>
      <w:pStyle w:val="Footer"/>
      <w:rPr>
        <w:rFonts w:ascii="Calibri" w:hAnsi="Calibr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0D" w:rsidRDefault="002B7F0D">
      <w:pPr>
        <w:spacing w:after="0" w:line="240" w:lineRule="auto"/>
      </w:pPr>
      <w:r>
        <w:separator/>
      </w:r>
    </w:p>
  </w:footnote>
  <w:footnote w:type="continuationSeparator" w:id="0">
    <w:p w:rsidR="002B7F0D" w:rsidRDefault="002B7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A5" w:rsidRDefault="002B7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A4" w:rsidRPr="00CF3C70" w:rsidRDefault="00005B49">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601FC5">
      <w:rPr>
        <w:rStyle w:val="PageNumber"/>
        <w:noProof/>
        <w:sz w:val="22"/>
        <w:szCs w:val="22"/>
      </w:rPr>
      <w:t>3</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A5" w:rsidRDefault="002B7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4A"/>
    <w:rsid w:val="00005B49"/>
    <w:rsid w:val="000F1B8C"/>
    <w:rsid w:val="00155F5E"/>
    <w:rsid w:val="002B7F0D"/>
    <w:rsid w:val="002D1041"/>
    <w:rsid w:val="00397006"/>
    <w:rsid w:val="004531CF"/>
    <w:rsid w:val="00484240"/>
    <w:rsid w:val="00601FC5"/>
    <w:rsid w:val="0063044A"/>
    <w:rsid w:val="008828BC"/>
    <w:rsid w:val="00BB0A85"/>
    <w:rsid w:val="00D01504"/>
    <w:rsid w:val="00D32B85"/>
    <w:rsid w:val="00FD123B"/>
    <w:rsid w:val="00FD4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AD18"/>
  <w15:chartTrackingRefBased/>
  <w15:docId w15:val="{06E47A02-A7A2-4BC6-8206-36D3F6F2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04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44A"/>
  </w:style>
  <w:style w:type="paragraph" w:styleId="Header">
    <w:name w:val="header"/>
    <w:basedOn w:val="Normal"/>
    <w:link w:val="HeaderChar"/>
    <w:rsid w:val="0063044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3044A"/>
    <w:rPr>
      <w:rFonts w:ascii="Times New Roman" w:eastAsia="Times New Roman" w:hAnsi="Times New Roman" w:cs="Times New Roman"/>
      <w:sz w:val="24"/>
      <w:szCs w:val="24"/>
    </w:rPr>
  </w:style>
  <w:style w:type="character" w:styleId="PageNumber">
    <w:name w:val="page number"/>
    <w:basedOn w:val="DefaultParagraphFont"/>
    <w:rsid w:val="0063044A"/>
  </w:style>
  <w:style w:type="character" w:customStyle="1" w:styleId="s3">
    <w:name w:val="s3"/>
    <w:basedOn w:val="DefaultParagraphFont"/>
    <w:rsid w:val="0063044A"/>
  </w:style>
  <w:style w:type="paragraph" w:customStyle="1" w:styleId="Body">
    <w:name w:val="Body"/>
    <w:rsid w:val="00FD123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alloonText">
    <w:name w:val="Balloon Text"/>
    <w:basedOn w:val="Normal"/>
    <w:link w:val="BalloonTextChar"/>
    <w:uiPriority w:val="99"/>
    <w:semiHidden/>
    <w:unhideWhenUsed/>
    <w:rsid w:val="0015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spearmintresources.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www.spearmintresource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Nelson</dc:creator>
  <cp:keywords/>
  <dc:description/>
  <cp:lastModifiedBy>JC Nelson</cp:lastModifiedBy>
  <cp:revision>9</cp:revision>
  <cp:lastPrinted>2018-12-04T20:14:00Z</cp:lastPrinted>
  <dcterms:created xsi:type="dcterms:W3CDTF">2018-12-03T20:41:00Z</dcterms:created>
  <dcterms:modified xsi:type="dcterms:W3CDTF">2018-12-04T20:42:00Z</dcterms:modified>
</cp:coreProperties>
</file>