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2E60FB6D"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B97D4C">
        <w:rPr>
          <w:sz w:val="24"/>
        </w:rPr>
        <w:t xml:space="preserve">: </w:t>
      </w:r>
      <w:r w:rsidRPr="00B97D4C">
        <w:rPr>
          <w:sz w:val="24"/>
          <w:u w:val="thick"/>
        </w:rPr>
        <w:t xml:space="preserve"> </w:t>
      </w:r>
      <w:r w:rsidR="00F32DC6" w:rsidRPr="00B97D4C">
        <w:rPr>
          <w:b/>
          <w:sz w:val="24"/>
          <w:u w:val="thick"/>
        </w:rPr>
        <w:t>4</w:t>
      </w:r>
      <w:r w:rsidR="00E1133D" w:rsidRPr="00B97D4C">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674DF2">
        <w:rPr>
          <w:b/>
          <w:bCs/>
          <w:sz w:val="24"/>
          <w:u w:val="single"/>
        </w:rPr>
        <w:t xml:space="preserve">February </w:t>
      </w:r>
      <w:r w:rsidR="00292736">
        <w:rPr>
          <w:b/>
          <w:bCs/>
          <w:sz w:val="24"/>
          <w:u w:val="single"/>
        </w:rPr>
        <w:t>0</w:t>
      </w:r>
      <w:r w:rsidR="00101F81">
        <w:rPr>
          <w:b/>
          <w:bCs/>
          <w:sz w:val="24"/>
          <w:u w:val="single"/>
        </w:rPr>
        <w:t>6</w:t>
      </w:r>
      <w:r w:rsidR="003B1DB3">
        <w:rPr>
          <w:b/>
          <w:bCs/>
          <w:sz w:val="24"/>
          <w:u w:val="single"/>
        </w:rPr>
        <w:t>,</w:t>
      </w:r>
      <w:r w:rsidR="0032166B">
        <w:rPr>
          <w:b/>
          <w:sz w:val="24"/>
          <w:u w:val="single"/>
        </w:rPr>
        <w:t xml:space="preserve"> </w:t>
      </w:r>
      <w:r w:rsidR="00357630" w:rsidRPr="0042660A">
        <w:rPr>
          <w:b/>
          <w:sz w:val="24"/>
          <w:u w:val="single"/>
        </w:rPr>
        <w:t>202</w:t>
      </w:r>
      <w:r w:rsidR="009D73EB">
        <w:rPr>
          <w:b/>
          <w:sz w:val="24"/>
          <w:u w:val="single"/>
        </w:rPr>
        <w:t>3</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34347103"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6976D6">
        <w:t>four</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6976D6">
        <w:t xml:space="preserve"> and the Miranda Claims in the Jackson</w:t>
      </w:r>
      <w:r w:rsidR="006327D0">
        <w:t xml:space="preserve"> Valley</w:t>
      </w:r>
      <w:r w:rsidR="006976D6">
        <w:t>.</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4E59B486" w14:textId="23B2F377" w:rsidR="00537A5C" w:rsidRPr="00B20534" w:rsidRDefault="001D06F0" w:rsidP="00B20534">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6FAECE51" w14:textId="2D119DFA" w:rsidR="008447B1" w:rsidRPr="00B20534" w:rsidRDefault="008447B1" w:rsidP="00B20534">
      <w:pPr>
        <w:rPr>
          <w:rFonts w:eastAsia="Times New Roman"/>
          <w:b/>
          <w:bCs/>
          <w:color w:val="000000"/>
          <w:sz w:val="24"/>
          <w:szCs w:val="24"/>
          <w:lang w:eastAsia="en-US" w:bidi="ar-SA"/>
        </w:rPr>
      </w:pPr>
      <w:r w:rsidRPr="00B20534">
        <w:rPr>
          <w:rFonts w:eastAsia="Times New Roman"/>
          <w:b/>
          <w:bCs/>
          <w:sz w:val="24"/>
          <w:szCs w:val="24"/>
          <w:lang w:eastAsia="en-US" w:bidi="ar-SA"/>
        </w:rPr>
        <w:t xml:space="preserve">          </w:t>
      </w:r>
    </w:p>
    <w:p w14:paraId="49B383FF" w14:textId="634F1709" w:rsidR="003F5A88" w:rsidRPr="003F5A88" w:rsidRDefault="008447B1" w:rsidP="003F5A88">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sidR="003F5A88">
        <w:rPr>
          <w:rFonts w:eastAsia="Times New Roman"/>
          <w:b/>
          <w:bCs/>
          <w:color w:val="000000"/>
          <w:sz w:val="24"/>
          <w:szCs w:val="24"/>
          <w:lang w:eastAsia="en-US" w:bidi="ar-SA"/>
        </w:rPr>
        <w:t>.</w:t>
      </w:r>
      <w:r w:rsidR="003F5A88" w:rsidRPr="003F5A88">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2332F027" w:rsidR="00537A5C"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w:t>
      </w:r>
      <w:proofErr w:type="spellStart"/>
      <w:r w:rsidRPr="000C48A8">
        <w:rPr>
          <w:b/>
          <w:lang w:val="en-US"/>
        </w:rPr>
        <w:t>P.Geo</w:t>
      </w:r>
      <w:proofErr w:type="spellEnd"/>
      <w:r w:rsidRPr="000C48A8">
        <w:rPr>
          <w:b/>
          <w:lang w:val="en-US"/>
        </w:rPr>
        <w:t xml:space="preserve">.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7433CC6D" w14:textId="02365DA6" w:rsidR="00B20534" w:rsidRDefault="00B20534" w:rsidP="00416924">
      <w:pPr>
        <w:pStyle w:val="BodyText"/>
        <w:spacing w:before="1"/>
        <w:ind w:left="720"/>
        <w:jc w:val="both"/>
        <w:rPr>
          <w:b/>
          <w:lang w:val="en-US"/>
        </w:rPr>
      </w:pPr>
    </w:p>
    <w:p w14:paraId="4D93BAFC" w14:textId="45E573AD" w:rsidR="00B20534" w:rsidRPr="000C48A8" w:rsidRDefault="00B20534" w:rsidP="00B20534">
      <w:pPr>
        <w:pStyle w:val="BodyText"/>
        <w:spacing w:before="1"/>
        <w:ind w:left="720"/>
        <w:jc w:val="both"/>
        <w:rPr>
          <w:b/>
          <w:lang w:val="en-US"/>
        </w:rPr>
      </w:pPr>
      <w:r w:rsidRPr="000C48A8">
        <w:rPr>
          <w:b/>
          <w:lang w:val="en-US"/>
        </w:rPr>
        <w:t xml:space="preserve">The Macallan </w:t>
      </w:r>
      <w:r w:rsidR="00292736">
        <w:rPr>
          <w:b/>
          <w:lang w:val="en-US"/>
        </w:rPr>
        <w:t xml:space="preserve">and Highland </w:t>
      </w:r>
      <w:r w:rsidRPr="000C48A8">
        <w:rPr>
          <w:b/>
          <w:lang w:val="en-US"/>
        </w:rPr>
        <w:t>report</w:t>
      </w:r>
      <w:r w:rsidR="00292736">
        <w:rPr>
          <w:b/>
          <w:lang w:val="en-US"/>
        </w:rPr>
        <w:t>s</w:t>
      </w:r>
      <w:r w:rsidRPr="000C48A8">
        <w:rPr>
          <w:b/>
          <w:lang w:val="en-US"/>
        </w:rPr>
        <w:t xml:space="preserve"> recommend</w:t>
      </w:r>
      <w:r w:rsidR="00292736">
        <w:rPr>
          <w:b/>
          <w:lang w:val="en-US"/>
        </w:rPr>
        <w:t>s</w:t>
      </w:r>
      <w:r w:rsidRPr="000C48A8">
        <w:rPr>
          <w:b/>
          <w:lang w:val="en-US"/>
        </w:rPr>
        <w:t xml:space="preserve"> drill program</w:t>
      </w:r>
      <w:r w:rsidR="00292736">
        <w:rPr>
          <w:b/>
          <w:lang w:val="en-US"/>
        </w:rPr>
        <w:t>s</w:t>
      </w:r>
      <w:r w:rsidRPr="000C48A8">
        <w:rPr>
          <w:b/>
          <w:lang w:val="en-US"/>
        </w:rPr>
        <w:t xml:space="preserve"> that targets lithium-rich brines hosted within sedimentary and evaporite stratigraphy common to the Clayton Valley</w:t>
      </w:r>
      <w:r w:rsidR="00292736">
        <w:rPr>
          <w:b/>
          <w:lang w:val="en-US"/>
        </w:rPr>
        <w:t xml:space="preserve"> which the company is currently undertaking.</w:t>
      </w:r>
    </w:p>
    <w:p w14:paraId="7AB35A14" w14:textId="77777777" w:rsidR="00B20534" w:rsidRPr="002174A6" w:rsidRDefault="00B20534" w:rsidP="00416924">
      <w:pPr>
        <w:pStyle w:val="BodyText"/>
        <w:spacing w:before="1"/>
        <w:ind w:left="720"/>
        <w:jc w:val="both"/>
        <w:rPr>
          <w:b/>
          <w:lang w:val="en-US"/>
        </w:rPr>
      </w:pP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2648BA0C" w14:textId="5DA1918A" w:rsidR="004B2289" w:rsidRPr="008108B9" w:rsidRDefault="004B2289" w:rsidP="008108B9">
      <w:pPr>
        <w:rPr>
          <w:rFonts w:eastAsia="Times New Roman"/>
          <w:b/>
          <w:bCs/>
          <w:color w:val="000000"/>
          <w:sz w:val="24"/>
          <w:szCs w:val="24"/>
          <w:lang w:eastAsia="en-US" w:bidi="ar-SA"/>
        </w:rPr>
      </w:pPr>
    </w:p>
    <w:p w14:paraId="2139B005" w14:textId="6B7C75EA" w:rsidR="00B20534" w:rsidRDefault="004277AE" w:rsidP="006976D6">
      <w:pPr>
        <w:pStyle w:val="BodyText"/>
        <w:rPr>
          <w:b/>
          <w:u w:val="single"/>
        </w:rPr>
      </w:pPr>
      <w:r>
        <w:rPr>
          <w:b/>
        </w:rPr>
        <w:t xml:space="preserve">           </w:t>
      </w:r>
      <w:r w:rsidRPr="004277AE">
        <w:rPr>
          <w:b/>
          <w:u w:val="single"/>
        </w:rPr>
        <w:t>Macallan East Project</w:t>
      </w:r>
      <w:r w:rsidR="00251344">
        <w:rPr>
          <w:b/>
          <w:u w:val="single"/>
        </w:rPr>
        <w:t xml:space="preserve"> (“Macallan”)</w:t>
      </w:r>
      <w:r w:rsidR="003F5A88">
        <w:rPr>
          <w:b/>
          <w:u w:val="single"/>
        </w:rPr>
        <w:t xml:space="preserve"> Clayton Valley,</w:t>
      </w:r>
      <w:r w:rsidR="006327D0">
        <w:rPr>
          <w:b/>
          <w:u w:val="single"/>
        </w:rPr>
        <w:t xml:space="preserve"> </w:t>
      </w:r>
      <w:r w:rsidR="003F5A88">
        <w:rPr>
          <w:b/>
          <w:u w:val="single"/>
        </w:rPr>
        <w:t>Nevada</w:t>
      </w:r>
    </w:p>
    <w:p w14:paraId="1EA9E986" w14:textId="106CB675" w:rsidR="007E4393" w:rsidRDefault="00B20534" w:rsidP="00B20534">
      <w:pPr>
        <w:pStyle w:val="BodyText"/>
        <w:ind w:left="720"/>
        <w:rPr>
          <w:b/>
        </w:rPr>
      </w:pPr>
      <w:r>
        <w:rPr>
          <w:b/>
        </w:rPr>
        <w:t xml:space="preserve"> In October 2021 the</w:t>
      </w:r>
      <w:r w:rsidRPr="007E4393">
        <w:rPr>
          <w:b/>
        </w:rPr>
        <w:t xml:space="preserve"> </w:t>
      </w:r>
      <w:r>
        <w:rPr>
          <w:b/>
        </w:rPr>
        <w:t>Company</w:t>
      </w:r>
      <w:r w:rsidR="003F5A88">
        <w:rPr>
          <w:b/>
        </w:rPr>
        <w:t>’s</w:t>
      </w:r>
      <w:r>
        <w:rPr>
          <w:b/>
        </w:rPr>
        <w:t xml:space="preserve"> initial geophysics </w:t>
      </w:r>
      <w:r w:rsidR="003F5A88">
        <w:rPr>
          <w:b/>
        </w:rPr>
        <w:t xml:space="preserve">program </w:t>
      </w:r>
      <w:r w:rsidRPr="007E4393">
        <w:rPr>
          <w:b/>
        </w:rPr>
        <w:t xml:space="preserve">identified </w:t>
      </w:r>
      <w:r w:rsidR="008108B9">
        <w:rPr>
          <w:b/>
        </w:rPr>
        <w:t>four</w:t>
      </w:r>
      <w:r w:rsidRPr="007E4393">
        <w:rPr>
          <w:b/>
        </w:rPr>
        <w:t xml:space="preserve"> </w:t>
      </w:r>
      <w:r>
        <w:rPr>
          <w:b/>
        </w:rPr>
        <w:t>potential</w:t>
      </w:r>
      <w:r w:rsidRPr="007E4393">
        <w:rPr>
          <w:b/>
        </w:rPr>
        <w:t xml:space="preserve"> lithium drill targets within </w:t>
      </w:r>
      <w:r>
        <w:rPr>
          <w:b/>
        </w:rPr>
        <w:t>the</w:t>
      </w:r>
      <w:r w:rsidRPr="007E4393">
        <w:rPr>
          <w:b/>
        </w:rPr>
        <w:t xml:space="preserve"> Macallan project</w:t>
      </w:r>
      <w:r>
        <w:rPr>
          <w:b/>
        </w:rPr>
        <w:t xml:space="preserve">. </w:t>
      </w:r>
      <w:r w:rsidR="00256898">
        <w:rPr>
          <w:b/>
        </w:rPr>
        <w:t>In April 2022 t</w:t>
      </w:r>
      <w:r w:rsidR="002174A6">
        <w:rPr>
          <w:b/>
        </w:rPr>
        <w:t>he Company</w:t>
      </w:r>
      <w:r w:rsidR="007E4393" w:rsidRPr="007E4393">
        <w:rPr>
          <w:b/>
        </w:rPr>
        <w:t xml:space="preserve"> has received </w:t>
      </w:r>
      <w:r w:rsidR="003F5A88">
        <w:rPr>
          <w:b/>
        </w:rPr>
        <w:t>the required</w:t>
      </w:r>
      <w:r w:rsidR="007E4393" w:rsidRPr="007E4393">
        <w:rPr>
          <w:b/>
        </w:rPr>
        <w:t xml:space="preserve"> drill permit from the Bureau of Land Management (BLM) on </w:t>
      </w:r>
      <w:r w:rsidR="003F5A88">
        <w:rPr>
          <w:b/>
        </w:rPr>
        <w:t>the</w:t>
      </w:r>
      <w:r w:rsidR="007E4393" w:rsidRPr="007E4393">
        <w:rPr>
          <w:b/>
        </w:rPr>
        <w:t xml:space="preserve"> Macallan</w:t>
      </w:r>
    </w:p>
    <w:p w14:paraId="461CAA5E" w14:textId="6A7C6466" w:rsidR="00747F09" w:rsidRDefault="00256898" w:rsidP="004277AE">
      <w:pPr>
        <w:pStyle w:val="BodyText"/>
        <w:ind w:left="720"/>
        <w:rPr>
          <w:b/>
        </w:rPr>
      </w:pPr>
      <w:r>
        <w:rPr>
          <w:b/>
          <w:lang w:val="en-US"/>
        </w:rPr>
        <w:t>The Company</w:t>
      </w:r>
      <w:r w:rsidRPr="00256898">
        <w:rPr>
          <w:b/>
          <w:lang w:val="en-US"/>
        </w:rPr>
        <w:t xml:space="preserve"> </w:t>
      </w:r>
      <w:r>
        <w:rPr>
          <w:b/>
          <w:lang w:val="en-US"/>
        </w:rPr>
        <w:t xml:space="preserve">started its </w:t>
      </w:r>
      <w:r w:rsidRPr="00256898">
        <w:rPr>
          <w:b/>
          <w:lang w:val="en-US"/>
        </w:rPr>
        <w:t xml:space="preserve">initial drill program </w:t>
      </w:r>
      <w:r w:rsidR="00747F09">
        <w:rPr>
          <w:b/>
          <w:lang w:val="en-US"/>
        </w:rPr>
        <w:t xml:space="preserve">in May 2022 </w:t>
      </w:r>
      <w:r w:rsidRPr="00256898">
        <w:rPr>
          <w:b/>
          <w:lang w:val="en-US"/>
        </w:rPr>
        <w:t xml:space="preserve">on the Macallan project. </w:t>
      </w:r>
      <w:r w:rsidR="00747F09">
        <w:rPr>
          <w:b/>
          <w:lang w:val="en-US"/>
        </w:rPr>
        <w:t>The</w:t>
      </w:r>
      <w:r w:rsidR="00747F09" w:rsidRPr="00747F09">
        <w:rPr>
          <w:b/>
          <w:lang w:val="en-US"/>
        </w:rPr>
        <w:t xml:space="preserve"> drill hole was targeted at a conductivity high seen in high-quality Hybrid-Source Audio-</w:t>
      </w:r>
      <w:proofErr w:type="spellStart"/>
      <w:r w:rsidR="00747F09" w:rsidRPr="00747F09">
        <w:rPr>
          <w:b/>
          <w:lang w:val="en-US"/>
        </w:rPr>
        <w:t>Magnetotellurics</w:t>
      </w:r>
      <w:proofErr w:type="spellEnd"/>
      <w:r w:rsidR="00747F09" w:rsidRPr="00747F09">
        <w:rPr>
          <w:b/>
        </w:rPr>
        <w:t xml:space="preserve"> (</w:t>
      </w:r>
      <w:r w:rsidR="00747F09" w:rsidRPr="00747F09">
        <w:rPr>
          <w:b/>
          <w:lang w:val="en-US"/>
        </w:rPr>
        <w:t xml:space="preserve">HSAMT) data. The conductivity high is a lithium brine target. The core hole, DDCV-1 was drilled to also map and sample the basin fill rocks above and within the HSAMT anomaly in an area of southeast Clayton Valley, where limited exploration drilling has occurred. The drill hole was successfully drilled through the conductivity high. Drill-return water conductivity sampling at the drill site showed a strong anomaly of </w:t>
      </w:r>
      <w:r w:rsidR="00747F09" w:rsidRPr="00747F09">
        <w:rPr>
          <w:b/>
        </w:rPr>
        <w:t>64.8 milli siemens at a downhole depth of 1178 feet</w:t>
      </w:r>
      <w:r w:rsidR="004277AE">
        <w:rPr>
          <w:b/>
        </w:rPr>
        <w:t xml:space="preserve"> (see news release dated 30 August 2022).</w:t>
      </w:r>
    </w:p>
    <w:p w14:paraId="5A8A5F87" w14:textId="79684A0A" w:rsidR="003F5A88" w:rsidRDefault="00747F09" w:rsidP="00747F09">
      <w:pPr>
        <w:pStyle w:val="BodyText"/>
        <w:ind w:left="720"/>
        <w:rPr>
          <w:b/>
          <w:bCs/>
          <w:color w:val="000000" w:themeColor="text1"/>
          <w:lang w:val="en-US"/>
        </w:rPr>
      </w:pPr>
      <w:r>
        <w:rPr>
          <w:b/>
          <w:lang w:val="en-US"/>
        </w:rPr>
        <w:t xml:space="preserve">The Company also </w:t>
      </w:r>
      <w:r w:rsidRPr="00635D24">
        <w:rPr>
          <w:b/>
          <w:bCs/>
          <w:color w:val="000000" w:themeColor="text1"/>
          <w:lang w:val="en-US"/>
        </w:rPr>
        <w:t xml:space="preserve">completed a detailed gravity geophysical survey </w:t>
      </w:r>
      <w:r w:rsidR="00251344">
        <w:rPr>
          <w:b/>
          <w:bCs/>
          <w:color w:val="000000" w:themeColor="text1"/>
          <w:lang w:val="en-US"/>
        </w:rPr>
        <w:t xml:space="preserve">on the </w:t>
      </w:r>
      <w:r w:rsidRPr="00635D24">
        <w:rPr>
          <w:b/>
          <w:bCs/>
          <w:color w:val="000000" w:themeColor="text1"/>
          <w:lang w:val="en-US"/>
        </w:rPr>
        <w:t>Macallan</w:t>
      </w:r>
      <w:r w:rsidR="00251344">
        <w:rPr>
          <w:b/>
          <w:bCs/>
          <w:color w:val="000000" w:themeColor="text1"/>
          <w:lang w:val="en-US"/>
        </w:rPr>
        <w:t xml:space="preserve"> </w:t>
      </w:r>
      <w:r w:rsidRPr="00635D24">
        <w:rPr>
          <w:b/>
          <w:bCs/>
          <w:color w:val="000000" w:themeColor="text1"/>
          <w:lang w:val="en-US"/>
        </w:rPr>
        <w:t>property</w:t>
      </w:r>
      <w:r>
        <w:rPr>
          <w:b/>
          <w:bCs/>
          <w:color w:val="000000" w:themeColor="text1"/>
          <w:lang w:val="en-US"/>
        </w:rPr>
        <w:t xml:space="preserve"> in August 2022</w:t>
      </w:r>
      <w:r w:rsidRPr="00635D24">
        <w:rPr>
          <w:b/>
          <w:bCs/>
          <w:color w:val="000000" w:themeColor="text1"/>
          <w:lang w:val="en-US"/>
        </w:rPr>
        <w:t>. The Scotch Creek technical team is currently reviewing the results</w:t>
      </w:r>
      <w:r w:rsidR="00251344">
        <w:rPr>
          <w:b/>
          <w:bCs/>
          <w:color w:val="000000" w:themeColor="text1"/>
          <w:lang w:val="en-US"/>
        </w:rPr>
        <w:t xml:space="preserve"> of this program along with the results of the recent </w:t>
      </w:r>
      <w:proofErr w:type="gramStart"/>
      <w:r w:rsidR="00251344">
        <w:rPr>
          <w:b/>
          <w:bCs/>
          <w:color w:val="000000" w:themeColor="text1"/>
          <w:lang w:val="en-US"/>
        </w:rPr>
        <w:t xml:space="preserve">drill </w:t>
      </w:r>
      <w:r w:rsidRPr="00635D24">
        <w:rPr>
          <w:b/>
          <w:bCs/>
          <w:color w:val="000000" w:themeColor="text1"/>
          <w:lang w:val="en-US"/>
        </w:rPr>
        <w:t xml:space="preserve"> </w:t>
      </w:r>
      <w:r w:rsidR="00251344">
        <w:rPr>
          <w:b/>
          <w:bCs/>
          <w:color w:val="000000" w:themeColor="text1"/>
          <w:lang w:val="en-US"/>
        </w:rPr>
        <w:t>results</w:t>
      </w:r>
      <w:proofErr w:type="gramEnd"/>
      <w:r w:rsidR="00251344">
        <w:rPr>
          <w:b/>
          <w:bCs/>
          <w:color w:val="000000" w:themeColor="text1"/>
          <w:lang w:val="en-US"/>
        </w:rPr>
        <w:t xml:space="preserve"> </w:t>
      </w:r>
      <w:r w:rsidRPr="00635D24">
        <w:rPr>
          <w:b/>
          <w:bCs/>
          <w:color w:val="000000" w:themeColor="text1"/>
          <w:lang w:val="en-US"/>
        </w:rPr>
        <w:t>to</w:t>
      </w:r>
      <w:r w:rsidR="00251344">
        <w:rPr>
          <w:b/>
          <w:bCs/>
          <w:color w:val="000000" w:themeColor="text1"/>
          <w:lang w:val="en-US"/>
        </w:rPr>
        <w:t xml:space="preserve"> </w:t>
      </w:r>
      <w:r w:rsidRPr="00635D24">
        <w:rPr>
          <w:b/>
          <w:bCs/>
          <w:color w:val="000000" w:themeColor="text1"/>
          <w:lang w:val="en-US"/>
        </w:rPr>
        <w:t>identify new targets for further drilling at the property</w:t>
      </w:r>
      <w:r w:rsidR="003F5A88">
        <w:rPr>
          <w:b/>
          <w:bCs/>
          <w:color w:val="000000" w:themeColor="text1"/>
          <w:lang w:val="en-US"/>
        </w:rPr>
        <w:t>.</w:t>
      </w:r>
    </w:p>
    <w:p w14:paraId="30ED54CD" w14:textId="1BDAF6FF" w:rsidR="00852EC8" w:rsidRDefault="00852EC8" w:rsidP="00747F09">
      <w:pPr>
        <w:pStyle w:val="BodyText"/>
        <w:ind w:left="720"/>
        <w:rPr>
          <w:b/>
          <w:bCs/>
          <w:color w:val="000000" w:themeColor="text1"/>
          <w:lang w:val="en-US"/>
        </w:rPr>
      </w:pPr>
    </w:p>
    <w:p w14:paraId="3A4242CB" w14:textId="0E7E144D" w:rsidR="00852EC8" w:rsidRDefault="00852EC8" w:rsidP="00747F09">
      <w:pPr>
        <w:pStyle w:val="BodyText"/>
        <w:ind w:left="720"/>
        <w:rPr>
          <w:b/>
          <w:bCs/>
          <w:color w:val="000000" w:themeColor="text1"/>
          <w:lang w:val="en-US"/>
        </w:rPr>
      </w:pPr>
      <w:r>
        <w:rPr>
          <w:b/>
          <w:bCs/>
          <w:color w:val="000000" w:themeColor="text1"/>
          <w:lang w:val="en-US"/>
        </w:rPr>
        <w:lastRenderedPageBreak/>
        <w:t>On November 16 the Company announced it staked an additional 54 contiguous claims to the Macallan increasing the total acreage to 5,340 acres.</w:t>
      </w:r>
    </w:p>
    <w:p w14:paraId="15DD995A" w14:textId="5B0208B4" w:rsidR="0099687F" w:rsidRDefault="0099687F" w:rsidP="00747F09">
      <w:pPr>
        <w:pStyle w:val="BodyText"/>
        <w:ind w:left="720"/>
        <w:rPr>
          <w:b/>
          <w:bCs/>
          <w:color w:val="000000" w:themeColor="text1"/>
          <w:lang w:val="en-US"/>
        </w:rPr>
      </w:pPr>
      <w:r>
        <w:rPr>
          <w:b/>
          <w:bCs/>
          <w:color w:val="000000" w:themeColor="text1"/>
          <w:lang w:val="en-US"/>
        </w:rPr>
        <w:t xml:space="preserve">The Company commenced a drill program to test a high priority gravity/seismic target in December 2022. </w:t>
      </w:r>
      <w:r w:rsidR="00292736">
        <w:rPr>
          <w:b/>
          <w:bCs/>
          <w:color w:val="000000" w:themeColor="text1"/>
          <w:lang w:val="en-US"/>
        </w:rPr>
        <w:t>A</w:t>
      </w:r>
      <w:r>
        <w:rPr>
          <w:b/>
          <w:bCs/>
          <w:color w:val="000000" w:themeColor="text1"/>
          <w:lang w:val="en-US"/>
        </w:rPr>
        <w:t xml:space="preserve"> </w:t>
      </w:r>
      <w:r w:rsidR="00292736">
        <w:rPr>
          <w:b/>
          <w:bCs/>
          <w:color w:val="000000" w:themeColor="text1"/>
          <w:lang w:val="en-US"/>
        </w:rPr>
        <w:t>second</w:t>
      </w:r>
      <w:r>
        <w:rPr>
          <w:b/>
          <w:bCs/>
          <w:color w:val="000000" w:themeColor="text1"/>
          <w:lang w:val="en-US"/>
        </w:rPr>
        <w:t xml:space="preserve"> </w:t>
      </w:r>
      <w:r w:rsidR="00292736">
        <w:rPr>
          <w:b/>
          <w:bCs/>
          <w:color w:val="000000" w:themeColor="text1"/>
          <w:lang w:val="en-US"/>
        </w:rPr>
        <w:t xml:space="preserve">drill </w:t>
      </w:r>
      <w:r>
        <w:rPr>
          <w:b/>
          <w:bCs/>
          <w:color w:val="000000" w:themeColor="text1"/>
          <w:lang w:val="en-US"/>
        </w:rPr>
        <w:t xml:space="preserve">hole was completed </w:t>
      </w:r>
      <w:r w:rsidR="00292736">
        <w:rPr>
          <w:b/>
          <w:bCs/>
          <w:color w:val="000000" w:themeColor="text1"/>
          <w:lang w:val="en-US"/>
        </w:rPr>
        <w:t xml:space="preserve">at a total depth of 1107 feet </w:t>
      </w:r>
      <w:r w:rsidR="00731AB3">
        <w:rPr>
          <w:b/>
          <w:bCs/>
          <w:color w:val="000000" w:themeColor="text1"/>
          <w:lang w:val="en-US"/>
        </w:rPr>
        <w:t>at the end of</w:t>
      </w:r>
      <w:r>
        <w:rPr>
          <w:b/>
          <w:bCs/>
          <w:color w:val="000000" w:themeColor="text1"/>
          <w:lang w:val="en-US"/>
        </w:rPr>
        <w:t xml:space="preserve"> December and </w:t>
      </w:r>
      <w:r w:rsidR="00731AB3">
        <w:rPr>
          <w:b/>
          <w:bCs/>
          <w:color w:val="000000" w:themeColor="text1"/>
          <w:lang w:val="en-US"/>
        </w:rPr>
        <w:t xml:space="preserve">the </w:t>
      </w:r>
      <w:r w:rsidR="006E0419">
        <w:rPr>
          <w:b/>
          <w:bCs/>
          <w:color w:val="000000" w:themeColor="text1"/>
          <w:lang w:val="en-US"/>
        </w:rPr>
        <w:t>samples</w:t>
      </w:r>
      <w:r>
        <w:rPr>
          <w:b/>
          <w:bCs/>
          <w:color w:val="000000" w:themeColor="text1"/>
          <w:lang w:val="en-US"/>
        </w:rPr>
        <w:t xml:space="preserve"> </w:t>
      </w:r>
      <w:r w:rsidR="00292736">
        <w:rPr>
          <w:b/>
          <w:bCs/>
          <w:color w:val="000000" w:themeColor="text1"/>
          <w:lang w:val="en-US"/>
        </w:rPr>
        <w:t>have been</w:t>
      </w:r>
      <w:r w:rsidR="00731AB3">
        <w:rPr>
          <w:b/>
          <w:bCs/>
          <w:color w:val="000000" w:themeColor="text1"/>
          <w:lang w:val="en-US"/>
        </w:rPr>
        <w:t xml:space="preserve"> pr</w:t>
      </w:r>
      <w:r w:rsidR="006E0419">
        <w:rPr>
          <w:b/>
          <w:bCs/>
          <w:color w:val="000000" w:themeColor="text1"/>
          <w:lang w:val="en-US"/>
        </w:rPr>
        <w:t>ocessed</w:t>
      </w:r>
      <w:r w:rsidR="00731AB3">
        <w:rPr>
          <w:b/>
          <w:bCs/>
          <w:color w:val="000000" w:themeColor="text1"/>
          <w:lang w:val="en-US"/>
        </w:rPr>
        <w:t xml:space="preserve"> and sent </w:t>
      </w:r>
      <w:r>
        <w:rPr>
          <w:b/>
          <w:bCs/>
          <w:color w:val="000000" w:themeColor="text1"/>
          <w:lang w:val="en-US"/>
        </w:rPr>
        <w:t>for assay and analysis</w:t>
      </w:r>
      <w:r w:rsidR="00731AB3">
        <w:rPr>
          <w:b/>
          <w:bCs/>
          <w:color w:val="000000" w:themeColor="text1"/>
          <w:lang w:val="en-US"/>
        </w:rPr>
        <w:t>.</w:t>
      </w:r>
      <w:r w:rsidR="00292736" w:rsidRPr="00292736">
        <w:rPr>
          <w:rFonts w:ascii="Times New Roman" w:eastAsia="Times New Roman" w:hAnsi="Times New Roman" w:cs="Times New Roman"/>
          <w:color w:val="000000" w:themeColor="text1"/>
          <w:lang w:val="en-US" w:eastAsia="en-US" w:bidi="ar-SA"/>
        </w:rPr>
        <w:t xml:space="preserve"> </w:t>
      </w:r>
    </w:p>
    <w:p w14:paraId="0AAB026A" w14:textId="46D0FD18" w:rsidR="00747F09" w:rsidRPr="00635D24" w:rsidRDefault="00251344" w:rsidP="00747F09">
      <w:pPr>
        <w:pStyle w:val="BodyText"/>
        <w:ind w:left="720"/>
        <w:rPr>
          <w:b/>
          <w:bCs/>
          <w:lang w:val="en-US"/>
        </w:rPr>
      </w:pPr>
      <w:r>
        <w:rPr>
          <w:b/>
          <w:bCs/>
          <w:color w:val="000000" w:themeColor="text1"/>
          <w:lang w:val="en-US"/>
        </w:rPr>
        <w:t xml:space="preserve"> </w:t>
      </w:r>
    </w:p>
    <w:p w14:paraId="68D1DF27" w14:textId="77777777" w:rsidR="00635D24" w:rsidRDefault="00635D24" w:rsidP="004277AE">
      <w:pPr>
        <w:pStyle w:val="BodyText"/>
        <w:rPr>
          <w:b/>
          <w:lang w:val="en-US"/>
        </w:rPr>
      </w:pPr>
    </w:p>
    <w:p w14:paraId="160F13CF" w14:textId="4FEC63A0" w:rsidR="004277AE" w:rsidRPr="004277AE" w:rsidRDefault="004277AE" w:rsidP="004277AE">
      <w:pPr>
        <w:pStyle w:val="BodyText"/>
        <w:ind w:left="720"/>
        <w:rPr>
          <w:b/>
          <w:u w:val="single"/>
          <w:lang w:val="en-US"/>
        </w:rPr>
      </w:pPr>
      <w:r w:rsidRPr="004277AE">
        <w:rPr>
          <w:b/>
          <w:u w:val="single"/>
          <w:lang w:val="en-US"/>
        </w:rPr>
        <w:t>Highlands West Project</w:t>
      </w:r>
      <w:r>
        <w:rPr>
          <w:b/>
          <w:u w:val="single"/>
          <w:lang w:val="en-US"/>
        </w:rPr>
        <w:t xml:space="preserve"> (“Highlands”)</w:t>
      </w:r>
      <w:r w:rsidR="003F5A88">
        <w:rPr>
          <w:b/>
          <w:u w:val="single"/>
          <w:lang w:val="en-US"/>
        </w:rPr>
        <w:t xml:space="preserve"> Clayton Valley, Nevada</w:t>
      </w:r>
    </w:p>
    <w:p w14:paraId="7BDC4BC5" w14:textId="461D4AAC" w:rsidR="00B20534" w:rsidRDefault="00B20534" w:rsidP="00B20534">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w:t>
      </w:r>
      <w:r w:rsidRPr="001A7EC8">
        <w:rPr>
          <w:rFonts w:eastAsia="Times New Roman"/>
          <w:b/>
          <w:bCs/>
          <w:sz w:val="24"/>
          <w:szCs w:val="24"/>
          <w:lang w:eastAsia="en-US" w:bidi="ar-SA"/>
        </w:rPr>
        <w:t xml:space="preserve">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three </w:t>
      </w:r>
      <w:r w:rsidR="008108B9">
        <w:rPr>
          <w:rFonts w:eastAsia="Times New Roman"/>
          <w:b/>
          <w:bCs/>
          <w:sz w:val="24"/>
          <w:szCs w:val="24"/>
          <w:lang w:eastAsia="en-US" w:bidi="ar-SA"/>
        </w:rPr>
        <w:t>potential</w:t>
      </w:r>
      <w:r w:rsidRPr="001A7EC8">
        <w:rPr>
          <w:rFonts w:eastAsia="Times New Roman"/>
          <w:b/>
          <w:bCs/>
          <w:sz w:val="24"/>
          <w:szCs w:val="24"/>
          <w:lang w:eastAsia="en-US" w:bidi="ar-SA"/>
        </w:rPr>
        <w:t xml:space="preserve"> drill targets. The targets were identified by Scotch Creek’s technical team by analyzing the results of the detailed Hybrid-Source Audio-</w:t>
      </w:r>
      <w:proofErr w:type="spellStart"/>
      <w:r w:rsidRPr="001A7EC8">
        <w:rPr>
          <w:rFonts w:eastAsia="Times New Roman"/>
          <w:b/>
          <w:bCs/>
          <w:sz w:val="24"/>
          <w:szCs w:val="24"/>
          <w:lang w:eastAsia="en-US" w:bidi="ar-SA"/>
        </w:rPr>
        <w:t>Magnetotellurics</w:t>
      </w:r>
      <w:proofErr w:type="spellEnd"/>
      <w:r w:rsidRPr="001A7EC8">
        <w:rPr>
          <w:rFonts w:eastAsia="Times New Roman"/>
          <w:b/>
          <w:bCs/>
          <w:sz w:val="24"/>
          <w:szCs w:val="24"/>
          <w:lang w:eastAsia="en-US" w:bidi="ar-SA"/>
        </w:rPr>
        <w:t xml:space="preserve">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23A13E35" w14:textId="77777777" w:rsidR="00B20534" w:rsidRDefault="00B20534" w:rsidP="00251344">
      <w:pPr>
        <w:pStyle w:val="BodyText"/>
        <w:ind w:left="720"/>
        <w:rPr>
          <w:b/>
          <w:lang w:val="en-US"/>
        </w:rPr>
      </w:pPr>
    </w:p>
    <w:p w14:paraId="5CD8649F" w14:textId="76280AAB" w:rsidR="00256898" w:rsidRDefault="00251344" w:rsidP="00251344">
      <w:pPr>
        <w:pStyle w:val="BodyText"/>
        <w:ind w:left="720"/>
        <w:rPr>
          <w:b/>
          <w:color w:val="000000" w:themeColor="text1"/>
        </w:rPr>
      </w:pPr>
      <w:r>
        <w:rPr>
          <w:b/>
          <w:lang w:val="en-US"/>
        </w:rPr>
        <w:t>In May 2022 a s</w:t>
      </w:r>
      <w:r w:rsidR="004277AE" w:rsidRPr="004B2289">
        <w:rPr>
          <w:b/>
          <w:lang w:val="en-US"/>
        </w:rPr>
        <w:t xml:space="preserve">eismic work program </w:t>
      </w:r>
      <w:r w:rsidR="00D80464">
        <w:rPr>
          <w:b/>
          <w:lang w:val="en-US"/>
        </w:rPr>
        <w:t xml:space="preserve">was conducted </w:t>
      </w:r>
      <w:r w:rsidR="004277AE" w:rsidRPr="004B2289">
        <w:rPr>
          <w:b/>
          <w:lang w:val="en-US"/>
        </w:rPr>
        <w:t>on the Highlands</w:t>
      </w:r>
      <w:r w:rsidR="004D71FE">
        <w:rPr>
          <w:b/>
          <w:lang w:val="en-US"/>
        </w:rPr>
        <w:t xml:space="preserve"> and as a result the Company staked 400 additional claims increasing the acreage to 6,360 acres (from 5,960 acres)</w:t>
      </w:r>
      <w:r w:rsidR="00D80464">
        <w:rPr>
          <w:b/>
          <w:lang w:val="en-US"/>
        </w:rPr>
        <w:t xml:space="preserve">. </w:t>
      </w:r>
      <w:r w:rsidR="004277AE" w:rsidRPr="004B2289">
        <w:rPr>
          <w:b/>
          <w:lang w:val="en-US"/>
        </w:rPr>
        <w:t>The seismic program was designed by incorporating the recently completed gravity survey results </w:t>
      </w:r>
      <w:r w:rsidR="00D80464">
        <w:rPr>
          <w:b/>
          <w:lang w:val="en-US"/>
        </w:rPr>
        <w:t>which was undertaken</w:t>
      </w:r>
      <w:r w:rsidR="00D80464">
        <w:rPr>
          <w:b/>
          <w:color w:val="000000" w:themeColor="text1"/>
        </w:rPr>
        <w:t xml:space="preserve"> </w:t>
      </w:r>
      <w:r w:rsidR="004277AE">
        <w:rPr>
          <w:b/>
          <w:color w:val="000000" w:themeColor="text1"/>
        </w:rPr>
        <w:t>in March 2022</w:t>
      </w:r>
      <w:r w:rsidR="006327D0">
        <w:rPr>
          <w:b/>
          <w:color w:val="000000" w:themeColor="text1"/>
        </w:rPr>
        <w:t>.</w:t>
      </w:r>
    </w:p>
    <w:p w14:paraId="62F1D0AF" w14:textId="6C368129" w:rsidR="006327D0" w:rsidRDefault="006327D0" w:rsidP="006327D0">
      <w:pPr>
        <w:pStyle w:val="BodyText"/>
        <w:ind w:left="720"/>
        <w:rPr>
          <w:b/>
          <w:color w:val="000000" w:themeColor="text1"/>
        </w:rPr>
      </w:pPr>
      <w:r>
        <w:rPr>
          <w:b/>
          <w:color w:val="000000" w:themeColor="text1"/>
        </w:rPr>
        <w:t>The program</w:t>
      </w:r>
      <w:r w:rsidR="00841ECA">
        <w:rPr>
          <w:b/>
          <w:color w:val="000000" w:themeColor="text1"/>
        </w:rPr>
        <w:t>s have</w:t>
      </w:r>
      <w:r>
        <w:rPr>
          <w:b/>
          <w:color w:val="000000" w:themeColor="text1"/>
        </w:rPr>
        <w:t xml:space="preserve"> </w:t>
      </w:r>
      <w:r w:rsidRPr="006327D0">
        <w:rPr>
          <w:b/>
          <w:color w:val="000000" w:themeColor="text1"/>
        </w:rPr>
        <w:t xml:space="preserve">identified multiple lithium brine drill targets on the Highlands </w:t>
      </w:r>
      <w:proofErr w:type="gramStart"/>
      <w:r w:rsidRPr="006327D0">
        <w:rPr>
          <w:b/>
          <w:color w:val="000000" w:themeColor="text1"/>
        </w:rPr>
        <w:t>Project .</w:t>
      </w:r>
      <w:proofErr w:type="gramEnd"/>
      <w:r w:rsidRPr="006327D0">
        <w:rPr>
          <w:b/>
          <w:color w:val="000000" w:themeColor="text1"/>
        </w:rPr>
        <w:t xml:space="preserve"> A drill program is being finalized based on a thorough analysis of the recently completed seismic survey, previously completed detailed gravity survey, and Hybrid-Source Audio-</w:t>
      </w:r>
      <w:proofErr w:type="spellStart"/>
      <w:r w:rsidRPr="006327D0">
        <w:rPr>
          <w:b/>
          <w:color w:val="000000" w:themeColor="text1"/>
        </w:rPr>
        <w:t>Magnetotellurics</w:t>
      </w:r>
      <w:proofErr w:type="spellEnd"/>
      <w:r w:rsidRPr="006327D0">
        <w:rPr>
          <w:b/>
          <w:color w:val="000000" w:themeColor="text1"/>
        </w:rPr>
        <w:t xml:space="preserve"> (HSAMT) survey. The extensive surface work completed to date has revealed key subsurface features within the central area of the Highlands property</w:t>
      </w:r>
      <w:r>
        <w:rPr>
          <w:b/>
          <w:color w:val="000000" w:themeColor="text1"/>
        </w:rPr>
        <w:t xml:space="preserve">. </w:t>
      </w:r>
      <w:r w:rsidR="008902B9">
        <w:rPr>
          <w:b/>
          <w:color w:val="000000" w:themeColor="text1"/>
        </w:rPr>
        <w:t>T</w:t>
      </w:r>
      <w:r w:rsidR="008902B9" w:rsidRPr="008902B9">
        <w:rPr>
          <w:b/>
          <w:color w:val="000000" w:themeColor="text1"/>
        </w:rPr>
        <w:t xml:space="preserve">he </w:t>
      </w:r>
      <w:r w:rsidR="008902B9">
        <w:rPr>
          <w:b/>
          <w:color w:val="000000" w:themeColor="text1"/>
        </w:rPr>
        <w:t xml:space="preserve">Company </w:t>
      </w:r>
      <w:r w:rsidR="00853268">
        <w:rPr>
          <w:b/>
          <w:color w:val="000000" w:themeColor="text1"/>
        </w:rPr>
        <w:t>has also</w:t>
      </w:r>
      <w:r w:rsidR="008902B9">
        <w:rPr>
          <w:b/>
          <w:color w:val="000000" w:themeColor="text1"/>
        </w:rPr>
        <w:t xml:space="preserve"> been granted the </w:t>
      </w:r>
      <w:r w:rsidR="008902B9" w:rsidRPr="008902B9">
        <w:rPr>
          <w:b/>
          <w:color w:val="000000" w:themeColor="text1"/>
        </w:rPr>
        <w:t>required drill permits</w:t>
      </w:r>
      <w:r w:rsidR="00853268">
        <w:rPr>
          <w:b/>
          <w:color w:val="000000" w:themeColor="text1"/>
        </w:rPr>
        <w:t xml:space="preserve"> for the Highlands.</w:t>
      </w:r>
      <w:r w:rsidR="008902B9" w:rsidRPr="008902B9">
        <w:rPr>
          <w:b/>
          <w:color w:val="000000" w:themeColor="text1"/>
        </w:rPr>
        <w:t xml:space="preserve"> </w:t>
      </w:r>
      <w:r w:rsidR="00841ECA">
        <w:rPr>
          <w:b/>
          <w:color w:val="000000" w:themeColor="text1"/>
        </w:rPr>
        <w:t xml:space="preserve">In </w:t>
      </w:r>
      <w:proofErr w:type="gramStart"/>
      <w:r w:rsidR="00841ECA">
        <w:rPr>
          <w:b/>
          <w:color w:val="000000" w:themeColor="text1"/>
        </w:rPr>
        <w:t>addition</w:t>
      </w:r>
      <w:proofErr w:type="gramEnd"/>
      <w:r w:rsidR="00853268">
        <w:rPr>
          <w:b/>
          <w:color w:val="000000" w:themeColor="text1"/>
        </w:rPr>
        <w:t xml:space="preserve"> Company </w:t>
      </w:r>
      <w:r w:rsidR="008902B9" w:rsidRPr="008902B9">
        <w:rPr>
          <w:b/>
          <w:color w:val="000000" w:themeColor="text1"/>
        </w:rPr>
        <w:t xml:space="preserve">extended their claims </w:t>
      </w:r>
      <w:r w:rsidR="00853268">
        <w:rPr>
          <w:b/>
          <w:color w:val="000000" w:themeColor="text1"/>
        </w:rPr>
        <w:t>on</w:t>
      </w:r>
      <w:r w:rsidR="008902B9" w:rsidRPr="008902B9">
        <w:rPr>
          <w:b/>
          <w:color w:val="000000" w:themeColor="text1"/>
        </w:rPr>
        <w:t xml:space="preserve"> the </w:t>
      </w:r>
      <w:r w:rsidR="00853268">
        <w:rPr>
          <w:b/>
          <w:color w:val="000000" w:themeColor="text1"/>
        </w:rPr>
        <w:t xml:space="preserve">Highland’s by 400 acres and they </w:t>
      </w:r>
      <w:r w:rsidR="008902B9" w:rsidRPr="008902B9">
        <w:rPr>
          <w:b/>
          <w:color w:val="000000" w:themeColor="text1"/>
        </w:rPr>
        <w:t xml:space="preserve">now cover approximately </w:t>
      </w:r>
      <w:r w:rsidR="00841ECA">
        <w:rPr>
          <w:b/>
          <w:color w:val="000000" w:themeColor="text1"/>
        </w:rPr>
        <w:t>6,360 acres</w:t>
      </w:r>
      <w:r w:rsidR="00853268">
        <w:rPr>
          <w:b/>
          <w:color w:val="000000" w:themeColor="text1"/>
        </w:rPr>
        <w:t>.</w:t>
      </w:r>
      <w:r w:rsidR="008902B9" w:rsidRPr="008902B9">
        <w:rPr>
          <w:b/>
          <w:color w:val="000000" w:themeColor="text1"/>
        </w:rPr>
        <w:t xml:space="preserve"> </w:t>
      </w:r>
    </w:p>
    <w:p w14:paraId="0205EF25" w14:textId="45DE56B0" w:rsidR="00852EC8" w:rsidRDefault="00852EC8" w:rsidP="006327D0">
      <w:pPr>
        <w:pStyle w:val="BodyText"/>
        <w:ind w:left="720"/>
        <w:rPr>
          <w:b/>
          <w:color w:val="000000" w:themeColor="text1"/>
        </w:rPr>
      </w:pPr>
      <w:r>
        <w:rPr>
          <w:b/>
          <w:color w:val="000000" w:themeColor="text1"/>
        </w:rPr>
        <w:t>In November 2022 the Company commenced a drill program on the property</w:t>
      </w:r>
      <w:r w:rsidR="0099687F">
        <w:rPr>
          <w:b/>
          <w:color w:val="000000" w:themeColor="text1"/>
        </w:rPr>
        <w:t xml:space="preserve"> and one hole was completed in December 2022. The drill core was split and has been sent for assay.</w:t>
      </w:r>
    </w:p>
    <w:p w14:paraId="673798C2" w14:textId="77777777" w:rsidR="008902B9" w:rsidRPr="006327D0" w:rsidRDefault="008902B9" w:rsidP="006327D0">
      <w:pPr>
        <w:pStyle w:val="BodyText"/>
        <w:ind w:left="720"/>
        <w:rPr>
          <w:b/>
          <w:color w:val="000000" w:themeColor="text1"/>
        </w:rPr>
      </w:pPr>
    </w:p>
    <w:p w14:paraId="7C8EE6AB" w14:textId="77777777" w:rsidR="006327D0" w:rsidRPr="00C90E9E" w:rsidRDefault="006327D0" w:rsidP="008902B9">
      <w:pPr>
        <w:pStyle w:val="BodyText"/>
        <w:rPr>
          <w:b/>
          <w:lang w:val="en-US"/>
        </w:rPr>
      </w:pPr>
    </w:p>
    <w:p w14:paraId="459D93D1" w14:textId="7D88F023" w:rsidR="003F5A88" w:rsidRDefault="003F5A88" w:rsidP="003F5A88">
      <w:pPr>
        <w:pStyle w:val="ListParagraph"/>
        <w:ind w:left="720"/>
        <w:rPr>
          <w:rFonts w:eastAsia="Times New Roman"/>
          <w:b/>
          <w:bCs/>
          <w:color w:val="000000"/>
          <w:sz w:val="24"/>
          <w:szCs w:val="24"/>
          <w:u w:val="single"/>
          <w:lang w:eastAsia="en-US" w:bidi="ar-SA"/>
        </w:rPr>
      </w:pPr>
      <w:r w:rsidRPr="003F5A88">
        <w:rPr>
          <w:rFonts w:eastAsia="Times New Roman"/>
          <w:b/>
          <w:bCs/>
          <w:color w:val="000000"/>
          <w:sz w:val="24"/>
          <w:szCs w:val="24"/>
          <w:lang w:eastAsia="en-US" w:bidi="ar-SA"/>
        </w:rPr>
        <w:t xml:space="preserve">           </w:t>
      </w:r>
      <w:r w:rsidRPr="003F5A88">
        <w:rPr>
          <w:rFonts w:eastAsia="Times New Roman"/>
          <w:b/>
          <w:bCs/>
          <w:color w:val="000000"/>
          <w:sz w:val="24"/>
          <w:szCs w:val="24"/>
          <w:u w:val="single"/>
          <w:lang w:eastAsia="en-US" w:bidi="ar-SA"/>
        </w:rPr>
        <w:t xml:space="preserve">Miranda </w:t>
      </w:r>
      <w:r>
        <w:rPr>
          <w:rFonts w:eastAsia="Times New Roman"/>
          <w:b/>
          <w:bCs/>
          <w:color w:val="000000"/>
          <w:sz w:val="24"/>
          <w:szCs w:val="24"/>
          <w:u w:val="single"/>
          <w:lang w:eastAsia="en-US" w:bidi="ar-SA"/>
        </w:rPr>
        <w:t>Project</w:t>
      </w:r>
      <w:r w:rsidRPr="003F5A88">
        <w:rPr>
          <w:rFonts w:eastAsia="Times New Roman"/>
          <w:b/>
          <w:bCs/>
          <w:color w:val="000000"/>
          <w:sz w:val="24"/>
          <w:szCs w:val="24"/>
          <w:u w:val="single"/>
          <w:lang w:eastAsia="en-US" w:bidi="ar-SA"/>
        </w:rPr>
        <w:t xml:space="preserve"> (</w:t>
      </w:r>
      <w:r>
        <w:rPr>
          <w:rFonts w:eastAsia="Times New Roman"/>
          <w:b/>
          <w:bCs/>
          <w:color w:val="000000"/>
          <w:sz w:val="24"/>
          <w:szCs w:val="24"/>
          <w:u w:val="single"/>
          <w:lang w:eastAsia="en-US" w:bidi="ar-SA"/>
        </w:rPr>
        <w:t xml:space="preserve">“Miranda”) </w:t>
      </w:r>
      <w:r w:rsidRPr="003F5A88">
        <w:rPr>
          <w:rFonts w:eastAsia="Times New Roman"/>
          <w:b/>
          <w:bCs/>
          <w:color w:val="000000"/>
          <w:sz w:val="24"/>
          <w:szCs w:val="24"/>
          <w:u w:val="single"/>
          <w:lang w:eastAsia="en-US" w:bidi="ar-SA"/>
        </w:rPr>
        <w:t>Jackson Valley</w:t>
      </w:r>
      <w:r>
        <w:rPr>
          <w:rFonts w:eastAsia="Times New Roman"/>
          <w:b/>
          <w:bCs/>
          <w:color w:val="000000"/>
          <w:sz w:val="24"/>
          <w:szCs w:val="24"/>
          <w:u w:val="single"/>
          <w:lang w:eastAsia="en-US" w:bidi="ar-SA"/>
        </w:rPr>
        <w:t>, Nevada</w:t>
      </w:r>
    </w:p>
    <w:p w14:paraId="17A542E8" w14:textId="49538588" w:rsidR="00635D24" w:rsidRDefault="003F5A88" w:rsidP="003F5A88">
      <w:pPr>
        <w:pStyle w:val="ListParagraph"/>
        <w:ind w:left="720"/>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Pr="003F5A88">
        <w:rPr>
          <w:rFonts w:eastAsia="Times New Roman"/>
          <w:b/>
          <w:bCs/>
          <w:color w:val="000000"/>
          <w:sz w:val="24"/>
          <w:szCs w:val="24"/>
          <w:lang w:eastAsia="en-US" w:bidi="ar-SA"/>
        </w:rPr>
        <w:t>Scotch Creek Ventures Inc. has initiate</w:t>
      </w:r>
      <w:r>
        <w:rPr>
          <w:rFonts w:eastAsia="Times New Roman"/>
          <w:b/>
          <w:bCs/>
          <w:color w:val="000000"/>
          <w:sz w:val="24"/>
          <w:szCs w:val="24"/>
          <w:lang w:eastAsia="en-US" w:bidi="ar-SA"/>
        </w:rPr>
        <w:t>d</w:t>
      </w:r>
      <w:r w:rsidRPr="003F5A88">
        <w:rPr>
          <w:rFonts w:eastAsia="Times New Roman"/>
          <w:b/>
          <w:bCs/>
          <w:color w:val="000000"/>
          <w:sz w:val="24"/>
          <w:szCs w:val="24"/>
          <w:lang w:eastAsia="en-US" w:bidi="ar-SA"/>
        </w:rPr>
        <w:t xml:space="preserve"> the first phase of its geophysical program on the 5,360-acre Miranda project. Phase 1 will consist of a seismic survey in addition to a detailed hybrid-source audio-</w:t>
      </w:r>
      <w:proofErr w:type="spellStart"/>
      <w:r w:rsidRPr="003F5A88">
        <w:rPr>
          <w:rFonts w:eastAsia="Times New Roman"/>
          <w:b/>
          <w:bCs/>
          <w:color w:val="000000"/>
          <w:sz w:val="24"/>
          <w:szCs w:val="24"/>
          <w:lang w:eastAsia="en-US" w:bidi="ar-SA"/>
        </w:rPr>
        <w:t>magnetotellurics</w:t>
      </w:r>
      <w:proofErr w:type="spellEnd"/>
      <w:r w:rsidRPr="003F5A88">
        <w:rPr>
          <w:rFonts w:eastAsia="Times New Roman"/>
          <w:b/>
          <w:bCs/>
          <w:color w:val="000000"/>
          <w:sz w:val="24"/>
          <w:szCs w:val="24"/>
          <w:lang w:eastAsia="en-US" w:bidi="ar-SA"/>
        </w:rPr>
        <w:t xml:space="preserve"> (HSAMT) survey carried out by Hasbrouck Geophysics Inc. Th</w:t>
      </w:r>
      <w:r w:rsidR="002E68DC">
        <w:rPr>
          <w:rFonts w:eastAsia="Times New Roman"/>
          <w:b/>
          <w:bCs/>
          <w:color w:val="000000"/>
          <w:sz w:val="24"/>
          <w:szCs w:val="24"/>
          <w:lang w:eastAsia="en-US" w:bidi="ar-SA"/>
        </w:rPr>
        <w:t>is work has been completed and the Company is thoroughly reviewing the data to determine drill targets on the property.</w:t>
      </w:r>
    </w:p>
    <w:p w14:paraId="3D4754D4" w14:textId="7FA0869E" w:rsidR="002E68DC" w:rsidRPr="003F5A88" w:rsidRDefault="002E68DC" w:rsidP="003F5A88">
      <w:pPr>
        <w:pStyle w:val="ListParagraph"/>
        <w:ind w:left="720"/>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p>
    <w:p w14:paraId="448EDF8C" w14:textId="77777777" w:rsidR="003475D1" w:rsidRPr="003475D1" w:rsidRDefault="003475D1" w:rsidP="003475D1">
      <w:pPr>
        <w:pStyle w:val="BodyText"/>
        <w:ind w:left="720"/>
        <w:rPr>
          <w:b/>
        </w:rPr>
      </w:pPr>
    </w:p>
    <w:p w14:paraId="586F3F87" w14:textId="700A2D94" w:rsidR="002E0DB8" w:rsidRPr="003F5A88" w:rsidRDefault="00F80666" w:rsidP="003F5A88">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 xml:space="preserve">services, </w:t>
      </w:r>
      <w:r>
        <w:rPr>
          <w:sz w:val="24"/>
        </w:rPr>
        <w:lastRenderedPageBreak/>
        <w:t>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615CA64" w14:textId="4DC445F3" w:rsidR="00416924" w:rsidRPr="00971C52" w:rsidRDefault="00416924" w:rsidP="00971C52">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proofErr w:type="gramStart"/>
      <w:r>
        <w:rPr>
          <w:sz w:val="24"/>
        </w:rPr>
        <w:t>trade-marks</w:t>
      </w:r>
      <w:proofErr w:type="gramEnd"/>
      <w:r>
        <w:rPr>
          <w:sz w:val="24"/>
        </w:rPr>
        <w:t>.</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lastRenderedPageBreak/>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45B64E67" w14:textId="0195470A" w:rsidR="00292736" w:rsidRPr="00292736" w:rsidRDefault="002E68DC" w:rsidP="00292736">
      <w:pPr>
        <w:pStyle w:val="BodyText"/>
        <w:spacing w:before="10"/>
        <w:ind w:left="820"/>
        <w:rPr>
          <w:b/>
          <w:bCs/>
        </w:rPr>
      </w:pPr>
      <w:r w:rsidRPr="00852EC8">
        <w:rPr>
          <w:b/>
          <w:bCs/>
        </w:rPr>
        <w:t xml:space="preserve">The Company granted </w:t>
      </w:r>
      <w:r w:rsidR="00292736">
        <w:rPr>
          <w:b/>
          <w:bCs/>
        </w:rPr>
        <w:t>800</w:t>
      </w:r>
      <w:r w:rsidR="00852EC8">
        <w:rPr>
          <w:b/>
          <w:bCs/>
        </w:rPr>
        <w:t>,000</w:t>
      </w:r>
      <w:r w:rsidRPr="00852EC8">
        <w:rPr>
          <w:b/>
          <w:bCs/>
        </w:rPr>
        <w:t xml:space="preserve"> stock options</w:t>
      </w:r>
      <w:r w:rsidR="00292736" w:rsidRPr="00292736">
        <w:rPr>
          <w:b/>
          <w:bCs/>
        </w:rPr>
        <w:t xml:space="preserve"> to directors, officers and consultants. The options were granted at a price of $0.20 per share and are exercisable for a period of three (3) years from the date of grant unless earlier terminated. </w:t>
      </w:r>
    </w:p>
    <w:p w14:paraId="00C43218" w14:textId="7DEAA1E0" w:rsidR="005E4B51" w:rsidRDefault="005E4B51" w:rsidP="002E68DC">
      <w:pPr>
        <w:pStyle w:val="BodyText"/>
        <w:spacing w:before="10"/>
        <w:ind w:left="820"/>
        <w:rPr>
          <w:b/>
          <w:bCs/>
        </w:rPr>
      </w:pPr>
    </w:p>
    <w:p w14:paraId="43E31D58" w14:textId="77777777" w:rsidR="002E68DC" w:rsidRPr="00301C3A" w:rsidRDefault="002E68DC" w:rsidP="002E68DC">
      <w:pPr>
        <w:pStyle w:val="BodyText"/>
        <w:spacing w:before="10"/>
        <w:ind w:left="820"/>
        <w:rPr>
          <w:b/>
          <w:bCs/>
        </w:rPr>
      </w:pP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7"/>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0EA4E8B6" w:rsidR="00277BE0" w:rsidRDefault="00674DF2" w:rsidP="00277BE0">
      <w:pPr>
        <w:pStyle w:val="BodyText"/>
        <w:ind w:left="100"/>
      </w:pPr>
      <w:r>
        <w:t xml:space="preserve">February </w:t>
      </w:r>
      <w:r w:rsidR="00101F81">
        <w:t>6</w:t>
      </w:r>
      <w:r w:rsidR="006178E0">
        <w:t>,</w:t>
      </w:r>
      <w:r w:rsidR="00277BE0">
        <w:t xml:space="preserve"> 202</w:t>
      </w:r>
      <w:r w:rsidR="009D73EB">
        <w:t>3</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0B24A033" w:rsidR="00277BE0" w:rsidRDefault="00674DF2" w:rsidP="002C2F55">
            <w:pPr>
              <w:pStyle w:val="TableParagraph"/>
              <w:spacing w:line="272" w:lineRule="exact"/>
              <w:rPr>
                <w:b/>
                <w:sz w:val="24"/>
              </w:rPr>
            </w:pPr>
            <w:r>
              <w:rPr>
                <w:b/>
                <w:sz w:val="24"/>
              </w:rPr>
              <w:t>January 2023</w:t>
            </w:r>
          </w:p>
        </w:tc>
        <w:tc>
          <w:tcPr>
            <w:tcW w:w="2900" w:type="dxa"/>
            <w:tcBorders>
              <w:top w:val="nil"/>
            </w:tcBorders>
          </w:tcPr>
          <w:p w14:paraId="537DB91C" w14:textId="4146D486" w:rsidR="00277BE0" w:rsidRDefault="00095F83" w:rsidP="002C2F55">
            <w:pPr>
              <w:pStyle w:val="TableParagraph"/>
              <w:spacing w:line="272" w:lineRule="exact"/>
              <w:rPr>
                <w:b/>
                <w:sz w:val="24"/>
              </w:rPr>
            </w:pPr>
            <w:r>
              <w:rPr>
                <w:b/>
                <w:sz w:val="24"/>
              </w:rPr>
              <w:t>202</w:t>
            </w:r>
            <w:r w:rsidR="009D73EB">
              <w:rPr>
                <w:b/>
                <w:sz w:val="24"/>
              </w:rPr>
              <w:t>3</w:t>
            </w:r>
            <w:r>
              <w:rPr>
                <w:b/>
                <w:sz w:val="24"/>
              </w:rPr>
              <w:t>/</w:t>
            </w:r>
            <w:r w:rsidR="009D73EB">
              <w:rPr>
                <w:b/>
                <w:sz w:val="24"/>
              </w:rPr>
              <w:t>0</w:t>
            </w:r>
            <w:r w:rsidR="00674DF2">
              <w:rPr>
                <w:b/>
                <w:sz w:val="24"/>
              </w:rPr>
              <w:t>2</w:t>
            </w:r>
            <w:r w:rsidR="00406C3A">
              <w:rPr>
                <w:b/>
                <w:sz w:val="24"/>
              </w:rPr>
              <w:t>/</w:t>
            </w:r>
            <w:r w:rsidR="00292736">
              <w:rPr>
                <w:b/>
                <w:sz w:val="24"/>
              </w:rPr>
              <w:t>0</w:t>
            </w:r>
            <w:r w:rsidR="00101F81">
              <w:rPr>
                <w:b/>
                <w:sz w:val="24"/>
              </w:rPr>
              <w:t>6</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1537A11A" w:rsidR="00277BE0" w:rsidRDefault="00277BE0" w:rsidP="002C2F55">
            <w:pPr>
              <w:pStyle w:val="TableParagraph"/>
              <w:spacing w:line="272" w:lineRule="exact"/>
              <w:rPr>
                <w:b/>
                <w:sz w:val="24"/>
              </w:rPr>
            </w:pPr>
            <w:r>
              <w:rPr>
                <w:b/>
                <w:sz w:val="24"/>
              </w:rPr>
              <w:t xml:space="preserve">(604) </w:t>
            </w:r>
            <w:r w:rsidR="0003572B">
              <w:rPr>
                <w:b/>
                <w:sz w:val="24"/>
              </w:rPr>
              <w:t>916-7945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16F8A517" w:rsidR="00277BE0" w:rsidRDefault="00277BE0" w:rsidP="002C2F55">
            <w:pPr>
              <w:pStyle w:val="TableParagraph"/>
              <w:spacing w:line="251" w:lineRule="exact"/>
              <w:rPr>
                <w:b/>
                <w:sz w:val="24"/>
              </w:rPr>
            </w:pPr>
            <w:r>
              <w:rPr>
                <w:b/>
                <w:sz w:val="24"/>
              </w:rPr>
              <w:t xml:space="preserve">(604) </w:t>
            </w:r>
            <w:r w:rsidR="0003572B">
              <w:rPr>
                <w:b/>
                <w:sz w:val="24"/>
              </w:rPr>
              <w:t>916-7945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000000" w:rsidP="002C2F55">
            <w:pPr>
              <w:pStyle w:val="TableParagraph"/>
              <w:spacing w:line="231" w:lineRule="exact"/>
              <w:ind w:left="107"/>
              <w:rPr>
                <w:b/>
                <w:sz w:val="24"/>
              </w:rPr>
            </w:pPr>
            <w:hyperlink r:id="rId8">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662C" w14:textId="77777777" w:rsidR="002A7561" w:rsidRDefault="002A7561">
      <w:r>
        <w:separator/>
      </w:r>
    </w:p>
  </w:endnote>
  <w:endnote w:type="continuationSeparator" w:id="0">
    <w:p w14:paraId="19D12AA9" w14:textId="77777777" w:rsidR="002A7561" w:rsidRDefault="002A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F99E" w14:textId="77777777" w:rsidR="002A7561" w:rsidRDefault="002A7561">
      <w:r>
        <w:separator/>
      </w:r>
    </w:p>
  </w:footnote>
  <w:footnote w:type="continuationSeparator" w:id="0">
    <w:p w14:paraId="303C82DE" w14:textId="77777777" w:rsidR="002A7561" w:rsidRDefault="002A7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97B"/>
    <w:multiLevelType w:val="hybridMultilevel"/>
    <w:tmpl w:val="8D44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2"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3"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693581305">
    <w:abstractNumId w:val="1"/>
  </w:num>
  <w:num w:numId="2" w16cid:durableId="1884055205">
    <w:abstractNumId w:val="2"/>
  </w:num>
  <w:num w:numId="3" w16cid:durableId="2052218556">
    <w:abstractNumId w:val="4"/>
  </w:num>
  <w:num w:numId="4" w16cid:durableId="1579246621">
    <w:abstractNumId w:val="3"/>
  </w:num>
  <w:num w:numId="5" w16cid:durableId="85026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572B"/>
    <w:rsid w:val="0003695C"/>
    <w:rsid w:val="00050320"/>
    <w:rsid w:val="0005448F"/>
    <w:rsid w:val="00054E65"/>
    <w:rsid w:val="0007563D"/>
    <w:rsid w:val="00085841"/>
    <w:rsid w:val="0009546C"/>
    <w:rsid w:val="00095F83"/>
    <w:rsid w:val="000966BD"/>
    <w:rsid w:val="000A02BA"/>
    <w:rsid w:val="000C48A8"/>
    <w:rsid w:val="000D1C79"/>
    <w:rsid w:val="000D1D97"/>
    <w:rsid w:val="00101F81"/>
    <w:rsid w:val="00105BCE"/>
    <w:rsid w:val="00121DFE"/>
    <w:rsid w:val="00126743"/>
    <w:rsid w:val="00127EED"/>
    <w:rsid w:val="0013709A"/>
    <w:rsid w:val="00142D79"/>
    <w:rsid w:val="00145A30"/>
    <w:rsid w:val="001652A7"/>
    <w:rsid w:val="00187384"/>
    <w:rsid w:val="001A15E1"/>
    <w:rsid w:val="001A7EC8"/>
    <w:rsid w:val="001C25C4"/>
    <w:rsid w:val="001D06F0"/>
    <w:rsid w:val="001E20F1"/>
    <w:rsid w:val="001E6BFE"/>
    <w:rsid w:val="001F1BBC"/>
    <w:rsid w:val="002174A6"/>
    <w:rsid w:val="00220D01"/>
    <w:rsid w:val="00251344"/>
    <w:rsid w:val="00256898"/>
    <w:rsid w:val="00271A41"/>
    <w:rsid w:val="00277BE0"/>
    <w:rsid w:val="00292736"/>
    <w:rsid w:val="00293B4C"/>
    <w:rsid w:val="002A7561"/>
    <w:rsid w:val="002A77DD"/>
    <w:rsid w:val="002B336A"/>
    <w:rsid w:val="002B7E7A"/>
    <w:rsid w:val="002C18D5"/>
    <w:rsid w:val="002C7AEE"/>
    <w:rsid w:val="002E0DB8"/>
    <w:rsid w:val="002E68DC"/>
    <w:rsid w:val="00301C3A"/>
    <w:rsid w:val="00313198"/>
    <w:rsid w:val="0032166B"/>
    <w:rsid w:val="00334356"/>
    <w:rsid w:val="00343536"/>
    <w:rsid w:val="003475D1"/>
    <w:rsid w:val="00357338"/>
    <w:rsid w:val="00357630"/>
    <w:rsid w:val="003B13DF"/>
    <w:rsid w:val="003B1DB3"/>
    <w:rsid w:val="003C45D5"/>
    <w:rsid w:val="003D442E"/>
    <w:rsid w:val="003F1A1D"/>
    <w:rsid w:val="003F382B"/>
    <w:rsid w:val="003F5A88"/>
    <w:rsid w:val="003F78F7"/>
    <w:rsid w:val="00406C3A"/>
    <w:rsid w:val="00414014"/>
    <w:rsid w:val="00416924"/>
    <w:rsid w:val="0042660A"/>
    <w:rsid w:val="004277AE"/>
    <w:rsid w:val="00433F9E"/>
    <w:rsid w:val="00447797"/>
    <w:rsid w:val="004477B1"/>
    <w:rsid w:val="00457859"/>
    <w:rsid w:val="00471095"/>
    <w:rsid w:val="00472074"/>
    <w:rsid w:val="00472E54"/>
    <w:rsid w:val="00480CC8"/>
    <w:rsid w:val="004A7325"/>
    <w:rsid w:val="004B2289"/>
    <w:rsid w:val="004C72DB"/>
    <w:rsid w:val="004D0446"/>
    <w:rsid w:val="004D5F97"/>
    <w:rsid w:val="004D71FE"/>
    <w:rsid w:val="004F345F"/>
    <w:rsid w:val="00501925"/>
    <w:rsid w:val="005039FA"/>
    <w:rsid w:val="0052436E"/>
    <w:rsid w:val="00531443"/>
    <w:rsid w:val="005326A8"/>
    <w:rsid w:val="00537A5C"/>
    <w:rsid w:val="00542BAC"/>
    <w:rsid w:val="0055603F"/>
    <w:rsid w:val="0058238F"/>
    <w:rsid w:val="00582C14"/>
    <w:rsid w:val="005A0630"/>
    <w:rsid w:val="005B1576"/>
    <w:rsid w:val="005B15C4"/>
    <w:rsid w:val="005B5A83"/>
    <w:rsid w:val="005C1426"/>
    <w:rsid w:val="005C3632"/>
    <w:rsid w:val="005E4B51"/>
    <w:rsid w:val="005E5D87"/>
    <w:rsid w:val="00612226"/>
    <w:rsid w:val="006178E0"/>
    <w:rsid w:val="00623B5A"/>
    <w:rsid w:val="006327D0"/>
    <w:rsid w:val="0063330F"/>
    <w:rsid w:val="00635D24"/>
    <w:rsid w:val="00645FAC"/>
    <w:rsid w:val="00674DF2"/>
    <w:rsid w:val="00683E46"/>
    <w:rsid w:val="006976D6"/>
    <w:rsid w:val="006A048A"/>
    <w:rsid w:val="006A1332"/>
    <w:rsid w:val="006A27DE"/>
    <w:rsid w:val="006B1537"/>
    <w:rsid w:val="006C4B33"/>
    <w:rsid w:val="006D21F9"/>
    <w:rsid w:val="006D277C"/>
    <w:rsid w:val="006D4C69"/>
    <w:rsid w:val="006D7E0E"/>
    <w:rsid w:val="006E0419"/>
    <w:rsid w:val="006F1AC7"/>
    <w:rsid w:val="006F544B"/>
    <w:rsid w:val="006F6EA5"/>
    <w:rsid w:val="0070646C"/>
    <w:rsid w:val="007111F3"/>
    <w:rsid w:val="007223AF"/>
    <w:rsid w:val="00731AB3"/>
    <w:rsid w:val="007430F9"/>
    <w:rsid w:val="00747F09"/>
    <w:rsid w:val="00765FB1"/>
    <w:rsid w:val="00771A85"/>
    <w:rsid w:val="007A5E94"/>
    <w:rsid w:val="007D2CDE"/>
    <w:rsid w:val="007D3E28"/>
    <w:rsid w:val="007E0AA1"/>
    <w:rsid w:val="007E4393"/>
    <w:rsid w:val="007E6D64"/>
    <w:rsid w:val="007F1E8E"/>
    <w:rsid w:val="007F3659"/>
    <w:rsid w:val="008031CC"/>
    <w:rsid w:val="008108B9"/>
    <w:rsid w:val="00813F92"/>
    <w:rsid w:val="00814B96"/>
    <w:rsid w:val="00815CF0"/>
    <w:rsid w:val="00816D3A"/>
    <w:rsid w:val="008332AB"/>
    <w:rsid w:val="00834382"/>
    <w:rsid w:val="00841ECA"/>
    <w:rsid w:val="0084405B"/>
    <w:rsid w:val="008447B1"/>
    <w:rsid w:val="00852EC8"/>
    <w:rsid w:val="00853268"/>
    <w:rsid w:val="00853571"/>
    <w:rsid w:val="00871657"/>
    <w:rsid w:val="008771CD"/>
    <w:rsid w:val="008902B9"/>
    <w:rsid w:val="008A09DA"/>
    <w:rsid w:val="008A3446"/>
    <w:rsid w:val="008B19E5"/>
    <w:rsid w:val="008B2D3D"/>
    <w:rsid w:val="008B6FB8"/>
    <w:rsid w:val="008C2087"/>
    <w:rsid w:val="008E091E"/>
    <w:rsid w:val="008E5004"/>
    <w:rsid w:val="008F6D15"/>
    <w:rsid w:val="00900F79"/>
    <w:rsid w:val="0091473B"/>
    <w:rsid w:val="00930CDD"/>
    <w:rsid w:val="00937C66"/>
    <w:rsid w:val="00966011"/>
    <w:rsid w:val="00970443"/>
    <w:rsid w:val="00971C52"/>
    <w:rsid w:val="0097571E"/>
    <w:rsid w:val="0099687F"/>
    <w:rsid w:val="009A115C"/>
    <w:rsid w:val="009A2AF2"/>
    <w:rsid w:val="009B3468"/>
    <w:rsid w:val="009B58CF"/>
    <w:rsid w:val="009D5155"/>
    <w:rsid w:val="009D73EB"/>
    <w:rsid w:val="009E0B36"/>
    <w:rsid w:val="009E155B"/>
    <w:rsid w:val="009E4994"/>
    <w:rsid w:val="009F1DDB"/>
    <w:rsid w:val="009F4984"/>
    <w:rsid w:val="00A00051"/>
    <w:rsid w:val="00A00562"/>
    <w:rsid w:val="00A075A2"/>
    <w:rsid w:val="00A24501"/>
    <w:rsid w:val="00A33E08"/>
    <w:rsid w:val="00A4409A"/>
    <w:rsid w:val="00A5256A"/>
    <w:rsid w:val="00A72E82"/>
    <w:rsid w:val="00A744E4"/>
    <w:rsid w:val="00A87EC0"/>
    <w:rsid w:val="00A9193B"/>
    <w:rsid w:val="00AA6F1D"/>
    <w:rsid w:val="00AB320F"/>
    <w:rsid w:val="00AD0214"/>
    <w:rsid w:val="00AD0D1C"/>
    <w:rsid w:val="00AD5553"/>
    <w:rsid w:val="00AE1AF7"/>
    <w:rsid w:val="00AE3A73"/>
    <w:rsid w:val="00AF61B4"/>
    <w:rsid w:val="00B02706"/>
    <w:rsid w:val="00B14E69"/>
    <w:rsid w:val="00B20534"/>
    <w:rsid w:val="00B2351F"/>
    <w:rsid w:val="00B27036"/>
    <w:rsid w:val="00B36EE3"/>
    <w:rsid w:val="00B45F96"/>
    <w:rsid w:val="00B758C3"/>
    <w:rsid w:val="00B77484"/>
    <w:rsid w:val="00B80DF9"/>
    <w:rsid w:val="00B97D4C"/>
    <w:rsid w:val="00BA2BD6"/>
    <w:rsid w:val="00BA4E4A"/>
    <w:rsid w:val="00BC3D03"/>
    <w:rsid w:val="00BD774F"/>
    <w:rsid w:val="00BE45EE"/>
    <w:rsid w:val="00BF7E97"/>
    <w:rsid w:val="00C071C1"/>
    <w:rsid w:val="00C10DF5"/>
    <w:rsid w:val="00C23DA3"/>
    <w:rsid w:val="00C4061D"/>
    <w:rsid w:val="00C46B06"/>
    <w:rsid w:val="00C60F19"/>
    <w:rsid w:val="00C6736D"/>
    <w:rsid w:val="00C72AC7"/>
    <w:rsid w:val="00C872A3"/>
    <w:rsid w:val="00C90E9E"/>
    <w:rsid w:val="00C976F0"/>
    <w:rsid w:val="00CA08DC"/>
    <w:rsid w:val="00CA45BA"/>
    <w:rsid w:val="00CB0686"/>
    <w:rsid w:val="00CC2CC1"/>
    <w:rsid w:val="00CC315A"/>
    <w:rsid w:val="00CC71E8"/>
    <w:rsid w:val="00CD4D8F"/>
    <w:rsid w:val="00CE312A"/>
    <w:rsid w:val="00D159D7"/>
    <w:rsid w:val="00D17BFB"/>
    <w:rsid w:val="00D2644D"/>
    <w:rsid w:val="00D4428A"/>
    <w:rsid w:val="00D66E18"/>
    <w:rsid w:val="00D80464"/>
    <w:rsid w:val="00DE65CB"/>
    <w:rsid w:val="00DF2BB8"/>
    <w:rsid w:val="00DF41AA"/>
    <w:rsid w:val="00E1133D"/>
    <w:rsid w:val="00E2188C"/>
    <w:rsid w:val="00E239C8"/>
    <w:rsid w:val="00E40203"/>
    <w:rsid w:val="00E41F86"/>
    <w:rsid w:val="00E5281C"/>
    <w:rsid w:val="00E72149"/>
    <w:rsid w:val="00E9086E"/>
    <w:rsid w:val="00EA5FD8"/>
    <w:rsid w:val="00ED0523"/>
    <w:rsid w:val="00ED7F42"/>
    <w:rsid w:val="00EE02F4"/>
    <w:rsid w:val="00EF6B0A"/>
    <w:rsid w:val="00EF7837"/>
    <w:rsid w:val="00F131F7"/>
    <w:rsid w:val="00F23CE0"/>
    <w:rsid w:val="00F32DC6"/>
    <w:rsid w:val="00F350B6"/>
    <w:rsid w:val="00F41957"/>
    <w:rsid w:val="00F4375C"/>
    <w:rsid w:val="00F45064"/>
    <w:rsid w:val="00F46D94"/>
    <w:rsid w:val="00F634CF"/>
    <w:rsid w:val="00F75C3E"/>
    <w:rsid w:val="00F764B3"/>
    <w:rsid w:val="00F80666"/>
    <w:rsid w:val="00F812A5"/>
    <w:rsid w:val="00FA3877"/>
    <w:rsid w:val="00FA4F41"/>
    <w:rsid w:val="00FB05AC"/>
    <w:rsid w:val="00FB5449"/>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 w:type="paragraph" w:styleId="Header">
    <w:name w:val="header"/>
    <w:basedOn w:val="Normal"/>
    <w:link w:val="HeaderChar"/>
    <w:uiPriority w:val="99"/>
    <w:unhideWhenUsed/>
    <w:rsid w:val="00256898"/>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25689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0788">
      <w:bodyDiv w:val="1"/>
      <w:marLeft w:val="0"/>
      <w:marRight w:val="0"/>
      <w:marTop w:val="0"/>
      <w:marBottom w:val="0"/>
      <w:divBdr>
        <w:top w:val="none" w:sz="0" w:space="0" w:color="auto"/>
        <w:left w:val="none" w:sz="0" w:space="0" w:color="auto"/>
        <w:bottom w:val="none" w:sz="0" w:space="0" w:color="auto"/>
        <w:right w:val="none" w:sz="0" w:space="0" w:color="auto"/>
      </w:divBdr>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65380523">
      <w:bodyDiv w:val="1"/>
      <w:marLeft w:val="0"/>
      <w:marRight w:val="0"/>
      <w:marTop w:val="0"/>
      <w:marBottom w:val="0"/>
      <w:divBdr>
        <w:top w:val="none" w:sz="0" w:space="0" w:color="auto"/>
        <w:left w:val="none" w:sz="0" w:space="0" w:color="auto"/>
        <w:bottom w:val="none" w:sz="0" w:space="0" w:color="auto"/>
        <w:right w:val="none" w:sz="0" w:space="0" w:color="auto"/>
      </w:divBdr>
      <w:divsChild>
        <w:div w:id="901597307">
          <w:marLeft w:val="0"/>
          <w:marRight w:val="0"/>
          <w:marTop w:val="0"/>
          <w:marBottom w:val="0"/>
          <w:divBdr>
            <w:top w:val="none" w:sz="0" w:space="0" w:color="auto"/>
            <w:left w:val="none" w:sz="0" w:space="0" w:color="auto"/>
            <w:bottom w:val="none" w:sz="0" w:space="0" w:color="auto"/>
            <w:right w:val="none" w:sz="0" w:space="0" w:color="auto"/>
          </w:divBdr>
          <w:divsChild>
            <w:div w:id="1644651311">
              <w:marLeft w:val="0"/>
              <w:marRight w:val="0"/>
              <w:marTop w:val="0"/>
              <w:marBottom w:val="0"/>
              <w:divBdr>
                <w:top w:val="none" w:sz="0" w:space="0" w:color="auto"/>
                <w:left w:val="none" w:sz="0" w:space="0" w:color="auto"/>
                <w:bottom w:val="none" w:sz="0" w:space="0" w:color="auto"/>
                <w:right w:val="none" w:sz="0" w:space="0" w:color="auto"/>
              </w:divBdr>
              <w:divsChild>
                <w:div w:id="11714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396853684">
      <w:bodyDiv w:val="1"/>
      <w:marLeft w:val="0"/>
      <w:marRight w:val="0"/>
      <w:marTop w:val="0"/>
      <w:marBottom w:val="0"/>
      <w:divBdr>
        <w:top w:val="none" w:sz="0" w:space="0" w:color="auto"/>
        <w:left w:val="none" w:sz="0" w:space="0" w:color="auto"/>
        <w:bottom w:val="none" w:sz="0" w:space="0" w:color="auto"/>
        <w:right w:val="none" w:sz="0" w:space="0" w:color="auto"/>
      </w:divBdr>
      <w:divsChild>
        <w:div w:id="546331076">
          <w:marLeft w:val="0"/>
          <w:marRight w:val="0"/>
          <w:marTop w:val="0"/>
          <w:marBottom w:val="0"/>
          <w:divBdr>
            <w:top w:val="none" w:sz="0" w:space="0" w:color="auto"/>
            <w:left w:val="none" w:sz="0" w:space="0" w:color="auto"/>
            <w:bottom w:val="none" w:sz="0" w:space="0" w:color="auto"/>
            <w:right w:val="none" w:sz="0" w:space="0" w:color="auto"/>
          </w:divBdr>
          <w:divsChild>
            <w:div w:id="1873759472">
              <w:marLeft w:val="0"/>
              <w:marRight w:val="0"/>
              <w:marTop w:val="0"/>
              <w:marBottom w:val="0"/>
              <w:divBdr>
                <w:top w:val="none" w:sz="0" w:space="0" w:color="auto"/>
                <w:left w:val="none" w:sz="0" w:space="0" w:color="auto"/>
                <w:bottom w:val="none" w:sz="0" w:space="0" w:color="auto"/>
                <w:right w:val="none" w:sz="0" w:space="0" w:color="auto"/>
              </w:divBdr>
              <w:divsChild>
                <w:div w:id="1562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1324">
      <w:bodyDiv w:val="1"/>
      <w:marLeft w:val="0"/>
      <w:marRight w:val="0"/>
      <w:marTop w:val="0"/>
      <w:marBottom w:val="0"/>
      <w:divBdr>
        <w:top w:val="none" w:sz="0" w:space="0" w:color="auto"/>
        <w:left w:val="none" w:sz="0" w:space="0" w:color="auto"/>
        <w:bottom w:val="none" w:sz="0" w:space="0" w:color="auto"/>
        <w:right w:val="none" w:sz="0" w:space="0" w:color="auto"/>
      </w:divBdr>
      <w:divsChild>
        <w:div w:id="1623077607">
          <w:marLeft w:val="0"/>
          <w:marRight w:val="0"/>
          <w:marTop w:val="0"/>
          <w:marBottom w:val="0"/>
          <w:divBdr>
            <w:top w:val="none" w:sz="0" w:space="0" w:color="auto"/>
            <w:left w:val="none" w:sz="0" w:space="0" w:color="auto"/>
            <w:bottom w:val="none" w:sz="0" w:space="0" w:color="auto"/>
            <w:right w:val="none" w:sz="0" w:space="0" w:color="auto"/>
          </w:divBdr>
          <w:divsChild>
            <w:div w:id="1088379623">
              <w:marLeft w:val="0"/>
              <w:marRight w:val="0"/>
              <w:marTop w:val="0"/>
              <w:marBottom w:val="0"/>
              <w:divBdr>
                <w:top w:val="none" w:sz="0" w:space="0" w:color="auto"/>
                <w:left w:val="none" w:sz="0" w:space="0" w:color="auto"/>
                <w:bottom w:val="none" w:sz="0" w:space="0" w:color="auto"/>
                <w:right w:val="none" w:sz="0" w:space="0" w:color="auto"/>
              </w:divBdr>
              <w:divsChild>
                <w:div w:id="17533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36162746">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13947812">
      <w:bodyDiv w:val="1"/>
      <w:marLeft w:val="0"/>
      <w:marRight w:val="0"/>
      <w:marTop w:val="0"/>
      <w:marBottom w:val="0"/>
      <w:divBdr>
        <w:top w:val="none" w:sz="0" w:space="0" w:color="auto"/>
        <w:left w:val="none" w:sz="0" w:space="0" w:color="auto"/>
        <w:bottom w:val="none" w:sz="0" w:space="0" w:color="auto"/>
        <w:right w:val="none" w:sz="0" w:space="0" w:color="auto"/>
      </w:divBdr>
      <w:divsChild>
        <w:div w:id="515194741">
          <w:marLeft w:val="0"/>
          <w:marRight w:val="0"/>
          <w:marTop w:val="0"/>
          <w:marBottom w:val="0"/>
          <w:divBdr>
            <w:top w:val="none" w:sz="0" w:space="0" w:color="auto"/>
            <w:left w:val="none" w:sz="0" w:space="0" w:color="auto"/>
            <w:bottom w:val="none" w:sz="0" w:space="0" w:color="auto"/>
            <w:right w:val="none" w:sz="0" w:space="0" w:color="auto"/>
          </w:divBdr>
          <w:divsChild>
            <w:div w:id="1640915175">
              <w:marLeft w:val="0"/>
              <w:marRight w:val="0"/>
              <w:marTop w:val="0"/>
              <w:marBottom w:val="0"/>
              <w:divBdr>
                <w:top w:val="none" w:sz="0" w:space="0" w:color="auto"/>
                <w:left w:val="none" w:sz="0" w:space="0" w:color="auto"/>
                <w:bottom w:val="none" w:sz="0" w:space="0" w:color="auto"/>
                <w:right w:val="none" w:sz="0" w:space="0" w:color="auto"/>
              </w:divBdr>
              <w:divsChild>
                <w:div w:id="5827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6142">
      <w:bodyDiv w:val="1"/>
      <w:marLeft w:val="0"/>
      <w:marRight w:val="0"/>
      <w:marTop w:val="0"/>
      <w:marBottom w:val="0"/>
      <w:divBdr>
        <w:top w:val="none" w:sz="0" w:space="0" w:color="auto"/>
        <w:left w:val="none" w:sz="0" w:space="0" w:color="auto"/>
        <w:bottom w:val="none" w:sz="0" w:space="0" w:color="auto"/>
        <w:right w:val="none" w:sz="0" w:space="0" w:color="auto"/>
      </w:divBdr>
      <w:divsChild>
        <w:div w:id="85003345">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1113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 w:id="2125879133">
      <w:bodyDiv w:val="1"/>
      <w:marLeft w:val="0"/>
      <w:marRight w:val="0"/>
      <w:marTop w:val="0"/>
      <w:marBottom w:val="0"/>
      <w:divBdr>
        <w:top w:val="none" w:sz="0" w:space="0" w:color="auto"/>
        <w:left w:val="none" w:sz="0" w:space="0" w:color="auto"/>
        <w:bottom w:val="none" w:sz="0" w:space="0" w:color="auto"/>
        <w:right w:val="none" w:sz="0" w:space="0" w:color="auto"/>
      </w:divBdr>
      <w:divsChild>
        <w:div w:id="624431872">
          <w:marLeft w:val="0"/>
          <w:marRight w:val="0"/>
          <w:marTop w:val="0"/>
          <w:marBottom w:val="0"/>
          <w:divBdr>
            <w:top w:val="none" w:sz="0" w:space="0" w:color="auto"/>
            <w:left w:val="none" w:sz="0" w:space="0" w:color="auto"/>
            <w:bottom w:val="none" w:sz="0" w:space="0" w:color="auto"/>
            <w:right w:val="none" w:sz="0" w:space="0" w:color="auto"/>
          </w:divBdr>
          <w:divsChild>
            <w:div w:id="1704818">
              <w:marLeft w:val="0"/>
              <w:marRight w:val="0"/>
              <w:marTop w:val="0"/>
              <w:marBottom w:val="0"/>
              <w:divBdr>
                <w:top w:val="none" w:sz="0" w:space="0" w:color="auto"/>
                <w:left w:val="none" w:sz="0" w:space="0" w:color="auto"/>
                <w:bottom w:val="none" w:sz="0" w:space="0" w:color="auto"/>
                <w:right w:val="none" w:sz="0" w:space="0" w:color="auto"/>
              </w:divBdr>
              <w:divsChild>
                <w:div w:id="759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yan@hotmail.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3</cp:revision>
  <cp:lastPrinted>2021-11-05T18:58:00Z</cp:lastPrinted>
  <dcterms:created xsi:type="dcterms:W3CDTF">2023-02-06T14:04:00Z</dcterms:created>
  <dcterms:modified xsi:type="dcterms:W3CDTF">2023-02-06T14:05:00Z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