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E7B" w:rsidRPr="00E321B4" w:rsidRDefault="00CE62E1" w:rsidP="002F0574">
      <w:pPr>
        <w:jc w:val="center"/>
        <w:rPr>
          <w:rFonts w:ascii="Arial" w:hAnsi="Arial" w:cs="Arial"/>
          <w:b/>
          <w:sz w:val="28"/>
          <w:szCs w:val="28"/>
        </w:rPr>
      </w:pPr>
      <w:bookmarkStart w:id="0" w:name="DocsID"/>
      <w:bookmarkEnd w:id="0"/>
      <w:r w:rsidRPr="00E321B4">
        <w:rPr>
          <w:rFonts w:ascii="Arial" w:hAnsi="Arial" w:cs="Arial"/>
          <w:b/>
          <w:sz w:val="28"/>
          <w:szCs w:val="28"/>
        </w:rPr>
        <w:t>River Wild</w:t>
      </w:r>
      <w:r w:rsidR="00D311E4" w:rsidRPr="00E321B4">
        <w:rPr>
          <w:rFonts w:ascii="Arial" w:hAnsi="Arial" w:cs="Arial"/>
          <w:b/>
          <w:sz w:val="28"/>
          <w:szCs w:val="28"/>
        </w:rPr>
        <w:t xml:space="preserve"> Exploration</w:t>
      </w:r>
      <w:r w:rsidRPr="00E321B4">
        <w:rPr>
          <w:rFonts w:ascii="Arial" w:hAnsi="Arial" w:cs="Arial"/>
          <w:b/>
          <w:sz w:val="28"/>
          <w:szCs w:val="28"/>
        </w:rPr>
        <w:t xml:space="preserve"> Inc.</w:t>
      </w:r>
    </w:p>
    <w:p w:rsidR="00CE62E1" w:rsidRPr="00E321B4" w:rsidRDefault="00E321B4" w:rsidP="00CE62E1">
      <w:pPr>
        <w:jc w:val="center"/>
        <w:rPr>
          <w:rFonts w:ascii="Arial" w:hAnsi="Arial" w:cs="Arial"/>
        </w:rPr>
      </w:pPr>
      <w:r>
        <w:rPr>
          <w:rFonts w:ascii="Arial" w:hAnsi="Arial" w:cs="Arial"/>
        </w:rPr>
        <w:t xml:space="preserve">Suite </w:t>
      </w:r>
      <w:r w:rsidR="00B13FB9" w:rsidRPr="00E321B4">
        <w:rPr>
          <w:rFonts w:ascii="Arial" w:hAnsi="Arial" w:cs="Arial"/>
        </w:rPr>
        <w:t>507</w:t>
      </w:r>
      <w:r>
        <w:rPr>
          <w:rFonts w:ascii="Arial" w:hAnsi="Arial" w:cs="Arial"/>
        </w:rPr>
        <w:t xml:space="preserve">, </w:t>
      </w:r>
      <w:r w:rsidR="00B13FB9" w:rsidRPr="00E321B4">
        <w:rPr>
          <w:rFonts w:ascii="Arial" w:hAnsi="Arial" w:cs="Arial"/>
        </w:rPr>
        <w:t>837 West Hastings Street Vancouver, B</w:t>
      </w:r>
      <w:r>
        <w:rPr>
          <w:rFonts w:ascii="Arial" w:hAnsi="Arial" w:cs="Arial"/>
        </w:rPr>
        <w:t>ritish Columbia,</w:t>
      </w:r>
      <w:r w:rsidR="00B13FB9" w:rsidRPr="00E321B4">
        <w:rPr>
          <w:rFonts w:ascii="Arial" w:hAnsi="Arial" w:cs="Arial"/>
        </w:rPr>
        <w:t xml:space="preserve"> V6C 3N6</w:t>
      </w:r>
    </w:p>
    <w:p w:rsidR="00CE62E1" w:rsidRPr="00E321B4" w:rsidRDefault="00B13FB9" w:rsidP="00CE62E1">
      <w:pPr>
        <w:jc w:val="center"/>
        <w:rPr>
          <w:rFonts w:ascii="Arial" w:hAnsi="Arial" w:cs="Arial"/>
        </w:rPr>
      </w:pPr>
      <w:r w:rsidRPr="00E321B4">
        <w:rPr>
          <w:rFonts w:ascii="Arial" w:hAnsi="Arial" w:cs="Arial"/>
        </w:rPr>
        <w:t>Phone: 604-685-1017</w:t>
      </w:r>
      <w:r w:rsidR="00E321B4">
        <w:rPr>
          <w:rFonts w:ascii="Arial" w:hAnsi="Arial" w:cs="Arial"/>
        </w:rPr>
        <w:t xml:space="preserve"> -</w:t>
      </w:r>
      <w:r w:rsidRPr="00E321B4">
        <w:rPr>
          <w:rFonts w:ascii="Arial" w:hAnsi="Arial" w:cs="Arial"/>
        </w:rPr>
        <w:t xml:space="preserve"> Fax: 604-685-5777</w:t>
      </w:r>
    </w:p>
    <w:p w:rsidR="00EE1741" w:rsidRDefault="00EE1741" w:rsidP="00CE62E1">
      <w:pPr>
        <w:jc w:val="center"/>
        <w:rPr>
          <w:rFonts w:ascii="Arial" w:hAnsi="Arial" w:cs="Arial"/>
          <w:sz w:val="18"/>
          <w:szCs w:val="18"/>
        </w:rPr>
      </w:pPr>
    </w:p>
    <w:p w:rsidR="002F0574" w:rsidRDefault="002F0574" w:rsidP="00CE62E1">
      <w:pPr>
        <w:jc w:val="center"/>
        <w:rPr>
          <w:rFonts w:ascii="Arial" w:hAnsi="Arial" w:cs="Arial"/>
          <w:sz w:val="18"/>
          <w:szCs w:val="18"/>
        </w:rPr>
      </w:pPr>
    </w:p>
    <w:p w:rsidR="002F0574" w:rsidRPr="00E321B4" w:rsidRDefault="002F0574" w:rsidP="00CE62E1">
      <w:pPr>
        <w:jc w:val="center"/>
        <w:rPr>
          <w:rFonts w:ascii="Arial" w:hAnsi="Arial" w:cs="Arial"/>
          <w:sz w:val="18"/>
          <w:szCs w:val="18"/>
        </w:rPr>
      </w:pPr>
    </w:p>
    <w:p w:rsidR="00EE1741" w:rsidRPr="00E321B4" w:rsidRDefault="00B13FB9" w:rsidP="00EE1741">
      <w:pPr>
        <w:jc w:val="center"/>
        <w:rPr>
          <w:rFonts w:ascii="Arial" w:hAnsi="Arial" w:cs="Arial"/>
          <w:b/>
          <w:sz w:val="24"/>
          <w:szCs w:val="24"/>
        </w:rPr>
      </w:pPr>
      <w:r w:rsidRPr="00E321B4">
        <w:rPr>
          <w:rFonts w:ascii="Arial" w:hAnsi="Arial" w:cs="Arial"/>
          <w:b/>
          <w:sz w:val="24"/>
          <w:szCs w:val="24"/>
        </w:rPr>
        <w:t xml:space="preserve">RIVER WILD EXPLORATION </w:t>
      </w:r>
      <w:r w:rsidR="00E321B4">
        <w:rPr>
          <w:rFonts w:ascii="Arial" w:hAnsi="Arial" w:cs="Arial"/>
          <w:b/>
          <w:sz w:val="24"/>
          <w:szCs w:val="24"/>
        </w:rPr>
        <w:t>COMPLETES</w:t>
      </w:r>
      <w:r w:rsidRPr="00E321B4">
        <w:rPr>
          <w:rFonts w:ascii="Arial" w:hAnsi="Arial" w:cs="Arial"/>
          <w:b/>
          <w:sz w:val="24"/>
          <w:szCs w:val="24"/>
        </w:rPr>
        <w:t xml:space="preserve"> PRIVATE PLACEMENT</w:t>
      </w:r>
    </w:p>
    <w:p w:rsidR="00CE62E1" w:rsidRPr="00E321B4" w:rsidRDefault="00CE62E1" w:rsidP="00CE62E1">
      <w:pPr>
        <w:rPr>
          <w:rFonts w:ascii="Arial" w:hAnsi="Arial" w:cs="Arial"/>
          <w:sz w:val="24"/>
          <w:szCs w:val="24"/>
        </w:rPr>
      </w:pPr>
    </w:p>
    <w:p w:rsidR="00CE62E1" w:rsidRPr="00E321B4" w:rsidRDefault="00E321B4" w:rsidP="00EE1741">
      <w:pPr>
        <w:jc w:val="both"/>
        <w:rPr>
          <w:rFonts w:ascii="Arial" w:hAnsi="Arial" w:cs="Arial"/>
          <w:sz w:val="24"/>
          <w:szCs w:val="24"/>
        </w:rPr>
      </w:pPr>
      <w:r>
        <w:rPr>
          <w:rFonts w:ascii="Arial" w:hAnsi="Arial" w:cs="Arial"/>
          <w:b/>
          <w:sz w:val="24"/>
          <w:szCs w:val="24"/>
        </w:rPr>
        <w:t xml:space="preserve">October 18, 2018 – </w:t>
      </w:r>
      <w:r w:rsidR="00D311E4" w:rsidRPr="00E321B4">
        <w:rPr>
          <w:rFonts w:ascii="Arial" w:hAnsi="Arial" w:cs="Arial"/>
          <w:b/>
          <w:sz w:val="24"/>
          <w:szCs w:val="24"/>
        </w:rPr>
        <w:t xml:space="preserve">Vancouver, British Columbia: </w:t>
      </w:r>
      <w:r w:rsidR="00CE62E1" w:rsidRPr="00E321B4">
        <w:rPr>
          <w:rFonts w:ascii="Arial" w:hAnsi="Arial" w:cs="Arial"/>
          <w:b/>
          <w:sz w:val="24"/>
          <w:szCs w:val="24"/>
        </w:rPr>
        <w:t>River Wild Exploration Inc. (</w:t>
      </w:r>
      <w:r w:rsidR="00D311E4" w:rsidRPr="00E321B4">
        <w:rPr>
          <w:rFonts w:ascii="Arial" w:hAnsi="Arial" w:cs="Arial"/>
          <w:b/>
          <w:sz w:val="24"/>
          <w:szCs w:val="24"/>
        </w:rPr>
        <w:t>the “Company”</w:t>
      </w:r>
      <w:r w:rsidR="002C75E4" w:rsidRPr="00E321B4">
        <w:rPr>
          <w:rFonts w:ascii="Arial" w:hAnsi="Arial" w:cs="Arial"/>
          <w:b/>
          <w:sz w:val="24"/>
          <w:szCs w:val="24"/>
        </w:rPr>
        <w:t xml:space="preserve"> </w:t>
      </w:r>
      <w:r w:rsidR="00CE62E1" w:rsidRPr="00E321B4">
        <w:rPr>
          <w:rFonts w:ascii="Arial" w:hAnsi="Arial" w:cs="Arial"/>
          <w:b/>
          <w:sz w:val="24"/>
          <w:szCs w:val="24"/>
        </w:rPr>
        <w:t>)</w:t>
      </w:r>
      <w:r w:rsidR="00D311E4" w:rsidRPr="00E321B4">
        <w:rPr>
          <w:rFonts w:ascii="Arial" w:hAnsi="Arial" w:cs="Arial"/>
          <w:b/>
          <w:sz w:val="24"/>
          <w:szCs w:val="24"/>
        </w:rPr>
        <w:t xml:space="preserve"> – (CSE : RWI)</w:t>
      </w:r>
      <w:r w:rsidR="00D311E4" w:rsidRPr="00E321B4">
        <w:rPr>
          <w:rFonts w:ascii="Arial" w:hAnsi="Arial" w:cs="Arial"/>
          <w:sz w:val="24"/>
          <w:szCs w:val="24"/>
        </w:rPr>
        <w:t xml:space="preserve"> </w:t>
      </w:r>
      <w:r w:rsidR="000D5FD3">
        <w:rPr>
          <w:rFonts w:ascii="Arial" w:hAnsi="Arial" w:cs="Arial"/>
          <w:sz w:val="24"/>
          <w:szCs w:val="24"/>
        </w:rPr>
        <w:t>is pleased to announce that it was completed its</w:t>
      </w:r>
      <w:r w:rsidR="009D18B2">
        <w:rPr>
          <w:rFonts w:ascii="Arial" w:hAnsi="Arial" w:cs="Arial"/>
          <w:sz w:val="24"/>
          <w:szCs w:val="24"/>
        </w:rPr>
        <w:t xml:space="preserve"> non-</w:t>
      </w:r>
      <w:r w:rsidR="00CE62E1" w:rsidRPr="00E321B4">
        <w:rPr>
          <w:rFonts w:ascii="Arial" w:hAnsi="Arial" w:cs="Arial"/>
          <w:sz w:val="24"/>
          <w:szCs w:val="24"/>
        </w:rPr>
        <w:t>brokered private placement</w:t>
      </w:r>
      <w:r w:rsidR="000D5FD3">
        <w:rPr>
          <w:rFonts w:ascii="Arial" w:hAnsi="Arial" w:cs="Arial"/>
          <w:sz w:val="24"/>
          <w:szCs w:val="24"/>
        </w:rPr>
        <w:t xml:space="preserve"> of</w:t>
      </w:r>
      <w:r w:rsidR="00EE1741" w:rsidRPr="00E321B4">
        <w:rPr>
          <w:rFonts w:ascii="Arial" w:hAnsi="Arial" w:cs="Arial"/>
          <w:sz w:val="24"/>
          <w:szCs w:val="24"/>
        </w:rPr>
        <w:t xml:space="preserve"> common</w:t>
      </w:r>
      <w:r w:rsidR="00CE62E1" w:rsidRPr="00E321B4">
        <w:rPr>
          <w:rFonts w:ascii="Arial" w:hAnsi="Arial" w:cs="Arial"/>
          <w:sz w:val="24"/>
          <w:szCs w:val="24"/>
        </w:rPr>
        <w:t xml:space="preserve"> shares at a price of </w:t>
      </w:r>
      <w:r w:rsidR="00EE1741" w:rsidRPr="00E321B4">
        <w:rPr>
          <w:rFonts w:ascii="Arial" w:hAnsi="Arial" w:cs="Arial"/>
          <w:sz w:val="24"/>
          <w:szCs w:val="24"/>
        </w:rPr>
        <w:t>$0.</w:t>
      </w:r>
      <w:r w:rsidR="00CE62E1" w:rsidRPr="00E321B4">
        <w:rPr>
          <w:rFonts w:ascii="Arial" w:hAnsi="Arial" w:cs="Arial"/>
          <w:sz w:val="24"/>
          <w:szCs w:val="24"/>
        </w:rPr>
        <w:t>25 per share</w:t>
      </w:r>
      <w:r w:rsidR="000D5FD3">
        <w:rPr>
          <w:rFonts w:ascii="Arial" w:hAnsi="Arial" w:cs="Arial"/>
          <w:sz w:val="24"/>
          <w:szCs w:val="24"/>
        </w:rPr>
        <w:t>.  The placement was fully-subscribed and on closing the Company issued 4,000,000 common shares</w:t>
      </w:r>
      <w:r w:rsidR="00CE62E1" w:rsidRPr="00E321B4">
        <w:rPr>
          <w:rFonts w:ascii="Arial" w:hAnsi="Arial" w:cs="Arial"/>
          <w:sz w:val="24"/>
          <w:szCs w:val="24"/>
        </w:rPr>
        <w:t xml:space="preserve"> for </w:t>
      </w:r>
      <w:r w:rsidR="00EE1741" w:rsidRPr="00E321B4">
        <w:rPr>
          <w:rFonts w:ascii="Arial" w:hAnsi="Arial" w:cs="Arial"/>
          <w:sz w:val="24"/>
          <w:szCs w:val="24"/>
        </w:rPr>
        <w:t>gross proceeds of $1,000,000</w:t>
      </w:r>
      <w:r w:rsidR="00CE62E1" w:rsidRPr="00E321B4">
        <w:rPr>
          <w:rFonts w:ascii="Arial" w:hAnsi="Arial" w:cs="Arial"/>
          <w:sz w:val="24"/>
          <w:szCs w:val="24"/>
        </w:rPr>
        <w:t>.</w:t>
      </w:r>
      <w:r w:rsidR="005417D1" w:rsidRPr="005417D1">
        <w:rPr>
          <w:rFonts w:ascii="Arial" w:hAnsi="Arial" w:cs="Arial"/>
          <w:sz w:val="24"/>
          <w:szCs w:val="24"/>
        </w:rPr>
        <w:t xml:space="preserve"> </w:t>
      </w:r>
      <w:r w:rsidR="005417D1">
        <w:rPr>
          <w:rFonts w:ascii="Arial" w:hAnsi="Arial" w:cs="Arial"/>
          <w:sz w:val="24"/>
          <w:szCs w:val="24"/>
        </w:rPr>
        <w:t xml:space="preserve"> </w:t>
      </w:r>
      <w:r w:rsidR="005417D1" w:rsidRPr="00E321B4">
        <w:rPr>
          <w:rFonts w:ascii="Arial" w:hAnsi="Arial" w:cs="Arial"/>
          <w:sz w:val="24"/>
          <w:szCs w:val="24"/>
        </w:rPr>
        <w:t xml:space="preserve">The proceeds of the </w:t>
      </w:r>
      <w:r w:rsidR="005417D1">
        <w:rPr>
          <w:rFonts w:ascii="Arial" w:hAnsi="Arial" w:cs="Arial"/>
          <w:sz w:val="24"/>
          <w:szCs w:val="24"/>
        </w:rPr>
        <w:t>placement</w:t>
      </w:r>
      <w:r w:rsidR="005417D1" w:rsidRPr="00E321B4">
        <w:rPr>
          <w:rFonts w:ascii="Arial" w:hAnsi="Arial" w:cs="Arial"/>
          <w:sz w:val="24"/>
          <w:szCs w:val="24"/>
        </w:rPr>
        <w:t xml:space="preserve"> will be used for retirement of current liabilities, and general working capital.</w:t>
      </w:r>
    </w:p>
    <w:p w:rsidR="00CE62E1" w:rsidRPr="00E321B4" w:rsidRDefault="00CE62E1" w:rsidP="00EE1741">
      <w:pPr>
        <w:jc w:val="both"/>
        <w:rPr>
          <w:rFonts w:ascii="Arial" w:hAnsi="Arial" w:cs="Arial"/>
          <w:sz w:val="24"/>
          <w:szCs w:val="24"/>
        </w:rPr>
      </w:pPr>
    </w:p>
    <w:p w:rsidR="00CE62E1" w:rsidRPr="00E321B4" w:rsidRDefault="005417D1" w:rsidP="00EE1741">
      <w:pPr>
        <w:jc w:val="both"/>
        <w:rPr>
          <w:rFonts w:ascii="Arial" w:hAnsi="Arial" w:cs="Arial"/>
          <w:sz w:val="24"/>
          <w:szCs w:val="24"/>
        </w:rPr>
      </w:pPr>
      <w:r>
        <w:rPr>
          <w:rFonts w:ascii="Arial" w:hAnsi="Arial" w:cs="Arial"/>
          <w:sz w:val="24"/>
          <w:szCs w:val="24"/>
        </w:rPr>
        <w:t xml:space="preserve">In connection </w:t>
      </w:r>
      <w:r w:rsidR="008D1206">
        <w:rPr>
          <w:rFonts w:ascii="Arial" w:hAnsi="Arial" w:cs="Arial"/>
          <w:sz w:val="24"/>
          <w:szCs w:val="24"/>
        </w:rPr>
        <w:t xml:space="preserve">with completion of the placement, the Company paid finders’ fees of $60,000 and issued 240,000 common share purchase warrants to an arms’-length finder that assisted with the introduction of subscribers to the placement.  </w:t>
      </w:r>
      <w:r w:rsidR="007376DC">
        <w:rPr>
          <w:rFonts w:ascii="Arial" w:hAnsi="Arial" w:cs="Arial"/>
          <w:sz w:val="24"/>
          <w:szCs w:val="24"/>
        </w:rPr>
        <w:t xml:space="preserve">Each warrant is exercisable to acquire a common share of the Company </w:t>
      </w:r>
      <w:r w:rsidR="009976ED">
        <w:rPr>
          <w:rFonts w:ascii="Arial" w:hAnsi="Arial" w:cs="Arial"/>
          <w:sz w:val="24"/>
          <w:szCs w:val="24"/>
        </w:rPr>
        <w:t xml:space="preserve">for a period of twelve months, </w:t>
      </w:r>
      <w:r w:rsidR="007376DC">
        <w:rPr>
          <w:rFonts w:ascii="Arial" w:hAnsi="Arial" w:cs="Arial"/>
          <w:sz w:val="24"/>
          <w:szCs w:val="24"/>
        </w:rPr>
        <w:t>at a price of $0.50</w:t>
      </w:r>
      <w:r w:rsidR="009976ED">
        <w:rPr>
          <w:rFonts w:ascii="Arial" w:hAnsi="Arial" w:cs="Arial"/>
          <w:sz w:val="24"/>
          <w:szCs w:val="24"/>
        </w:rPr>
        <w:t xml:space="preserve"> per share</w:t>
      </w:r>
      <w:r w:rsidR="007376DC">
        <w:rPr>
          <w:rFonts w:ascii="Arial" w:hAnsi="Arial" w:cs="Arial"/>
          <w:sz w:val="24"/>
          <w:szCs w:val="24"/>
        </w:rPr>
        <w:t xml:space="preserve">, subject to accelerated expiry in the event the volume-weighted average trading price of the Company’s common shares exceeds $1.00 for ten consecutive trading days.  </w:t>
      </w:r>
      <w:r w:rsidR="00EE1741" w:rsidRPr="00E321B4">
        <w:rPr>
          <w:rFonts w:ascii="Arial" w:hAnsi="Arial" w:cs="Arial"/>
          <w:sz w:val="24"/>
          <w:szCs w:val="24"/>
        </w:rPr>
        <w:t xml:space="preserve">All securities issued in connection with the </w:t>
      </w:r>
      <w:r w:rsidR="002F0574">
        <w:rPr>
          <w:rFonts w:ascii="Arial" w:hAnsi="Arial" w:cs="Arial"/>
          <w:sz w:val="24"/>
          <w:szCs w:val="24"/>
        </w:rPr>
        <w:t>placement are</w:t>
      </w:r>
      <w:r w:rsidR="00EE1741" w:rsidRPr="00E321B4">
        <w:rPr>
          <w:rFonts w:ascii="Arial" w:hAnsi="Arial" w:cs="Arial"/>
          <w:sz w:val="24"/>
          <w:szCs w:val="24"/>
        </w:rPr>
        <w:t xml:space="preserve"> subject to a four-month-and-one-day statutory hold period.</w:t>
      </w:r>
    </w:p>
    <w:p w:rsidR="00CE62E1" w:rsidRDefault="00CE62E1" w:rsidP="00EE1741">
      <w:pPr>
        <w:jc w:val="both"/>
        <w:rPr>
          <w:rFonts w:ascii="Arial" w:hAnsi="Arial" w:cs="Arial"/>
          <w:sz w:val="24"/>
          <w:szCs w:val="24"/>
        </w:rPr>
      </w:pPr>
    </w:p>
    <w:p w:rsidR="009976ED" w:rsidRDefault="00A708F4" w:rsidP="00EE1741">
      <w:pPr>
        <w:jc w:val="both"/>
        <w:rPr>
          <w:rFonts w:ascii="Arial" w:hAnsi="Arial" w:cs="Arial"/>
          <w:sz w:val="24"/>
          <w:szCs w:val="24"/>
        </w:rPr>
      </w:pPr>
      <w:r>
        <w:rPr>
          <w:rFonts w:ascii="Arial" w:hAnsi="Arial" w:cs="Arial"/>
          <w:sz w:val="24"/>
          <w:szCs w:val="24"/>
        </w:rPr>
        <w:t>The Company also announces the untimely passing of one of its directors, Walt Tyler.  The board of directors of the Company expresses its condolences to Mr. Tyler’s family at this time.  Effective immediately, Rowland Perkins, the Chief Financial Officer</w:t>
      </w:r>
      <w:r w:rsidR="00735593">
        <w:rPr>
          <w:rFonts w:ascii="Arial" w:hAnsi="Arial" w:cs="Arial"/>
          <w:sz w:val="24"/>
          <w:szCs w:val="24"/>
        </w:rPr>
        <w:t xml:space="preserve"> of the Company</w:t>
      </w:r>
      <w:r>
        <w:rPr>
          <w:rFonts w:ascii="Arial" w:hAnsi="Arial" w:cs="Arial"/>
          <w:sz w:val="24"/>
          <w:szCs w:val="24"/>
        </w:rPr>
        <w:t>, has been appointed to the board of dire</w:t>
      </w:r>
      <w:r w:rsidR="00D422F6">
        <w:rPr>
          <w:rFonts w:ascii="Arial" w:hAnsi="Arial" w:cs="Arial"/>
          <w:sz w:val="24"/>
          <w:szCs w:val="24"/>
        </w:rPr>
        <w:t>ctors to fill the vacancy left b</w:t>
      </w:r>
      <w:r>
        <w:rPr>
          <w:rFonts w:ascii="Arial" w:hAnsi="Arial" w:cs="Arial"/>
          <w:sz w:val="24"/>
          <w:szCs w:val="24"/>
        </w:rPr>
        <w:t>y Mr. Tyler.</w:t>
      </w:r>
    </w:p>
    <w:p w:rsidR="00CE62E1" w:rsidRPr="00E321B4" w:rsidRDefault="00CE62E1" w:rsidP="00CE62E1">
      <w:pPr>
        <w:rPr>
          <w:rFonts w:ascii="Arial" w:hAnsi="Arial" w:cs="Arial"/>
          <w:sz w:val="24"/>
          <w:szCs w:val="24"/>
        </w:rPr>
      </w:pPr>
    </w:p>
    <w:p w:rsidR="00CE62E1" w:rsidRPr="00E321B4" w:rsidRDefault="00CE62E1" w:rsidP="00CE62E1">
      <w:pPr>
        <w:rPr>
          <w:rFonts w:ascii="Arial" w:hAnsi="Arial" w:cs="Arial"/>
          <w:sz w:val="24"/>
          <w:szCs w:val="24"/>
        </w:rPr>
      </w:pPr>
      <w:r w:rsidRPr="00E321B4">
        <w:rPr>
          <w:rFonts w:ascii="Arial" w:hAnsi="Arial" w:cs="Arial"/>
          <w:sz w:val="24"/>
          <w:szCs w:val="24"/>
        </w:rPr>
        <w:t xml:space="preserve">On behalf of the </w:t>
      </w:r>
      <w:r w:rsidR="0061571F" w:rsidRPr="00E321B4">
        <w:rPr>
          <w:rFonts w:ascii="Arial" w:hAnsi="Arial" w:cs="Arial"/>
          <w:sz w:val="24"/>
          <w:szCs w:val="24"/>
        </w:rPr>
        <w:t>Board of Directors,</w:t>
      </w:r>
    </w:p>
    <w:p w:rsidR="0061571F" w:rsidRPr="00E321B4" w:rsidRDefault="0061571F" w:rsidP="00CE62E1">
      <w:pPr>
        <w:rPr>
          <w:rFonts w:ascii="Arial" w:hAnsi="Arial" w:cs="Arial"/>
          <w:sz w:val="24"/>
          <w:szCs w:val="24"/>
        </w:rPr>
      </w:pPr>
    </w:p>
    <w:p w:rsidR="0061571F" w:rsidRPr="00E321B4" w:rsidRDefault="00E321B4" w:rsidP="00CE62E1">
      <w:pPr>
        <w:rPr>
          <w:rFonts w:ascii="Arial" w:hAnsi="Arial" w:cs="Arial"/>
          <w:i/>
          <w:sz w:val="24"/>
          <w:szCs w:val="24"/>
        </w:rPr>
      </w:pPr>
      <w:r>
        <w:rPr>
          <w:rFonts w:ascii="Arial" w:hAnsi="Arial" w:cs="Arial"/>
          <w:i/>
          <w:sz w:val="24"/>
          <w:szCs w:val="24"/>
        </w:rPr>
        <w:t xml:space="preserve">/signed/ </w:t>
      </w:r>
      <w:r w:rsidR="009A23B8" w:rsidRPr="00E321B4">
        <w:rPr>
          <w:rFonts w:ascii="Arial" w:hAnsi="Arial" w:cs="Arial"/>
          <w:i/>
          <w:sz w:val="24"/>
          <w:szCs w:val="24"/>
        </w:rPr>
        <w:t>“Anton J. Drescher”</w:t>
      </w:r>
    </w:p>
    <w:p w:rsidR="0061571F" w:rsidRPr="00E321B4" w:rsidRDefault="0061571F" w:rsidP="00CE62E1">
      <w:pPr>
        <w:rPr>
          <w:rFonts w:ascii="Arial" w:hAnsi="Arial" w:cs="Arial"/>
          <w:sz w:val="24"/>
          <w:szCs w:val="24"/>
        </w:rPr>
      </w:pPr>
      <w:r w:rsidRPr="00E321B4">
        <w:rPr>
          <w:rFonts w:ascii="Arial" w:hAnsi="Arial" w:cs="Arial"/>
          <w:sz w:val="24"/>
          <w:szCs w:val="24"/>
        </w:rPr>
        <w:t>Anton J. Drescher</w:t>
      </w:r>
    </w:p>
    <w:p w:rsidR="0061571F" w:rsidRPr="00E321B4" w:rsidRDefault="0061571F" w:rsidP="00CE62E1">
      <w:pPr>
        <w:rPr>
          <w:rFonts w:ascii="Arial" w:hAnsi="Arial" w:cs="Arial"/>
          <w:sz w:val="24"/>
          <w:szCs w:val="24"/>
        </w:rPr>
      </w:pPr>
      <w:r w:rsidRPr="00E321B4">
        <w:rPr>
          <w:rFonts w:ascii="Arial" w:hAnsi="Arial" w:cs="Arial"/>
          <w:sz w:val="24"/>
          <w:szCs w:val="24"/>
        </w:rPr>
        <w:t>Director</w:t>
      </w:r>
    </w:p>
    <w:p w:rsidR="0061571F" w:rsidRPr="00E321B4" w:rsidRDefault="0061571F" w:rsidP="00CE62E1">
      <w:pPr>
        <w:rPr>
          <w:rFonts w:ascii="Arial" w:hAnsi="Arial" w:cs="Arial"/>
          <w:i/>
        </w:rPr>
      </w:pPr>
    </w:p>
    <w:p w:rsidR="001E32A4" w:rsidRPr="00E321B4" w:rsidRDefault="0061571F" w:rsidP="00E321B4">
      <w:pPr>
        <w:rPr>
          <w:rFonts w:ascii="Arial" w:hAnsi="Arial" w:cs="Arial"/>
          <w:sz w:val="24"/>
          <w:szCs w:val="24"/>
        </w:rPr>
      </w:pPr>
      <w:r w:rsidRPr="00E321B4">
        <w:rPr>
          <w:rFonts w:ascii="Arial" w:hAnsi="Arial" w:cs="Arial"/>
          <w:i/>
        </w:rPr>
        <w:t>*</w:t>
      </w:r>
      <w:r w:rsidRPr="00E321B4">
        <w:rPr>
          <w:rFonts w:ascii="Arial" w:hAnsi="Arial" w:cs="Arial"/>
          <w:i/>
          <w:sz w:val="20"/>
          <w:szCs w:val="20"/>
        </w:rPr>
        <w:t>Neither the Canadian Securities Exchange nor its Regulation Services Provider (as that term is defined in the policies of the Canadian Securities Exchange) accepts responsibility for the adequacy or accuracy of this press release, which has been prepared by management</w:t>
      </w:r>
      <w:r w:rsidRPr="00E321B4">
        <w:rPr>
          <w:rFonts w:ascii="Arial" w:hAnsi="Arial" w:cs="Arial"/>
          <w:i/>
        </w:rPr>
        <w:t>.</w:t>
      </w:r>
    </w:p>
    <w:sectPr w:rsidR="001E32A4" w:rsidRPr="00E321B4" w:rsidSect="00621E7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2F6" w:rsidRDefault="00D422F6" w:rsidP="00D422F6">
      <w:r>
        <w:separator/>
      </w:r>
    </w:p>
  </w:endnote>
  <w:endnote w:type="continuationSeparator" w:id="0">
    <w:p w:rsidR="00D422F6" w:rsidRDefault="00D422F6" w:rsidP="00D422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F6" w:rsidRDefault="00D422F6">
    <w:pPr>
      <w:pStyle w:val="Footer"/>
    </w:pPr>
    <w:r>
      <w:rPr>
        <w:noProof/>
        <w:lang w:eastAsia="en-CA"/>
      </w:rPr>
      <w:pict>
        <v:shapetype id="_x0000_t202" coordsize="21600,21600" o:spt="202" path="m,l,21600r21600,l21600,xe">
          <v:stroke joinstyle="miter"/>
          <v:path gradientshapeok="t" o:connecttype="rect"/>
        </v:shapetype>
        <v:shape id="DocsID_PF4339074091" o:spid="_x0000_s2049" type="#_x0000_t202" style="position:absolute;margin-left:0;margin-top:0;width:468pt;height:36pt;z-index:251660288;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" o:allowincell="f" filled="f" stroked="f">
          <v:textbox inset="0,0,0,14.4pt">
            <w:txbxContent>
              <w:p w:rsidR="00D422F6" w:rsidRPr="000C6C03" w:rsidRDefault="00D422F6">
                <w:pPr>
                  <w:pStyle w:val="DocsID"/>
                </w:pPr>
                <w:fldSimple w:instr=" DOCPROPERTY &quot;DocsID&quot;  \* MERGEFORMAT ">
                  <w:r>
                    <w:t>LEGAL*46777224.1</w:t>
                  </w:r>
                </w:fldSimple>
              </w:p>
            </w:txbxContent>
          </v:textbox>
          <w10:wrap anchorx="margin" anchory="page"/>
        </v:shape>
      </w:pic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2F6" w:rsidRDefault="00D422F6" w:rsidP="00D422F6">
      <w:r>
        <w:separator/>
      </w:r>
    </w:p>
  </w:footnote>
  <w:footnote w:type="continuationSeparator" w:id="0">
    <w:p w:rsidR="00D422F6" w:rsidRDefault="00D422F6" w:rsidP="00D42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2F6" w:rsidRDefault="00D422F6">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E62E1"/>
    <w:rsid w:val="00006D8A"/>
    <w:rsid w:val="000D5FD3"/>
    <w:rsid w:val="000F6D5C"/>
    <w:rsid w:val="001E32A4"/>
    <w:rsid w:val="002C75E4"/>
    <w:rsid w:val="002F0574"/>
    <w:rsid w:val="003C6815"/>
    <w:rsid w:val="0046053A"/>
    <w:rsid w:val="004A286C"/>
    <w:rsid w:val="005417D1"/>
    <w:rsid w:val="0061571F"/>
    <w:rsid w:val="00621E7B"/>
    <w:rsid w:val="00735593"/>
    <w:rsid w:val="007376DC"/>
    <w:rsid w:val="008D1206"/>
    <w:rsid w:val="00945101"/>
    <w:rsid w:val="00996DBF"/>
    <w:rsid w:val="009976ED"/>
    <w:rsid w:val="009A23B8"/>
    <w:rsid w:val="009A4C0D"/>
    <w:rsid w:val="009D18B2"/>
    <w:rsid w:val="00A708F4"/>
    <w:rsid w:val="00B13FB9"/>
    <w:rsid w:val="00CC430C"/>
    <w:rsid w:val="00CC536B"/>
    <w:rsid w:val="00CE62E1"/>
    <w:rsid w:val="00D311E4"/>
    <w:rsid w:val="00D422F6"/>
    <w:rsid w:val="00E321B4"/>
    <w:rsid w:val="00EE174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1E4"/>
    <w:rPr>
      <w:rFonts w:ascii="Tahoma" w:hAnsi="Tahoma" w:cs="Tahoma"/>
      <w:sz w:val="16"/>
      <w:szCs w:val="16"/>
    </w:rPr>
  </w:style>
  <w:style w:type="character" w:customStyle="1" w:styleId="BalloonTextChar">
    <w:name w:val="Balloon Text Char"/>
    <w:basedOn w:val="DefaultParagraphFont"/>
    <w:link w:val="BalloonText"/>
    <w:uiPriority w:val="99"/>
    <w:semiHidden/>
    <w:rsid w:val="00D311E4"/>
    <w:rPr>
      <w:rFonts w:ascii="Tahoma" w:hAnsi="Tahoma" w:cs="Tahoma"/>
      <w:sz w:val="16"/>
      <w:szCs w:val="16"/>
    </w:rPr>
  </w:style>
  <w:style w:type="paragraph" w:styleId="Header">
    <w:name w:val="header"/>
    <w:basedOn w:val="Normal"/>
    <w:link w:val="HeaderChar"/>
    <w:uiPriority w:val="99"/>
    <w:semiHidden/>
    <w:unhideWhenUsed/>
    <w:rsid w:val="00D422F6"/>
    <w:pPr>
      <w:tabs>
        <w:tab w:val="center" w:pos="4680"/>
        <w:tab w:val="right" w:pos="9360"/>
      </w:tabs>
    </w:pPr>
  </w:style>
  <w:style w:type="character" w:customStyle="1" w:styleId="HeaderChar">
    <w:name w:val="Header Char"/>
    <w:basedOn w:val="DefaultParagraphFont"/>
    <w:link w:val="Header"/>
    <w:uiPriority w:val="99"/>
    <w:semiHidden/>
    <w:rsid w:val="00D422F6"/>
  </w:style>
  <w:style w:type="paragraph" w:styleId="Footer">
    <w:name w:val="footer"/>
    <w:basedOn w:val="Normal"/>
    <w:link w:val="FooterChar"/>
    <w:uiPriority w:val="99"/>
    <w:semiHidden/>
    <w:unhideWhenUsed/>
    <w:rsid w:val="00D422F6"/>
    <w:pPr>
      <w:tabs>
        <w:tab w:val="center" w:pos="4680"/>
        <w:tab w:val="right" w:pos="9360"/>
      </w:tabs>
    </w:pPr>
  </w:style>
  <w:style w:type="character" w:customStyle="1" w:styleId="FooterChar">
    <w:name w:val="Footer Char"/>
    <w:basedOn w:val="DefaultParagraphFont"/>
    <w:link w:val="Footer"/>
    <w:uiPriority w:val="99"/>
    <w:semiHidden/>
    <w:rsid w:val="00D422F6"/>
  </w:style>
  <w:style w:type="paragraph" w:customStyle="1" w:styleId="DocsID">
    <w:name w:val="DocsID"/>
    <w:basedOn w:val="Normal"/>
    <w:rsid w:val="00D422F6"/>
    <w:pPr>
      <w:spacing w:before="20"/>
    </w:pPr>
    <w:rPr>
      <w:rFonts w:ascii="Arial" w:eastAsia="Times New Roman" w:hAnsi="Arial" w:cs="Times New Roman"/>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GROUP OFFICE MVP</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MVP</dc:creator>
  <cp:lastModifiedBy>scole</cp:lastModifiedBy>
  <cp:revision>15</cp:revision>
  <cp:lastPrinted>2018-10-18T00:41:00Z</cp:lastPrinted>
  <dcterms:created xsi:type="dcterms:W3CDTF">2018-10-18T00:31:00Z</dcterms:created>
  <dcterms:modified xsi:type="dcterms:W3CDTF">2018-10-18T00:46:00Z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LEGAL*46777224.1</vt:lpwstr>
  </property>
</Properties>
</file>