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7FD" w14:textId="446D93EE" w:rsidR="009276B9" w:rsidRPr="009276B9" w:rsidRDefault="009276B9" w:rsidP="009276B9">
      <w:pPr>
        <w:rPr>
          <w:rFonts w:eastAsia="Times New Roman" w:cs="Times New Roman"/>
        </w:rPr>
      </w:pPr>
    </w:p>
    <w:p w14:paraId="4FFEF2CF" w14:textId="6E633D1D" w:rsidR="00205062" w:rsidRPr="00012596" w:rsidRDefault="00012596" w:rsidP="00205062">
      <w:pPr>
        <w:rPr>
          <w:rFonts w:ascii="Calibri" w:eastAsia="Times New Roman" w:hAnsi="Calibri" w:cs="Calibri"/>
        </w:rPr>
      </w:pPr>
      <w:r w:rsidRPr="00012596">
        <w:rPr>
          <w:rFonts w:ascii="Calibri" w:eastAsia="Times New Roman" w:hAnsi="Calibri" w:cs="Calibri"/>
        </w:rPr>
        <w:t>For Immediate Release</w:t>
      </w:r>
    </w:p>
    <w:p w14:paraId="16890CCB" w14:textId="77777777" w:rsidR="00205062" w:rsidRDefault="00205062" w:rsidP="00D843AD">
      <w:pPr>
        <w:jc w:val="center"/>
        <w:rPr>
          <w:rFonts w:ascii="Calibri" w:eastAsia="Times New Roman" w:hAnsi="Calibri" w:cs="Calibri"/>
          <w:b/>
          <w:bCs/>
        </w:rPr>
      </w:pPr>
    </w:p>
    <w:p w14:paraId="40D976BE" w14:textId="77777777" w:rsidR="0053610F" w:rsidRPr="0053610F" w:rsidRDefault="0053610F" w:rsidP="0053610F">
      <w:pPr>
        <w:jc w:val="center"/>
        <w:rPr>
          <w:rFonts w:ascii="Calibri" w:eastAsia="Times New Roman" w:hAnsi="Calibri" w:cs="Calibri"/>
          <w:b/>
          <w:bCs/>
        </w:rPr>
      </w:pPr>
      <w:r w:rsidRPr="0053610F">
        <w:rPr>
          <w:rFonts w:ascii="Calibri" w:eastAsia="Times New Roman" w:hAnsi="Calibri" w:cs="Calibri"/>
          <w:b/>
          <w:bCs/>
        </w:rPr>
        <w:t>Rapid Dose Therapeutics Provides Update on Failure to File Cease Trade Order</w:t>
      </w:r>
    </w:p>
    <w:p w14:paraId="117B5A20" w14:textId="27005F68" w:rsidR="00E519A9" w:rsidRPr="00E519A9" w:rsidRDefault="00E519A9" w:rsidP="00E519A9">
      <w:pPr>
        <w:jc w:val="center"/>
        <w:rPr>
          <w:rFonts w:ascii="Calibri" w:eastAsia="Times New Roman" w:hAnsi="Calibri" w:cs="Calibri"/>
          <w:b/>
          <w:bCs/>
        </w:rPr>
      </w:pPr>
    </w:p>
    <w:p w14:paraId="584A9419" w14:textId="2CA8BAC8" w:rsidR="006845F3" w:rsidRPr="006845F3" w:rsidRDefault="009276B9" w:rsidP="006845F3">
      <w:pPr>
        <w:jc w:val="both"/>
        <w:rPr>
          <w:rFonts w:ascii="Calibri" w:eastAsia="Times New Roman" w:hAnsi="Calibri" w:cs="Calibri"/>
        </w:rPr>
      </w:pPr>
      <w:r w:rsidRPr="009276B9">
        <w:rPr>
          <w:rFonts w:ascii="Calibri" w:eastAsia="Times New Roman" w:hAnsi="Calibri" w:cs="Calibri"/>
        </w:rPr>
        <w:t>BURLINGTON, Ontario –</w:t>
      </w:r>
      <w:r w:rsidR="001159DD">
        <w:rPr>
          <w:rFonts w:ascii="Calibri" w:eastAsia="Times New Roman" w:hAnsi="Calibri" w:cs="Calibri"/>
        </w:rPr>
        <w:t xml:space="preserve"> </w:t>
      </w:r>
      <w:r w:rsidR="00447F28">
        <w:rPr>
          <w:rFonts w:ascii="Calibri" w:eastAsia="Times New Roman" w:hAnsi="Calibri" w:cs="Calibri"/>
        </w:rPr>
        <w:t>December 12</w:t>
      </w:r>
      <w:r w:rsidR="0053610F" w:rsidRPr="0053610F">
        <w:rPr>
          <w:rFonts w:ascii="Calibri" w:eastAsia="Times New Roman" w:hAnsi="Calibri" w:cs="Calibri"/>
        </w:rPr>
        <w:t xml:space="preserve">, 2022 - </w:t>
      </w:r>
      <w:r w:rsidR="006845F3" w:rsidRPr="006845F3">
        <w:rPr>
          <w:rFonts w:ascii="Calibri" w:eastAsia="Times New Roman" w:hAnsi="Calibri" w:cs="Calibri"/>
        </w:rPr>
        <w:t>Rapid Dose Therapeutics Corp. (“</w:t>
      </w:r>
      <w:r w:rsidR="006845F3" w:rsidRPr="006845F3">
        <w:rPr>
          <w:rFonts w:ascii="Calibri" w:eastAsia="Times New Roman" w:hAnsi="Calibri" w:cs="Calibri"/>
          <w:b/>
          <w:bCs/>
        </w:rPr>
        <w:t>RDT</w:t>
      </w:r>
      <w:r w:rsidR="006845F3" w:rsidRPr="006845F3">
        <w:rPr>
          <w:rFonts w:ascii="Calibri" w:eastAsia="Times New Roman" w:hAnsi="Calibri" w:cs="Calibri"/>
        </w:rPr>
        <w:t>” or the “</w:t>
      </w:r>
      <w:r w:rsidR="006845F3" w:rsidRPr="006845F3">
        <w:rPr>
          <w:rFonts w:ascii="Calibri" w:eastAsia="Times New Roman" w:hAnsi="Calibri" w:cs="Calibri"/>
          <w:b/>
          <w:bCs/>
        </w:rPr>
        <w:t>Company</w:t>
      </w:r>
      <w:r w:rsidR="006845F3" w:rsidRPr="006845F3">
        <w:rPr>
          <w:rFonts w:ascii="Calibri" w:eastAsia="Times New Roman" w:hAnsi="Calibri" w:cs="Calibri"/>
        </w:rPr>
        <w:t>”) (</w:t>
      </w:r>
      <w:r w:rsidR="006845F3" w:rsidRPr="006845F3">
        <w:rPr>
          <w:rFonts w:ascii="Calibri" w:eastAsia="Times New Roman" w:hAnsi="Calibri" w:cs="Calibri"/>
          <w:b/>
          <w:bCs/>
        </w:rPr>
        <w:t>CSE: DOSE</w:t>
      </w:r>
      <w:r w:rsidR="006845F3" w:rsidRPr="006845F3">
        <w:rPr>
          <w:rFonts w:ascii="Calibri" w:eastAsia="Times New Roman" w:hAnsi="Calibri" w:cs="Calibri"/>
        </w:rPr>
        <w:t xml:space="preserve">), a Canadian biotechnology company revolutionizing drug delivery through innovation, announces that further to its press release dated </w:t>
      </w:r>
      <w:r w:rsidR="00626BF2">
        <w:rPr>
          <w:rFonts w:ascii="Calibri" w:eastAsia="Times New Roman" w:hAnsi="Calibri" w:cs="Calibri"/>
        </w:rPr>
        <w:t>November 11</w:t>
      </w:r>
      <w:r w:rsidR="006845F3" w:rsidRPr="006845F3">
        <w:rPr>
          <w:rFonts w:ascii="Calibri" w:eastAsia="Times New Roman" w:hAnsi="Calibri" w:cs="Calibri"/>
        </w:rPr>
        <w:t xml:space="preserve">, 2022, the Company and its auditors are continuing to work diligently to complete the audit of the Company’s annual financial statements for the fiscal year ended February 28, 2022.  </w:t>
      </w:r>
    </w:p>
    <w:p w14:paraId="4020780C" w14:textId="77777777" w:rsidR="006845F3" w:rsidRPr="006845F3" w:rsidRDefault="006845F3" w:rsidP="006845F3">
      <w:pPr>
        <w:jc w:val="both"/>
        <w:rPr>
          <w:rFonts w:ascii="Calibri" w:eastAsia="Times New Roman" w:hAnsi="Calibri" w:cs="Calibri"/>
        </w:rPr>
      </w:pPr>
    </w:p>
    <w:p w14:paraId="38AA2C97"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rPr>
        <w:t>On August 26, 2022, the Ontario Securities Commission (the “</w:t>
      </w:r>
      <w:r w:rsidRPr="006845F3">
        <w:rPr>
          <w:rFonts w:ascii="Calibri" w:eastAsia="Times New Roman" w:hAnsi="Calibri" w:cs="Calibri"/>
          <w:b/>
          <w:bCs/>
        </w:rPr>
        <w:t>OSC</w:t>
      </w:r>
      <w:r w:rsidRPr="006845F3">
        <w:rPr>
          <w:rFonts w:ascii="Calibri" w:eastAsia="Times New Roman" w:hAnsi="Calibri" w:cs="Calibri"/>
        </w:rPr>
        <w:t>”) issued a failure to file cease trade order (“</w:t>
      </w:r>
      <w:r w:rsidRPr="006845F3">
        <w:rPr>
          <w:rFonts w:ascii="Calibri" w:eastAsia="Times New Roman" w:hAnsi="Calibri" w:cs="Calibri"/>
          <w:b/>
          <w:bCs/>
        </w:rPr>
        <w:t>FTFCTO</w:t>
      </w:r>
      <w:r w:rsidRPr="006845F3">
        <w:rPr>
          <w:rFonts w:ascii="Calibri" w:eastAsia="Times New Roman" w:hAnsi="Calibri" w:cs="Calibri"/>
        </w:rPr>
        <w:t>”) against the Company which orders that general trading, whether direct or indirect, by any person, of the securities of the Company cease, which includes trading of the shares of the Company on the Canadian Securities Exchange.  A copy of the FTFCTO has been posted to the OSC website</w:t>
      </w:r>
      <w:r w:rsidRPr="006845F3">
        <w:rPr>
          <w:rFonts w:ascii="Calibri" w:eastAsia="Times New Roman" w:hAnsi="Calibri" w:cs="Calibri"/>
          <w:lang w:val="en-US"/>
        </w:rPr>
        <w:t xml:space="preserve">.  The Company expects the FTFCTO to remain in place until such time as the Company’s annual financial statements for the fiscal year ended February 28, 2022 and all other required filings have been made and the FTFCTO revoked.  </w:t>
      </w:r>
    </w:p>
    <w:p w14:paraId="737D7A97" w14:textId="77777777" w:rsidR="006845F3" w:rsidRPr="006845F3" w:rsidRDefault="006845F3" w:rsidP="006845F3">
      <w:pPr>
        <w:jc w:val="both"/>
        <w:rPr>
          <w:rFonts w:ascii="Calibri" w:eastAsia="Times New Roman" w:hAnsi="Calibri" w:cs="Calibri"/>
          <w:lang w:val="en-US"/>
        </w:rPr>
      </w:pPr>
    </w:p>
    <w:p w14:paraId="2FD4D59D"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delay in completing and filing the Company’s financial statements stems from certain valuation information that was required in connection with the Company’s Consolidated Craft Brands acquisition on March 29, 2021 and the Company’s need to engage additional accounting advisors to complete the requisite information and provide same to the Company’s auditors.  This process has taken longer than originally anticipated by the Company. </w:t>
      </w:r>
    </w:p>
    <w:p w14:paraId="1313AB19" w14:textId="77777777" w:rsidR="006845F3" w:rsidRPr="006845F3" w:rsidRDefault="006845F3" w:rsidP="006845F3">
      <w:pPr>
        <w:jc w:val="both"/>
        <w:rPr>
          <w:rFonts w:ascii="Calibri" w:eastAsia="Times New Roman" w:hAnsi="Calibri" w:cs="Calibri"/>
        </w:rPr>
      </w:pPr>
    </w:p>
    <w:p w14:paraId="7497A75C"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The Company announced via press release dated June 16, 2022 (the “</w:t>
      </w:r>
      <w:r w:rsidRPr="006845F3">
        <w:rPr>
          <w:rFonts w:ascii="Calibri" w:eastAsia="Times New Roman" w:hAnsi="Calibri" w:cs="Calibri"/>
          <w:b/>
          <w:bCs/>
          <w:lang w:val="en-US"/>
        </w:rPr>
        <w:t>Delayed Filing Announcement</w:t>
      </w:r>
      <w:r w:rsidRPr="006845F3">
        <w:rPr>
          <w:rFonts w:ascii="Calibri" w:eastAsia="Times New Roman" w:hAnsi="Calibri" w:cs="Calibri"/>
          <w:lang w:val="en-US"/>
        </w:rPr>
        <w:t>”) that it had submitted an application to the OSC for a management cease trade order (the “</w:t>
      </w:r>
      <w:r w:rsidRPr="006845F3">
        <w:rPr>
          <w:rFonts w:ascii="Calibri" w:eastAsia="Times New Roman" w:hAnsi="Calibri" w:cs="Calibri"/>
          <w:b/>
          <w:bCs/>
          <w:lang w:val="en-US"/>
        </w:rPr>
        <w:t>MCTO</w:t>
      </w:r>
      <w:r w:rsidRPr="006845F3">
        <w:rPr>
          <w:rFonts w:ascii="Calibri" w:eastAsia="Times New Roman" w:hAnsi="Calibri" w:cs="Calibri"/>
          <w:lang w:val="en-US"/>
        </w:rPr>
        <w:t>”) pursuant to NP 12-203.  The application for the MCTO was made in connection with the delay in filing the Company’s audited annual financial statements for the year ended February 28, 2022, the related management's discussion and analysis and CEO and CFO certifications (such filings, collectively, the “</w:t>
      </w:r>
      <w:r w:rsidRPr="006845F3">
        <w:rPr>
          <w:rFonts w:ascii="Calibri" w:eastAsia="Times New Roman" w:hAnsi="Calibri" w:cs="Calibri"/>
          <w:b/>
          <w:bCs/>
          <w:lang w:val="en-US"/>
        </w:rPr>
        <w:t>Annual Filings</w:t>
      </w:r>
      <w:r w:rsidRPr="006845F3">
        <w:rPr>
          <w:rFonts w:ascii="Calibri" w:eastAsia="Times New Roman" w:hAnsi="Calibri" w:cs="Calibri"/>
          <w:lang w:val="en-US"/>
        </w:rPr>
        <w:t xml:space="preserve">”), which were required to be filed on or before June 28, 2022.  </w:t>
      </w:r>
    </w:p>
    <w:p w14:paraId="78FC66FC" w14:textId="77777777" w:rsidR="006845F3" w:rsidRPr="006845F3" w:rsidRDefault="006845F3" w:rsidP="006845F3">
      <w:pPr>
        <w:jc w:val="both"/>
        <w:rPr>
          <w:rFonts w:ascii="Calibri" w:eastAsia="Times New Roman" w:hAnsi="Calibri" w:cs="Calibri"/>
          <w:lang w:val="en-US"/>
        </w:rPr>
      </w:pPr>
    </w:p>
    <w:p w14:paraId="0607C76A"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MCTO was issued by the OSC on June 29, 2022 extending the deadline for filing the Annual Filings to August 29, 2022.  The MCTO prevented the Company’s Chief Executive Officer and Chief Financial Officer from trading in the Company’s securities but did not affect the ability of other shareholders, including the public, to trade in securities of the Company. </w:t>
      </w:r>
    </w:p>
    <w:p w14:paraId="7379D657" w14:textId="4BC192E4" w:rsidR="006845F3" w:rsidRPr="006845F3" w:rsidRDefault="006845F3" w:rsidP="006845F3">
      <w:pPr>
        <w:jc w:val="both"/>
        <w:rPr>
          <w:rFonts w:ascii="Calibri" w:eastAsia="Times New Roman" w:hAnsi="Calibri" w:cs="Calibri"/>
          <w:lang w:val="en-US"/>
        </w:rPr>
      </w:pPr>
    </w:p>
    <w:p w14:paraId="2420C796" w14:textId="70258852"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On July 28, 2022, the Company also announced that the filing of its unaudited interim financial statements, related management's discussion and analysis and CEO and CFO certifications for the three months ended May 31, 2022 together with the Annual Filings, would be delayed beyond the filing deadline of July 30, 2022 as a result of the delay in completing the Annual Filings.  </w:t>
      </w:r>
    </w:p>
    <w:p w14:paraId="18958243" w14:textId="77777777" w:rsidR="006845F3" w:rsidRPr="006845F3" w:rsidRDefault="006845F3" w:rsidP="006845F3">
      <w:pPr>
        <w:jc w:val="both"/>
        <w:rPr>
          <w:rFonts w:ascii="Calibri" w:eastAsia="Times New Roman" w:hAnsi="Calibri" w:cs="Calibri"/>
          <w:lang w:val="en-US"/>
        </w:rPr>
      </w:pPr>
    </w:p>
    <w:p w14:paraId="3B1FC0F1" w14:textId="19CB1E9A" w:rsidR="00A60F6C"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Company, by press release dated August 25, 2022, indicated that it would be unable to complete and file the Required Documents by the extended filing deadline of August 29, 2022; and the OSC, accordingly, issued the FTFCTO. </w:t>
      </w:r>
    </w:p>
    <w:p w14:paraId="5B5D3E99" w14:textId="77777777" w:rsidR="00A60F6C" w:rsidRDefault="00A60F6C" w:rsidP="006845F3">
      <w:pPr>
        <w:jc w:val="both"/>
        <w:rPr>
          <w:rFonts w:ascii="Calibri" w:eastAsia="Times New Roman" w:hAnsi="Calibri" w:cs="Calibri"/>
          <w:lang w:val="en-US"/>
        </w:rPr>
      </w:pPr>
    </w:p>
    <w:p w14:paraId="508C8091" w14:textId="3C80C959" w:rsidR="00806029" w:rsidRPr="006845F3" w:rsidRDefault="00A60F6C" w:rsidP="00806029">
      <w:pPr>
        <w:jc w:val="both"/>
        <w:rPr>
          <w:rFonts w:ascii="Calibri" w:eastAsia="Times New Roman" w:hAnsi="Calibri" w:cs="Calibri"/>
          <w:lang w:val="en-US"/>
        </w:rPr>
      </w:pPr>
      <w:r>
        <w:rPr>
          <w:rFonts w:ascii="Calibri" w:eastAsia="Times New Roman" w:hAnsi="Calibri" w:cs="Calibri"/>
          <w:lang w:val="en-US"/>
        </w:rPr>
        <w:t>T</w:t>
      </w:r>
      <w:r w:rsidRPr="006845F3">
        <w:rPr>
          <w:rFonts w:ascii="Calibri" w:eastAsia="Times New Roman" w:hAnsi="Calibri" w:cs="Calibri"/>
          <w:lang w:val="en-US"/>
        </w:rPr>
        <w:t>he Company also announce</w:t>
      </w:r>
      <w:r>
        <w:rPr>
          <w:rFonts w:ascii="Calibri" w:eastAsia="Times New Roman" w:hAnsi="Calibri" w:cs="Calibri"/>
          <w:lang w:val="en-US"/>
        </w:rPr>
        <w:t>s</w:t>
      </w:r>
      <w:r w:rsidRPr="006845F3">
        <w:rPr>
          <w:rFonts w:ascii="Calibri" w:eastAsia="Times New Roman" w:hAnsi="Calibri" w:cs="Calibri"/>
          <w:lang w:val="en-US"/>
        </w:rPr>
        <w:t xml:space="preserve"> that the filing of its unaudited interim financial statements, related management's discussion and analysis and CEO and CFO certifications for the three months ended </w:t>
      </w:r>
      <w:r>
        <w:rPr>
          <w:rFonts w:ascii="Calibri" w:eastAsia="Times New Roman" w:hAnsi="Calibri" w:cs="Calibri"/>
          <w:lang w:val="en-US"/>
        </w:rPr>
        <w:t>August 31</w:t>
      </w:r>
      <w:r w:rsidRPr="006845F3">
        <w:rPr>
          <w:rFonts w:ascii="Calibri" w:eastAsia="Times New Roman" w:hAnsi="Calibri" w:cs="Calibri"/>
          <w:lang w:val="en-US"/>
        </w:rPr>
        <w:t xml:space="preserve">, 2022 would be delayed beyond the filing deadline of </w:t>
      </w:r>
      <w:r>
        <w:rPr>
          <w:rFonts w:ascii="Calibri" w:eastAsia="Times New Roman" w:hAnsi="Calibri" w:cs="Calibri"/>
          <w:lang w:val="en-US"/>
        </w:rPr>
        <w:t>October 30, 2022</w:t>
      </w:r>
      <w:r w:rsidRPr="006845F3">
        <w:rPr>
          <w:rFonts w:ascii="Calibri" w:eastAsia="Times New Roman" w:hAnsi="Calibri" w:cs="Calibri"/>
          <w:lang w:val="en-US"/>
        </w:rPr>
        <w:t xml:space="preserve"> as a result of the delay in completing the Annual Filings. The Company expects the</w:t>
      </w:r>
      <w:r>
        <w:rPr>
          <w:rFonts w:ascii="Calibri" w:eastAsia="Times New Roman" w:hAnsi="Calibri" w:cs="Calibri"/>
          <w:lang w:val="en-US"/>
        </w:rPr>
        <w:t xml:space="preserve"> Ma</w:t>
      </w:r>
      <w:r w:rsidR="00806029">
        <w:rPr>
          <w:rFonts w:ascii="Calibri" w:eastAsia="Times New Roman" w:hAnsi="Calibri" w:cs="Calibri"/>
          <w:lang w:val="en-US"/>
        </w:rPr>
        <w:t xml:space="preserve">y and August interim financial statements </w:t>
      </w:r>
      <w:r>
        <w:rPr>
          <w:rFonts w:ascii="Calibri" w:eastAsia="Times New Roman" w:hAnsi="Calibri" w:cs="Calibri"/>
          <w:lang w:val="en-US"/>
        </w:rPr>
        <w:t>(</w:t>
      </w:r>
      <w:r w:rsidR="00806029" w:rsidRPr="006845F3">
        <w:rPr>
          <w:rFonts w:ascii="Calibri" w:eastAsia="Times New Roman" w:hAnsi="Calibri" w:cs="Calibri"/>
          <w:lang w:val="en-US"/>
        </w:rPr>
        <w:t>the “</w:t>
      </w:r>
      <w:r w:rsidR="00806029" w:rsidRPr="006845F3">
        <w:rPr>
          <w:rFonts w:ascii="Calibri" w:eastAsia="Times New Roman" w:hAnsi="Calibri" w:cs="Calibri"/>
          <w:b/>
          <w:bCs/>
          <w:lang w:val="en-US"/>
        </w:rPr>
        <w:t>Interim Filings</w:t>
      </w:r>
      <w:r w:rsidR="00806029" w:rsidRPr="006845F3">
        <w:rPr>
          <w:rFonts w:ascii="Calibri" w:eastAsia="Times New Roman" w:hAnsi="Calibri" w:cs="Calibri"/>
          <w:lang w:val="en-US"/>
        </w:rPr>
        <w:t>”, and together with the Annual Filings, the “</w:t>
      </w:r>
      <w:r w:rsidR="00806029" w:rsidRPr="006845F3">
        <w:rPr>
          <w:rFonts w:ascii="Calibri" w:eastAsia="Times New Roman" w:hAnsi="Calibri" w:cs="Calibri"/>
          <w:b/>
          <w:bCs/>
          <w:lang w:val="en-US"/>
        </w:rPr>
        <w:t>Required Documents</w:t>
      </w:r>
      <w:r w:rsidR="00806029" w:rsidRPr="006845F3">
        <w:rPr>
          <w:rFonts w:ascii="Calibri" w:eastAsia="Times New Roman" w:hAnsi="Calibri" w:cs="Calibri"/>
          <w:lang w:val="en-US"/>
        </w:rPr>
        <w:t>”</w:t>
      </w:r>
      <w:r w:rsidR="00806029">
        <w:rPr>
          <w:rFonts w:ascii="Calibri" w:eastAsia="Times New Roman" w:hAnsi="Calibri" w:cs="Calibri"/>
          <w:lang w:val="en-US"/>
        </w:rPr>
        <w:t>)</w:t>
      </w:r>
      <w:r w:rsidR="00806029" w:rsidRPr="006845F3">
        <w:rPr>
          <w:rFonts w:ascii="Calibri" w:eastAsia="Times New Roman" w:hAnsi="Calibri" w:cs="Calibri"/>
          <w:lang w:val="en-US"/>
        </w:rPr>
        <w:t xml:space="preserve"> to be filed concurrently with the Annual Filings.  </w:t>
      </w:r>
    </w:p>
    <w:p w14:paraId="33B65EE0" w14:textId="76629974" w:rsidR="00806029" w:rsidRDefault="00806029" w:rsidP="006845F3">
      <w:pPr>
        <w:jc w:val="both"/>
        <w:rPr>
          <w:rFonts w:ascii="Calibri" w:eastAsia="Times New Roman" w:hAnsi="Calibri" w:cs="Calibri"/>
          <w:lang w:val="en-US"/>
        </w:rPr>
      </w:pPr>
    </w:p>
    <w:p w14:paraId="5BB8AC07" w14:textId="77777777" w:rsidR="00806029" w:rsidRDefault="00806029" w:rsidP="00806029">
      <w:pPr>
        <w:jc w:val="both"/>
        <w:rPr>
          <w:rFonts w:ascii="Calibri" w:eastAsia="Times New Roman" w:hAnsi="Calibri" w:cs="Calibri"/>
          <w:lang w:val="en-US"/>
        </w:rPr>
      </w:pPr>
      <w:r w:rsidRPr="006845F3">
        <w:rPr>
          <w:rFonts w:ascii="Calibri" w:eastAsia="Times New Roman" w:hAnsi="Calibri" w:cs="Calibri"/>
          <w:lang w:val="en-US"/>
        </w:rPr>
        <w:t xml:space="preserve">The FTFCTO will remain in effect until the receipt by the OSC of all filings the Company is required to make under Ontario securities law, including the Required Documents. </w:t>
      </w:r>
    </w:p>
    <w:p w14:paraId="00A2EA0A" w14:textId="77777777" w:rsidR="006845F3" w:rsidRPr="006845F3" w:rsidRDefault="006845F3" w:rsidP="006845F3">
      <w:pPr>
        <w:jc w:val="both"/>
        <w:rPr>
          <w:rFonts w:ascii="Calibri" w:eastAsia="Times New Roman" w:hAnsi="Calibri" w:cs="Calibri"/>
          <w:lang w:val="en-US"/>
        </w:rPr>
      </w:pPr>
    </w:p>
    <w:p w14:paraId="04F93197"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The Company confirms that since the date of the Delayed Filing Announcement, other than as described above: (</w:t>
      </w:r>
      <w:proofErr w:type="spellStart"/>
      <w:r w:rsidRPr="006845F3">
        <w:rPr>
          <w:rFonts w:ascii="Calibri" w:eastAsia="Times New Roman" w:hAnsi="Calibri" w:cs="Calibri"/>
          <w:lang w:val="en-US"/>
        </w:rPr>
        <w:t>i</w:t>
      </w:r>
      <w:proofErr w:type="spellEnd"/>
      <w:r w:rsidRPr="006845F3">
        <w:rPr>
          <w:rFonts w:ascii="Calibri" w:eastAsia="Times New Roman" w:hAnsi="Calibri" w:cs="Calibri"/>
          <w:lang w:val="en-US"/>
        </w:rPr>
        <w:t>) there has been no material change to the information set out in the Delayed Filing Announcement that has not been generally disclosed; (ii) there has been no failure by the Company in fulfilling its stated intentions with respect to satisfying the provisions of the alternative information guidelines set out in NP 12-203; (iii) there has not been any other specified default by the Company under NP 12-203; and (iv) there is no other material information concerning the affairs of the Company that has not been generally disclosed.</w:t>
      </w:r>
    </w:p>
    <w:p w14:paraId="66F02AEC" w14:textId="77777777" w:rsidR="006845F3" w:rsidRPr="006845F3" w:rsidRDefault="006845F3" w:rsidP="006845F3">
      <w:pPr>
        <w:jc w:val="both"/>
        <w:rPr>
          <w:rFonts w:ascii="Calibri" w:eastAsia="Times New Roman" w:hAnsi="Calibri" w:cs="Calibri"/>
          <w:lang w:val="en-US"/>
        </w:rPr>
      </w:pPr>
    </w:p>
    <w:p w14:paraId="26AB867F"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The Company confirms that its business has not changed, there are no changes to its current business plans and that it does not expect any interruption of the operations of the Company during the FTFCTO.</w:t>
      </w:r>
    </w:p>
    <w:p w14:paraId="1D5379CD" w14:textId="77777777" w:rsidR="006845F3" w:rsidRPr="006845F3" w:rsidRDefault="006845F3" w:rsidP="006845F3">
      <w:pPr>
        <w:jc w:val="both"/>
        <w:rPr>
          <w:rFonts w:ascii="Calibri" w:eastAsia="Times New Roman" w:hAnsi="Calibri" w:cs="Calibri"/>
          <w:lang w:val="en-US"/>
        </w:rPr>
      </w:pPr>
    </w:p>
    <w:p w14:paraId="267461C6"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Company confirms that it will continue to satisfy the provisions of the alternative information guidelines under NP 12-203 by issuing bi-weekly default status reports in the form of news releases for so long as it remains delayed in filing the Required Documents. </w:t>
      </w:r>
    </w:p>
    <w:p w14:paraId="59D7BA86" w14:textId="77777777" w:rsidR="006845F3" w:rsidRPr="006845F3" w:rsidRDefault="006845F3" w:rsidP="006845F3">
      <w:pPr>
        <w:jc w:val="both"/>
        <w:rPr>
          <w:rFonts w:ascii="Calibri" w:eastAsia="Times New Roman" w:hAnsi="Calibri" w:cs="Calibri"/>
          <w:lang w:val="en-US"/>
        </w:rPr>
      </w:pPr>
    </w:p>
    <w:p w14:paraId="441B9F77" w14:textId="4BD51D94"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Company anticipates that it will complete the Required Documents on or before </w:t>
      </w:r>
      <w:r w:rsidR="00626BF2">
        <w:rPr>
          <w:rFonts w:ascii="Calibri" w:eastAsia="Times New Roman" w:hAnsi="Calibri" w:cs="Calibri"/>
          <w:lang w:val="en-US"/>
        </w:rPr>
        <w:t>December</w:t>
      </w:r>
      <w:r w:rsidR="003F4D47">
        <w:rPr>
          <w:rFonts w:ascii="Calibri" w:eastAsia="Times New Roman" w:hAnsi="Calibri" w:cs="Calibri"/>
          <w:lang w:val="en-US"/>
        </w:rPr>
        <w:t xml:space="preserve"> </w:t>
      </w:r>
      <w:r w:rsidR="006603BD">
        <w:rPr>
          <w:rFonts w:ascii="Calibri" w:eastAsia="Times New Roman" w:hAnsi="Calibri" w:cs="Calibri"/>
          <w:lang w:val="en-US"/>
        </w:rPr>
        <w:t>20</w:t>
      </w:r>
      <w:r w:rsidR="003F4D47">
        <w:rPr>
          <w:rFonts w:ascii="Calibri" w:eastAsia="Times New Roman" w:hAnsi="Calibri" w:cs="Calibri"/>
          <w:lang w:val="en-US"/>
        </w:rPr>
        <w:t>,</w:t>
      </w:r>
      <w:r w:rsidRPr="006845F3">
        <w:rPr>
          <w:rFonts w:ascii="Calibri" w:eastAsia="Times New Roman" w:hAnsi="Calibri" w:cs="Calibri"/>
          <w:lang w:val="en-US"/>
        </w:rPr>
        <w:t xml:space="preserve"> 2022.  Revocation of the FTFCTO is expected to occur within a few days after the Required Documents are filed.</w:t>
      </w:r>
    </w:p>
    <w:p w14:paraId="72C16A93" w14:textId="77777777" w:rsidR="006845F3" w:rsidRPr="006845F3" w:rsidRDefault="006845F3" w:rsidP="006845F3">
      <w:pPr>
        <w:jc w:val="both"/>
        <w:rPr>
          <w:rFonts w:ascii="Calibri" w:eastAsia="Times New Roman" w:hAnsi="Calibri" w:cs="Calibri"/>
          <w:lang w:val="en-US"/>
        </w:rPr>
      </w:pPr>
    </w:p>
    <w:p w14:paraId="5ECE2D8B" w14:textId="4A443218" w:rsidR="00E519A9" w:rsidRPr="00E519A9" w:rsidRDefault="00E519A9" w:rsidP="00C004A5">
      <w:pPr>
        <w:jc w:val="both"/>
        <w:rPr>
          <w:rFonts w:ascii="Calibri" w:eastAsia="Times New Roman" w:hAnsi="Calibri" w:cs="Calibri"/>
          <w:b/>
          <w:bCs/>
        </w:rPr>
      </w:pPr>
      <w:r w:rsidRPr="00E519A9">
        <w:rPr>
          <w:rFonts w:ascii="Calibri" w:eastAsia="Times New Roman" w:hAnsi="Calibri" w:cs="Calibri"/>
          <w:b/>
          <w:bCs/>
        </w:rPr>
        <w:t xml:space="preserve">About Rapid Dose Therapeutics Corp. </w:t>
      </w:r>
    </w:p>
    <w:p w14:paraId="26B61174" w14:textId="77777777" w:rsidR="00E519A9" w:rsidRPr="00E519A9" w:rsidRDefault="00E519A9" w:rsidP="00E519A9">
      <w:pPr>
        <w:jc w:val="both"/>
        <w:rPr>
          <w:rFonts w:ascii="Calibri" w:eastAsia="Times New Roman" w:hAnsi="Calibri" w:cs="Calibri"/>
        </w:rPr>
      </w:pPr>
      <w:r w:rsidRPr="00E519A9">
        <w:rPr>
          <w:rFonts w:ascii="Calibri" w:eastAsia="Times New Roman" w:hAnsi="Calibri" w:cs="Calibri"/>
        </w:rPr>
        <w:t xml:space="preserve">Rapid Dose Therapeutics is a Canadian biotechnology company revolutionizing drug delivery through innovation. The Company’s flagship product QuickStrip™ is a thin, orally dissolvable film, that can be infused with an infinite list of active ingredients, including nutraceuticals, pharmaceuticals and vaccines, that are delivered quickly into the bloodstream, resulting in rapid onset of the active ingredient. For more information about the Company, visit </w:t>
      </w:r>
      <w:hyperlink r:id="rId8" w:history="1">
        <w:r w:rsidRPr="00E519A9">
          <w:rPr>
            <w:rStyle w:val="Hyperlink"/>
            <w:rFonts w:ascii="Calibri" w:eastAsia="Times New Roman" w:hAnsi="Calibri" w:cs="Calibri"/>
          </w:rPr>
          <w:t>www.rapid-dose.com</w:t>
        </w:r>
      </w:hyperlink>
      <w:r w:rsidRPr="00E519A9">
        <w:rPr>
          <w:rFonts w:ascii="Calibri" w:eastAsia="Times New Roman" w:hAnsi="Calibri" w:cs="Calibri"/>
          <w:u w:val="single"/>
        </w:rPr>
        <w:t>.</w:t>
      </w:r>
      <w:r w:rsidRPr="00E519A9">
        <w:rPr>
          <w:rFonts w:ascii="Calibri" w:eastAsia="Times New Roman" w:hAnsi="Calibri" w:cs="Calibri"/>
        </w:rPr>
        <w:t xml:space="preserve"> </w:t>
      </w:r>
    </w:p>
    <w:p w14:paraId="3575C6C9" w14:textId="454FD5AE" w:rsidR="006A1A30" w:rsidRPr="006A1A30" w:rsidRDefault="00E519A9" w:rsidP="00E519A9">
      <w:pPr>
        <w:jc w:val="both"/>
        <w:rPr>
          <w:rFonts w:ascii="Calibri" w:eastAsia="Times New Roman" w:hAnsi="Calibri" w:cs="Calibri"/>
          <w:b/>
          <w:bCs/>
        </w:rPr>
      </w:pPr>
      <w:r>
        <w:rPr>
          <w:rFonts w:ascii="Calibri" w:eastAsia="Times New Roman" w:hAnsi="Calibri" w:cs="Calibri"/>
          <w:b/>
          <w:bCs/>
        </w:rPr>
        <w:lastRenderedPageBreak/>
        <w:br/>
        <w:t>C</w:t>
      </w:r>
      <w:r w:rsidR="006A1A30" w:rsidRPr="006A1A30">
        <w:rPr>
          <w:rFonts w:ascii="Calibri" w:eastAsia="Times New Roman" w:hAnsi="Calibri" w:cs="Calibri"/>
          <w:b/>
          <w:bCs/>
        </w:rPr>
        <w:t>ontacts:</w:t>
      </w:r>
    </w:p>
    <w:p w14:paraId="0257DBFF" w14:textId="77777777" w:rsidR="006A1A30" w:rsidRPr="006A1A30" w:rsidRDefault="006A1A30" w:rsidP="006A1A30">
      <w:pPr>
        <w:jc w:val="both"/>
        <w:rPr>
          <w:rFonts w:ascii="Calibri" w:eastAsia="Times New Roman" w:hAnsi="Calibri" w:cs="Calibri"/>
          <w:b/>
          <w:bCs/>
        </w:rPr>
      </w:pPr>
    </w:p>
    <w:p w14:paraId="7F9F8A58"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b/>
          <w:bCs/>
        </w:rPr>
        <w:t xml:space="preserve">RDT Investor Contact: </w:t>
      </w:r>
    </w:p>
    <w:p w14:paraId="268B4177" w14:textId="77777777" w:rsidR="006A1A30" w:rsidRPr="006A1A30" w:rsidRDefault="006A1A30" w:rsidP="006A1A30">
      <w:pPr>
        <w:jc w:val="both"/>
        <w:rPr>
          <w:rFonts w:ascii="Calibri" w:eastAsia="Times New Roman" w:hAnsi="Calibri" w:cs="Calibri"/>
        </w:rPr>
      </w:pPr>
      <w:r w:rsidRPr="006A1A30">
        <w:rPr>
          <w:rFonts w:ascii="Calibri" w:eastAsia="Times New Roman" w:hAnsi="Calibri" w:cs="Calibri"/>
        </w:rPr>
        <w:t>Mark Upsdell, CEO</w:t>
      </w:r>
      <w:r w:rsidRPr="006A1A30">
        <w:rPr>
          <w:rFonts w:ascii="Calibri" w:eastAsia="Times New Roman" w:hAnsi="Calibri" w:cs="Calibri"/>
        </w:rPr>
        <w:tab/>
      </w:r>
    </w:p>
    <w:p w14:paraId="475B4793" w14:textId="77777777" w:rsidR="006A1A30" w:rsidRPr="006A1A30" w:rsidRDefault="00000000" w:rsidP="006A1A30">
      <w:pPr>
        <w:jc w:val="both"/>
        <w:rPr>
          <w:rFonts w:ascii="Calibri" w:eastAsia="Times New Roman" w:hAnsi="Calibri" w:cs="Calibri"/>
          <w:lang w:val="fr-FR"/>
        </w:rPr>
      </w:pPr>
      <w:hyperlink r:id="rId9" w:history="1">
        <w:r w:rsidR="006A1A30" w:rsidRPr="006A1A30">
          <w:rPr>
            <w:rStyle w:val="Hyperlink"/>
            <w:rFonts w:ascii="Calibri" w:eastAsia="Times New Roman" w:hAnsi="Calibri" w:cs="Calibri"/>
            <w:lang w:val="fr-FR"/>
          </w:rPr>
          <w:t>mupsdell@rapid-dose.com</w:t>
        </w:r>
      </w:hyperlink>
      <w:r w:rsidR="006A1A30" w:rsidRPr="006A1A30">
        <w:rPr>
          <w:rFonts w:ascii="Calibri" w:eastAsia="Times New Roman" w:hAnsi="Calibri" w:cs="Calibri"/>
          <w:lang w:val="fr-FR"/>
        </w:rPr>
        <w:br/>
        <w:t>416-477-1052</w:t>
      </w:r>
    </w:p>
    <w:p w14:paraId="13D5A7F9" w14:textId="77777777" w:rsidR="006A1A30" w:rsidRPr="006A1A30" w:rsidRDefault="006A1A30" w:rsidP="006A1A30">
      <w:pPr>
        <w:jc w:val="both"/>
        <w:rPr>
          <w:rFonts w:ascii="Calibri" w:eastAsia="Times New Roman" w:hAnsi="Calibri" w:cs="Calibri"/>
          <w:b/>
          <w:bCs/>
          <w:lang w:val="fr-FR"/>
        </w:rPr>
      </w:pPr>
    </w:p>
    <w:p w14:paraId="0699BF92" w14:textId="77777777" w:rsidR="006A1A30" w:rsidRPr="006A1A30" w:rsidRDefault="006A1A30" w:rsidP="006A1A30">
      <w:pPr>
        <w:jc w:val="both"/>
        <w:rPr>
          <w:rFonts w:ascii="Calibri" w:eastAsia="Times New Roman" w:hAnsi="Calibri" w:cs="Calibri"/>
          <w:b/>
          <w:bCs/>
          <w:lang w:val="fr-FR"/>
        </w:rPr>
      </w:pPr>
      <w:r w:rsidRPr="006A1A30">
        <w:rPr>
          <w:rFonts w:ascii="Calibri" w:eastAsia="Times New Roman" w:hAnsi="Calibri" w:cs="Calibri"/>
          <w:b/>
          <w:bCs/>
          <w:lang w:val="fr-FR"/>
        </w:rPr>
        <w:t xml:space="preserve">Media </w:t>
      </w:r>
      <w:proofErr w:type="gramStart"/>
      <w:r w:rsidRPr="006A1A30">
        <w:rPr>
          <w:rFonts w:ascii="Calibri" w:eastAsia="Times New Roman" w:hAnsi="Calibri" w:cs="Calibri"/>
          <w:b/>
          <w:bCs/>
          <w:lang w:val="fr-FR"/>
        </w:rPr>
        <w:t>Contact:</w:t>
      </w:r>
      <w:proofErr w:type="gramEnd"/>
      <w:r w:rsidRPr="006A1A30">
        <w:rPr>
          <w:rFonts w:ascii="Calibri" w:eastAsia="Times New Roman" w:hAnsi="Calibri" w:cs="Calibri"/>
          <w:b/>
          <w:bCs/>
          <w:lang w:val="fr-FR"/>
        </w:rPr>
        <w:t xml:space="preserve"> </w:t>
      </w:r>
    </w:p>
    <w:p w14:paraId="5356FBC9"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lang w:val="fr-CA"/>
        </w:rPr>
        <w:t xml:space="preserve">Dara Willis </w:t>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br/>
      </w:r>
      <w:hyperlink r:id="rId10" w:history="1">
        <w:r w:rsidRPr="006A1A30">
          <w:rPr>
            <w:rStyle w:val="Hyperlink"/>
            <w:rFonts w:ascii="Calibri" w:eastAsia="Times New Roman" w:hAnsi="Calibri" w:cs="Calibri"/>
            <w:lang w:val="fr-CA"/>
          </w:rPr>
          <w:t>dara@dwcomm.ca</w:t>
        </w:r>
      </w:hyperlink>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br/>
      </w:r>
      <w:r w:rsidRPr="006A1A30">
        <w:rPr>
          <w:rFonts w:ascii="Calibri" w:eastAsia="Times New Roman" w:hAnsi="Calibri" w:cs="Calibri"/>
          <w:lang w:val="fr-CA"/>
        </w:rPr>
        <w:t>416-836-9272</w:t>
      </w:r>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p>
    <w:p w14:paraId="4B062D41" w14:textId="77777777" w:rsidR="006A1A30" w:rsidRPr="006A1A30" w:rsidRDefault="006A1A30" w:rsidP="006A1A30">
      <w:pPr>
        <w:jc w:val="both"/>
        <w:rPr>
          <w:rFonts w:ascii="Calibri" w:eastAsia="Times New Roman" w:hAnsi="Calibri" w:cs="Calibri"/>
          <w:b/>
          <w:bCs/>
        </w:rPr>
      </w:pPr>
    </w:p>
    <w:p w14:paraId="0904B813" w14:textId="77777777" w:rsidR="00921289" w:rsidRPr="00921289" w:rsidRDefault="00921289" w:rsidP="00921289">
      <w:pPr>
        <w:jc w:val="both"/>
        <w:rPr>
          <w:rFonts w:ascii="Calibri" w:eastAsia="Times New Roman" w:hAnsi="Calibri" w:cs="Calibri"/>
        </w:rPr>
      </w:pPr>
      <w:r w:rsidRPr="00921289">
        <w:rPr>
          <w:rFonts w:ascii="Calibri" w:eastAsia="Times New Roman" w:hAnsi="Calibri" w:cs="Calibri"/>
        </w:rPr>
        <w:t>CAUTIONARY NOTE REGARDING FORWARD-LOOKING STATEMENTS:</w:t>
      </w:r>
    </w:p>
    <w:p w14:paraId="3AEC0A27" w14:textId="4F4CA550" w:rsidR="00A407EB" w:rsidRPr="00012596" w:rsidRDefault="0022369C" w:rsidP="0022369C">
      <w:pPr>
        <w:jc w:val="both"/>
        <w:rPr>
          <w:rFonts w:asciiTheme="minorHAnsi" w:eastAsia="Times New Roman" w:hAnsiTheme="minorHAnsi" w:cstheme="minorHAnsi"/>
          <w:shd w:val="clear" w:color="auto" w:fill="FFFFFF"/>
        </w:rPr>
      </w:pPr>
      <w:r w:rsidRPr="0022369C">
        <w:rPr>
          <w:rFonts w:ascii="Calibri" w:eastAsia="Times New Roman" w:hAnsi="Calibri" w:cs="Calibri"/>
          <w:i/>
          <w:iCs/>
        </w:rPr>
        <w:t>Certain information in this news release may contain forward-looking information within the meaning of applicable securities laws. Any statements that are contained in this news release that are not statements of historical fact may be deemed to be forward-looking statements. Forward-looking statements are often identified by terms such as “may”, “should”, “anticipate”, “expect”, “potential”, “believe”, “intend”, “will”, “could”, “are planned to”, “are expected to” or the negative of these terms and similar expressions. Statements containing forward-looking information, including, without limitation, in respect of the delivery of equipment and products using the QuickStrip™ product delivery method, the generation of recurring revenues, the plans, estimates, forecasts, projections, expectations or beliefs of RDT management as to future events or results and are believed to be reasonable based on information currently available to RDT management. Forward-looking statements necessarily involve known and unknown risks, including, without limitation, risks associated with general economic conditions; adverse industry events; marketing costs; loss of markets; termination of WLM agreements;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implement its business strategies; competition; currency and interest rate fluctuations and other risks.  Readers are cautioned that the foregoing list is not exhaustive. There can be no assurance that statements of forward-looking information, although considered reasonable by RDT management at the time of preparation, will prove to be accurate as there can be no assurance that the plans, intentions or expectations upon which they are based will occur. Actual results and 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r w:rsidRPr="0022369C">
        <w:rPr>
          <w:rFonts w:ascii="Calibri" w:eastAsia="Times New Roman" w:hAnsi="Calibri" w:cs="Calibri"/>
          <w:i/>
          <w:iCs/>
          <w:lang w:val="en-US"/>
        </w:rPr>
        <w:t xml:space="preserve"> </w:t>
      </w:r>
      <w:r w:rsidRPr="0022369C">
        <w:rPr>
          <w:rFonts w:ascii="Calibri" w:eastAsia="Times New Roman" w:hAnsi="Calibri" w:cs="Calibri"/>
          <w:i/>
          <w:iCs/>
        </w:rPr>
        <w:t>The forward-looking statements contained in this news release are made as of the date of this news release, and the Company expressly disclaims any obligation to update or alter statements containing any forward-looking information, or the factors or assumptions underlying them, whether as a result of new information, future events or otherwise, except as required by law.</w:t>
      </w:r>
    </w:p>
    <w:sectPr w:rsidR="00A407EB" w:rsidRPr="00012596" w:rsidSect="00B75403">
      <w:head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5D0E" w14:textId="77777777" w:rsidR="00A57FF7" w:rsidRDefault="00A57FF7" w:rsidP="00781948">
      <w:r>
        <w:separator/>
      </w:r>
    </w:p>
  </w:endnote>
  <w:endnote w:type="continuationSeparator" w:id="0">
    <w:p w14:paraId="082E4A22" w14:textId="77777777" w:rsidR="00A57FF7" w:rsidRDefault="00A57FF7" w:rsidP="007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2E40" w14:textId="77777777" w:rsidR="00A57FF7" w:rsidRDefault="00A57FF7" w:rsidP="00781948">
      <w:r>
        <w:separator/>
      </w:r>
    </w:p>
  </w:footnote>
  <w:footnote w:type="continuationSeparator" w:id="0">
    <w:p w14:paraId="07685405" w14:textId="77777777" w:rsidR="00A57FF7" w:rsidRDefault="00A57FF7" w:rsidP="0078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4B2" w14:textId="77777777" w:rsidR="00781948" w:rsidRDefault="00781948">
    <w:pPr>
      <w:pStyle w:val="Header"/>
    </w:pPr>
    <w:r>
      <w:rPr>
        <w:noProof/>
        <w:lang w:eastAsia="en-CA"/>
      </w:rPr>
      <w:drawing>
        <wp:inline distT="0" distB="0" distL="0" distR="0" wp14:anchorId="7B265EB0" wp14:editId="0A0B7549">
          <wp:extent cx="13992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923" cy="727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79"/>
    <w:multiLevelType w:val="multilevel"/>
    <w:tmpl w:val="A0C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87183"/>
    <w:multiLevelType w:val="hybridMultilevel"/>
    <w:tmpl w:val="F55E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D36106"/>
    <w:multiLevelType w:val="hybridMultilevel"/>
    <w:tmpl w:val="C21C6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4D3C6A"/>
    <w:multiLevelType w:val="hybridMultilevel"/>
    <w:tmpl w:val="E3D60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CD401C"/>
    <w:multiLevelType w:val="hybridMultilevel"/>
    <w:tmpl w:val="41A01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C3C6FBA"/>
    <w:multiLevelType w:val="hybridMultilevel"/>
    <w:tmpl w:val="040458C8"/>
    <w:lvl w:ilvl="0" w:tplc="614E442A">
      <w:start w:val="1"/>
      <w:numFmt w:val="decimal"/>
      <w:lvlText w:val="%1."/>
      <w:lvlJc w:val="left"/>
      <w:pPr>
        <w:ind w:left="360" w:hanging="360"/>
      </w:pPr>
    </w:lvl>
    <w:lvl w:ilvl="1" w:tplc="9490F05C" w:tentative="1">
      <w:start w:val="1"/>
      <w:numFmt w:val="lowerLetter"/>
      <w:lvlText w:val="%2."/>
      <w:lvlJc w:val="left"/>
      <w:pPr>
        <w:ind w:left="1080" w:hanging="360"/>
      </w:pPr>
    </w:lvl>
    <w:lvl w:ilvl="2" w:tplc="80801D36" w:tentative="1">
      <w:start w:val="1"/>
      <w:numFmt w:val="lowerRoman"/>
      <w:lvlText w:val="%3."/>
      <w:lvlJc w:val="right"/>
      <w:pPr>
        <w:ind w:left="1800" w:hanging="180"/>
      </w:pPr>
    </w:lvl>
    <w:lvl w:ilvl="3" w:tplc="12046A30" w:tentative="1">
      <w:start w:val="1"/>
      <w:numFmt w:val="decimal"/>
      <w:lvlText w:val="%4."/>
      <w:lvlJc w:val="left"/>
      <w:pPr>
        <w:ind w:left="2520" w:hanging="360"/>
      </w:pPr>
    </w:lvl>
    <w:lvl w:ilvl="4" w:tplc="3ACCF830" w:tentative="1">
      <w:start w:val="1"/>
      <w:numFmt w:val="lowerLetter"/>
      <w:lvlText w:val="%5."/>
      <w:lvlJc w:val="left"/>
      <w:pPr>
        <w:ind w:left="3240" w:hanging="360"/>
      </w:pPr>
    </w:lvl>
    <w:lvl w:ilvl="5" w:tplc="04BAD448" w:tentative="1">
      <w:start w:val="1"/>
      <w:numFmt w:val="lowerRoman"/>
      <w:lvlText w:val="%6."/>
      <w:lvlJc w:val="right"/>
      <w:pPr>
        <w:ind w:left="3960" w:hanging="180"/>
      </w:pPr>
    </w:lvl>
    <w:lvl w:ilvl="6" w:tplc="8DB83CA8" w:tentative="1">
      <w:start w:val="1"/>
      <w:numFmt w:val="decimal"/>
      <w:lvlText w:val="%7."/>
      <w:lvlJc w:val="left"/>
      <w:pPr>
        <w:ind w:left="4680" w:hanging="360"/>
      </w:pPr>
    </w:lvl>
    <w:lvl w:ilvl="7" w:tplc="5EA667AE" w:tentative="1">
      <w:start w:val="1"/>
      <w:numFmt w:val="lowerLetter"/>
      <w:lvlText w:val="%8."/>
      <w:lvlJc w:val="left"/>
      <w:pPr>
        <w:ind w:left="5400" w:hanging="360"/>
      </w:pPr>
    </w:lvl>
    <w:lvl w:ilvl="8" w:tplc="0B729670" w:tentative="1">
      <w:start w:val="1"/>
      <w:numFmt w:val="lowerRoman"/>
      <w:lvlText w:val="%9."/>
      <w:lvlJc w:val="right"/>
      <w:pPr>
        <w:ind w:left="6120" w:hanging="180"/>
      </w:pPr>
    </w:lvl>
  </w:abstractNum>
  <w:num w:numId="1" w16cid:durableId="824861219">
    <w:abstractNumId w:val="2"/>
  </w:num>
  <w:num w:numId="2" w16cid:durableId="1365056551">
    <w:abstractNumId w:val="1"/>
  </w:num>
  <w:num w:numId="3" w16cid:durableId="1523057065">
    <w:abstractNumId w:val="0"/>
  </w:num>
  <w:num w:numId="4" w16cid:durableId="903638428">
    <w:abstractNumId w:val="3"/>
  </w:num>
  <w:num w:numId="5" w16cid:durableId="2102876499">
    <w:abstractNumId w:val="5"/>
  </w:num>
  <w:num w:numId="6" w16cid:durableId="829566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9"/>
    <w:rsid w:val="00001134"/>
    <w:rsid w:val="00006F57"/>
    <w:rsid w:val="00012596"/>
    <w:rsid w:val="00021E4E"/>
    <w:rsid w:val="000255E0"/>
    <w:rsid w:val="0003026C"/>
    <w:rsid w:val="00030F53"/>
    <w:rsid w:val="00031307"/>
    <w:rsid w:val="00033641"/>
    <w:rsid w:val="0003721B"/>
    <w:rsid w:val="00041D6A"/>
    <w:rsid w:val="00046326"/>
    <w:rsid w:val="00055451"/>
    <w:rsid w:val="00061CD8"/>
    <w:rsid w:val="000647F7"/>
    <w:rsid w:val="00066CF5"/>
    <w:rsid w:val="000719CF"/>
    <w:rsid w:val="00076030"/>
    <w:rsid w:val="0007787E"/>
    <w:rsid w:val="00080E94"/>
    <w:rsid w:val="00085F84"/>
    <w:rsid w:val="00086F53"/>
    <w:rsid w:val="0009071C"/>
    <w:rsid w:val="00090963"/>
    <w:rsid w:val="00091194"/>
    <w:rsid w:val="0009685E"/>
    <w:rsid w:val="000A093F"/>
    <w:rsid w:val="000A1E0F"/>
    <w:rsid w:val="000A213A"/>
    <w:rsid w:val="000A40AA"/>
    <w:rsid w:val="000A50A0"/>
    <w:rsid w:val="000A5F89"/>
    <w:rsid w:val="000B0937"/>
    <w:rsid w:val="000B6397"/>
    <w:rsid w:val="000C055D"/>
    <w:rsid w:val="000C5FE7"/>
    <w:rsid w:val="000D1449"/>
    <w:rsid w:val="000E0029"/>
    <w:rsid w:val="000E593F"/>
    <w:rsid w:val="000F2B69"/>
    <w:rsid w:val="000F4394"/>
    <w:rsid w:val="00110BDE"/>
    <w:rsid w:val="001159DD"/>
    <w:rsid w:val="00117DBA"/>
    <w:rsid w:val="00121152"/>
    <w:rsid w:val="0012154D"/>
    <w:rsid w:val="00127786"/>
    <w:rsid w:val="0014106C"/>
    <w:rsid w:val="00141BCF"/>
    <w:rsid w:val="00150B46"/>
    <w:rsid w:val="001562F8"/>
    <w:rsid w:val="00162BFB"/>
    <w:rsid w:val="0017055C"/>
    <w:rsid w:val="0017070E"/>
    <w:rsid w:val="00171E5F"/>
    <w:rsid w:val="001818F5"/>
    <w:rsid w:val="00190D73"/>
    <w:rsid w:val="00193A45"/>
    <w:rsid w:val="001962E1"/>
    <w:rsid w:val="001B1DFE"/>
    <w:rsid w:val="001B3D9F"/>
    <w:rsid w:val="001D50BD"/>
    <w:rsid w:val="001D6342"/>
    <w:rsid w:val="001F0175"/>
    <w:rsid w:val="001F7E26"/>
    <w:rsid w:val="0020278D"/>
    <w:rsid w:val="00203B2E"/>
    <w:rsid w:val="00204A60"/>
    <w:rsid w:val="00205062"/>
    <w:rsid w:val="00212B04"/>
    <w:rsid w:val="00216615"/>
    <w:rsid w:val="00221288"/>
    <w:rsid w:val="0022369C"/>
    <w:rsid w:val="00224AA8"/>
    <w:rsid w:val="00230936"/>
    <w:rsid w:val="00232156"/>
    <w:rsid w:val="0023765F"/>
    <w:rsid w:val="00242128"/>
    <w:rsid w:val="00256CC9"/>
    <w:rsid w:val="00260B0B"/>
    <w:rsid w:val="002727E6"/>
    <w:rsid w:val="0028682E"/>
    <w:rsid w:val="002A2BDE"/>
    <w:rsid w:val="002B05BF"/>
    <w:rsid w:val="002B1771"/>
    <w:rsid w:val="002C59D4"/>
    <w:rsid w:val="002D50FD"/>
    <w:rsid w:val="002F122E"/>
    <w:rsid w:val="002F2AE3"/>
    <w:rsid w:val="002F7BCB"/>
    <w:rsid w:val="003012DD"/>
    <w:rsid w:val="00305BCE"/>
    <w:rsid w:val="003070BF"/>
    <w:rsid w:val="003143B0"/>
    <w:rsid w:val="003230C5"/>
    <w:rsid w:val="00324557"/>
    <w:rsid w:val="003501B1"/>
    <w:rsid w:val="0036184C"/>
    <w:rsid w:val="00362D86"/>
    <w:rsid w:val="00370442"/>
    <w:rsid w:val="00386EB3"/>
    <w:rsid w:val="003909B2"/>
    <w:rsid w:val="00391C06"/>
    <w:rsid w:val="00391EFD"/>
    <w:rsid w:val="003935E8"/>
    <w:rsid w:val="00395749"/>
    <w:rsid w:val="003A717A"/>
    <w:rsid w:val="003B0822"/>
    <w:rsid w:val="003B10F2"/>
    <w:rsid w:val="003B6214"/>
    <w:rsid w:val="003B6AA2"/>
    <w:rsid w:val="003C02A0"/>
    <w:rsid w:val="003C30AB"/>
    <w:rsid w:val="003C3BC4"/>
    <w:rsid w:val="003C7098"/>
    <w:rsid w:val="003D353E"/>
    <w:rsid w:val="003E15D5"/>
    <w:rsid w:val="003E5AEC"/>
    <w:rsid w:val="003E7B64"/>
    <w:rsid w:val="003F46E4"/>
    <w:rsid w:val="003F4D47"/>
    <w:rsid w:val="00401066"/>
    <w:rsid w:val="004036A6"/>
    <w:rsid w:val="00406E03"/>
    <w:rsid w:val="00411812"/>
    <w:rsid w:val="004279CA"/>
    <w:rsid w:val="00430A9B"/>
    <w:rsid w:val="0043265C"/>
    <w:rsid w:val="004339B2"/>
    <w:rsid w:val="0043404C"/>
    <w:rsid w:val="00435415"/>
    <w:rsid w:val="00436CD7"/>
    <w:rsid w:val="004405AC"/>
    <w:rsid w:val="0044269C"/>
    <w:rsid w:val="00443E76"/>
    <w:rsid w:val="004466C4"/>
    <w:rsid w:val="00447F28"/>
    <w:rsid w:val="0045258B"/>
    <w:rsid w:val="00452655"/>
    <w:rsid w:val="00456B90"/>
    <w:rsid w:val="00464024"/>
    <w:rsid w:val="004659D6"/>
    <w:rsid w:val="00484EA7"/>
    <w:rsid w:val="00490A60"/>
    <w:rsid w:val="004923B1"/>
    <w:rsid w:val="0049330D"/>
    <w:rsid w:val="004A0291"/>
    <w:rsid w:val="004A1387"/>
    <w:rsid w:val="004A3F80"/>
    <w:rsid w:val="004A64B2"/>
    <w:rsid w:val="004A6B2C"/>
    <w:rsid w:val="004B14FD"/>
    <w:rsid w:val="004D3549"/>
    <w:rsid w:val="004E5D80"/>
    <w:rsid w:val="004E7445"/>
    <w:rsid w:val="004F18BC"/>
    <w:rsid w:val="004F456A"/>
    <w:rsid w:val="004F5A1B"/>
    <w:rsid w:val="00501BC5"/>
    <w:rsid w:val="00505E39"/>
    <w:rsid w:val="00511486"/>
    <w:rsid w:val="00515DF6"/>
    <w:rsid w:val="0051772C"/>
    <w:rsid w:val="00523DA3"/>
    <w:rsid w:val="00525776"/>
    <w:rsid w:val="00525C98"/>
    <w:rsid w:val="00526AAD"/>
    <w:rsid w:val="0053610F"/>
    <w:rsid w:val="00543A62"/>
    <w:rsid w:val="00544C8C"/>
    <w:rsid w:val="0055259D"/>
    <w:rsid w:val="00554F62"/>
    <w:rsid w:val="0056238F"/>
    <w:rsid w:val="00567B53"/>
    <w:rsid w:val="00571537"/>
    <w:rsid w:val="00573037"/>
    <w:rsid w:val="00573529"/>
    <w:rsid w:val="00577F65"/>
    <w:rsid w:val="00583139"/>
    <w:rsid w:val="00583DD9"/>
    <w:rsid w:val="00591B3C"/>
    <w:rsid w:val="00591ECE"/>
    <w:rsid w:val="00592978"/>
    <w:rsid w:val="00593B2B"/>
    <w:rsid w:val="00595C17"/>
    <w:rsid w:val="005A3500"/>
    <w:rsid w:val="005A45B2"/>
    <w:rsid w:val="005A4E89"/>
    <w:rsid w:val="005C106C"/>
    <w:rsid w:val="005C2E15"/>
    <w:rsid w:val="005D520C"/>
    <w:rsid w:val="005E05B8"/>
    <w:rsid w:val="00605AA8"/>
    <w:rsid w:val="00607F44"/>
    <w:rsid w:val="00610678"/>
    <w:rsid w:val="00626BF2"/>
    <w:rsid w:val="006306B4"/>
    <w:rsid w:val="00644D80"/>
    <w:rsid w:val="006534C6"/>
    <w:rsid w:val="006603BD"/>
    <w:rsid w:val="00662189"/>
    <w:rsid w:val="00671083"/>
    <w:rsid w:val="006741AB"/>
    <w:rsid w:val="006845F3"/>
    <w:rsid w:val="006846FA"/>
    <w:rsid w:val="00685961"/>
    <w:rsid w:val="00686989"/>
    <w:rsid w:val="0069202B"/>
    <w:rsid w:val="006A1A30"/>
    <w:rsid w:val="006A43A9"/>
    <w:rsid w:val="006B0BCB"/>
    <w:rsid w:val="006B136C"/>
    <w:rsid w:val="006B4D7F"/>
    <w:rsid w:val="006D0DC5"/>
    <w:rsid w:val="006D7696"/>
    <w:rsid w:val="006E3234"/>
    <w:rsid w:val="006F336F"/>
    <w:rsid w:val="00700D7E"/>
    <w:rsid w:val="00703461"/>
    <w:rsid w:val="00706860"/>
    <w:rsid w:val="00717197"/>
    <w:rsid w:val="00744605"/>
    <w:rsid w:val="0074769E"/>
    <w:rsid w:val="00751813"/>
    <w:rsid w:val="0075200E"/>
    <w:rsid w:val="007534DE"/>
    <w:rsid w:val="00760BAA"/>
    <w:rsid w:val="00761A1A"/>
    <w:rsid w:val="007664D0"/>
    <w:rsid w:val="007677E2"/>
    <w:rsid w:val="007764C8"/>
    <w:rsid w:val="00781948"/>
    <w:rsid w:val="0079499A"/>
    <w:rsid w:val="00797407"/>
    <w:rsid w:val="007A1A0A"/>
    <w:rsid w:val="007A3B6C"/>
    <w:rsid w:val="007A732C"/>
    <w:rsid w:val="007D192F"/>
    <w:rsid w:val="007D3E2C"/>
    <w:rsid w:val="007F094C"/>
    <w:rsid w:val="008051FE"/>
    <w:rsid w:val="00806029"/>
    <w:rsid w:val="008105BE"/>
    <w:rsid w:val="00822717"/>
    <w:rsid w:val="00822C5A"/>
    <w:rsid w:val="0082698F"/>
    <w:rsid w:val="008307C5"/>
    <w:rsid w:val="008365B4"/>
    <w:rsid w:val="00836919"/>
    <w:rsid w:val="00841478"/>
    <w:rsid w:val="00862A92"/>
    <w:rsid w:val="0086714C"/>
    <w:rsid w:val="008679F1"/>
    <w:rsid w:val="008B5216"/>
    <w:rsid w:val="008C219E"/>
    <w:rsid w:val="008C2B69"/>
    <w:rsid w:val="008C52CC"/>
    <w:rsid w:val="008D190A"/>
    <w:rsid w:val="0090209E"/>
    <w:rsid w:val="0090280D"/>
    <w:rsid w:val="00903CDF"/>
    <w:rsid w:val="0090711A"/>
    <w:rsid w:val="00916627"/>
    <w:rsid w:val="009211E8"/>
    <w:rsid w:val="00921289"/>
    <w:rsid w:val="00925CDE"/>
    <w:rsid w:val="009276B9"/>
    <w:rsid w:val="0093212F"/>
    <w:rsid w:val="00933270"/>
    <w:rsid w:val="009360D1"/>
    <w:rsid w:val="00943B19"/>
    <w:rsid w:val="00943F5D"/>
    <w:rsid w:val="00960F6B"/>
    <w:rsid w:val="0096250A"/>
    <w:rsid w:val="00964BE5"/>
    <w:rsid w:val="0096585F"/>
    <w:rsid w:val="009675B5"/>
    <w:rsid w:val="009771E4"/>
    <w:rsid w:val="00986057"/>
    <w:rsid w:val="009A5D1C"/>
    <w:rsid w:val="009A71D4"/>
    <w:rsid w:val="009C4736"/>
    <w:rsid w:val="009C50D1"/>
    <w:rsid w:val="009D0085"/>
    <w:rsid w:val="009D122C"/>
    <w:rsid w:val="009D2EDC"/>
    <w:rsid w:val="009D6AC5"/>
    <w:rsid w:val="009E1A0E"/>
    <w:rsid w:val="00A035BB"/>
    <w:rsid w:val="00A0516C"/>
    <w:rsid w:val="00A148F8"/>
    <w:rsid w:val="00A229EF"/>
    <w:rsid w:val="00A23355"/>
    <w:rsid w:val="00A32DF4"/>
    <w:rsid w:val="00A407EB"/>
    <w:rsid w:val="00A457E1"/>
    <w:rsid w:val="00A46401"/>
    <w:rsid w:val="00A46E9A"/>
    <w:rsid w:val="00A51C5F"/>
    <w:rsid w:val="00A53EDB"/>
    <w:rsid w:val="00A57FF7"/>
    <w:rsid w:val="00A60F6C"/>
    <w:rsid w:val="00A626F9"/>
    <w:rsid w:val="00A65A12"/>
    <w:rsid w:val="00A66EBF"/>
    <w:rsid w:val="00A721B0"/>
    <w:rsid w:val="00A826B7"/>
    <w:rsid w:val="00A8303A"/>
    <w:rsid w:val="00A83F0F"/>
    <w:rsid w:val="00A84420"/>
    <w:rsid w:val="00A85BEF"/>
    <w:rsid w:val="00A967A3"/>
    <w:rsid w:val="00A96F6F"/>
    <w:rsid w:val="00AA45FD"/>
    <w:rsid w:val="00AA4B81"/>
    <w:rsid w:val="00AA554B"/>
    <w:rsid w:val="00AA6858"/>
    <w:rsid w:val="00AB528E"/>
    <w:rsid w:val="00AC70A7"/>
    <w:rsid w:val="00AD593F"/>
    <w:rsid w:val="00AD70E4"/>
    <w:rsid w:val="00AE1E5A"/>
    <w:rsid w:val="00AF551E"/>
    <w:rsid w:val="00B02F4B"/>
    <w:rsid w:val="00B05658"/>
    <w:rsid w:val="00B11F3E"/>
    <w:rsid w:val="00B208A2"/>
    <w:rsid w:val="00B25DC9"/>
    <w:rsid w:val="00B30ED7"/>
    <w:rsid w:val="00B3552E"/>
    <w:rsid w:val="00B37AB2"/>
    <w:rsid w:val="00B43B03"/>
    <w:rsid w:val="00B46D71"/>
    <w:rsid w:val="00B740A9"/>
    <w:rsid w:val="00B74417"/>
    <w:rsid w:val="00B75403"/>
    <w:rsid w:val="00B871DA"/>
    <w:rsid w:val="00B93D96"/>
    <w:rsid w:val="00B958DF"/>
    <w:rsid w:val="00B95A24"/>
    <w:rsid w:val="00BA47B1"/>
    <w:rsid w:val="00BA499F"/>
    <w:rsid w:val="00BB04C8"/>
    <w:rsid w:val="00BB51DB"/>
    <w:rsid w:val="00BB554C"/>
    <w:rsid w:val="00BC0376"/>
    <w:rsid w:val="00BC5600"/>
    <w:rsid w:val="00BE0027"/>
    <w:rsid w:val="00BF35ED"/>
    <w:rsid w:val="00C004A5"/>
    <w:rsid w:val="00C010F8"/>
    <w:rsid w:val="00C039A4"/>
    <w:rsid w:val="00C175F3"/>
    <w:rsid w:val="00C26AC0"/>
    <w:rsid w:val="00C3398B"/>
    <w:rsid w:val="00C3441F"/>
    <w:rsid w:val="00C418ED"/>
    <w:rsid w:val="00C41F3A"/>
    <w:rsid w:val="00C42CDC"/>
    <w:rsid w:val="00C449F4"/>
    <w:rsid w:val="00C61264"/>
    <w:rsid w:val="00C67D46"/>
    <w:rsid w:val="00C75BB3"/>
    <w:rsid w:val="00C8707C"/>
    <w:rsid w:val="00CA2CB3"/>
    <w:rsid w:val="00CB37EA"/>
    <w:rsid w:val="00CC112D"/>
    <w:rsid w:val="00CC35DB"/>
    <w:rsid w:val="00CC4BE2"/>
    <w:rsid w:val="00CD0319"/>
    <w:rsid w:val="00CD089D"/>
    <w:rsid w:val="00CD0FA5"/>
    <w:rsid w:val="00CE3061"/>
    <w:rsid w:val="00CE3660"/>
    <w:rsid w:val="00CE67BA"/>
    <w:rsid w:val="00CF4461"/>
    <w:rsid w:val="00D005D3"/>
    <w:rsid w:val="00D02443"/>
    <w:rsid w:val="00D101FA"/>
    <w:rsid w:val="00D3357E"/>
    <w:rsid w:val="00D53D21"/>
    <w:rsid w:val="00D73F7A"/>
    <w:rsid w:val="00D74288"/>
    <w:rsid w:val="00D82DC0"/>
    <w:rsid w:val="00D843AD"/>
    <w:rsid w:val="00D87370"/>
    <w:rsid w:val="00DC2C1E"/>
    <w:rsid w:val="00DC4AE0"/>
    <w:rsid w:val="00DC4C98"/>
    <w:rsid w:val="00DC6531"/>
    <w:rsid w:val="00DD03CF"/>
    <w:rsid w:val="00DD1675"/>
    <w:rsid w:val="00DD3705"/>
    <w:rsid w:val="00DE60E3"/>
    <w:rsid w:val="00DE72A1"/>
    <w:rsid w:val="00DF16E0"/>
    <w:rsid w:val="00DF1EB3"/>
    <w:rsid w:val="00E024A9"/>
    <w:rsid w:val="00E07391"/>
    <w:rsid w:val="00E1510C"/>
    <w:rsid w:val="00E1761A"/>
    <w:rsid w:val="00E23BA6"/>
    <w:rsid w:val="00E2653E"/>
    <w:rsid w:val="00E33449"/>
    <w:rsid w:val="00E33681"/>
    <w:rsid w:val="00E40862"/>
    <w:rsid w:val="00E415BD"/>
    <w:rsid w:val="00E42DD8"/>
    <w:rsid w:val="00E43619"/>
    <w:rsid w:val="00E4366D"/>
    <w:rsid w:val="00E450B7"/>
    <w:rsid w:val="00E4737E"/>
    <w:rsid w:val="00E4785C"/>
    <w:rsid w:val="00E50890"/>
    <w:rsid w:val="00E519A9"/>
    <w:rsid w:val="00E5583E"/>
    <w:rsid w:val="00E60E00"/>
    <w:rsid w:val="00E6699C"/>
    <w:rsid w:val="00E70B77"/>
    <w:rsid w:val="00E72FA6"/>
    <w:rsid w:val="00E751F2"/>
    <w:rsid w:val="00E87BBB"/>
    <w:rsid w:val="00E9059F"/>
    <w:rsid w:val="00E93263"/>
    <w:rsid w:val="00EA4C28"/>
    <w:rsid w:val="00EB074A"/>
    <w:rsid w:val="00EB3FAC"/>
    <w:rsid w:val="00EB505D"/>
    <w:rsid w:val="00EB51E8"/>
    <w:rsid w:val="00EC24D9"/>
    <w:rsid w:val="00EC5D70"/>
    <w:rsid w:val="00EC71E4"/>
    <w:rsid w:val="00ED6E8D"/>
    <w:rsid w:val="00EE18D8"/>
    <w:rsid w:val="00EF397C"/>
    <w:rsid w:val="00EF5D52"/>
    <w:rsid w:val="00EF5E6A"/>
    <w:rsid w:val="00F112BC"/>
    <w:rsid w:val="00F12285"/>
    <w:rsid w:val="00F14056"/>
    <w:rsid w:val="00F17653"/>
    <w:rsid w:val="00F205C8"/>
    <w:rsid w:val="00F21C6A"/>
    <w:rsid w:val="00F22BAB"/>
    <w:rsid w:val="00F26EB3"/>
    <w:rsid w:val="00F32E00"/>
    <w:rsid w:val="00F359BA"/>
    <w:rsid w:val="00F41B49"/>
    <w:rsid w:val="00F4320C"/>
    <w:rsid w:val="00F5154C"/>
    <w:rsid w:val="00F60B6D"/>
    <w:rsid w:val="00F60D24"/>
    <w:rsid w:val="00F725C0"/>
    <w:rsid w:val="00F83288"/>
    <w:rsid w:val="00F84B79"/>
    <w:rsid w:val="00F8585B"/>
    <w:rsid w:val="00F93B63"/>
    <w:rsid w:val="00F9786C"/>
    <w:rsid w:val="00FA24DE"/>
    <w:rsid w:val="00FA62F2"/>
    <w:rsid w:val="00FB791A"/>
    <w:rsid w:val="00FE19A3"/>
    <w:rsid w:val="00FE567B"/>
    <w:rsid w:val="00FF2F0C"/>
    <w:rsid w:val="00FF32CA"/>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9E9"/>
  <w15:docId w15:val="{295D0CC1-9C42-4950-9CCF-6D3ACED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B9"/>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2F7BCB"/>
    <w:rPr>
      <w:sz w:val="16"/>
      <w:szCs w:val="16"/>
    </w:rPr>
  </w:style>
  <w:style w:type="paragraph" w:styleId="CommentText">
    <w:name w:val="annotation text"/>
    <w:basedOn w:val="Normal"/>
    <w:link w:val="CommentTextChar"/>
    <w:uiPriority w:val="99"/>
    <w:unhideWhenUsed/>
    <w:rsid w:val="002F7BCB"/>
    <w:rPr>
      <w:sz w:val="20"/>
      <w:szCs w:val="20"/>
    </w:rPr>
  </w:style>
  <w:style w:type="character" w:customStyle="1" w:styleId="CommentTextChar">
    <w:name w:val="Comment Text Char"/>
    <w:basedOn w:val="DefaultParagraphFont"/>
    <w:link w:val="CommentText"/>
    <w:uiPriority w:val="99"/>
    <w:rsid w:val="002F7BCB"/>
    <w:rPr>
      <w:sz w:val="20"/>
      <w:szCs w:val="20"/>
      <w:lang w:val="en-CA"/>
    </w:rPr>
  </w:style>
  <w:style w:type="paragraph" w:styleId="CommentSubject">
    <w:name w:val="annotation subject"/>
    <w:basedOn w:val="CommentText"/>
    <w:next w:val="CommentText"/>
    <w:link w:val="CommentSubjectChar"/>
    <w:uiPriority w:val="99"/>
    <w:semiHidden/>
    <w:unhideWhenUsed/>
    <w:rsid w:val="002F7BCB"/>
    <w:rPr>
      <w:b/>
      <w:bCs/>
    </w:rPr>
  </w:style>
  <w:style w:type="character" w:customStyle="1" w:styleId="CommentSubjectChar">
    <w:name w:val="Comment Subject Char"/>
    <w:basedOn w:val="CommentTextChar"/>
    <w:link w:val="CommentSubject"/>
    <w:uiPriority w:val="99"/>
    <w:semiHidden/>
    <w:rsid w:val="002F7BCB"/>
    <w:rPr>
      <w:b/>
      <w:bCs/>
      <w:sz w:val="20"/>
      <w:szCs w:val="20"/>
      <w:lang w:val="en-CA"/>
    </w:rPr>
  </w:style>
  <w:style w:type="paragraph" w:styleId="BalloonText">
    <w:name w:val="Balloon Text"/>
    <w:basedOn w:val="Normal"/>
    <w:link w:val="BalloonTextChar"/>
    <w:uiPriority w:val="99"/>
    <w:semiHidden/>
    <w:unhideWhenUsed/>
    <w:rsid w:val="00E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7E"/>
    <w:rPr>
      <w:rFonts w:ascii="Segoe UI" w:hAnsi="Segoe UI" w:cs="Segoe UI"/>
      <w:sz w:val="18"/>
      <w:szCs w:val="18"/>
      <w:lang w:val="en-CA"/>
    </w:rPr>
  </w:style>
  <w:style w:type="character" w:styleId="Hyperlink">
    <w:name w:val="Hyperlink"/>
    <w:basedOn w:val="DefaultParagraphFont"/>
    <w:uiPriority w:val="99"/>
    <w:unhideWhenUsed/>
    <w:rsid w:val="00110BDE"/>
    <w:rPr>
      <w:color w:val="0563C1" w:themeColor="hyperlink"/>
      <w:u w:val="single"/>
    </w:rPr>
  </w:style>
  <w:style w:type="character" w:customStyle="1" w:styleId="UnresolvedMention1">
    <w:name w:val="Unresolved Mention1"/>
    <w:basedOn w:val="DefaultParagraphFont"/>
    <w:uiPriority w:val="99"/>
    <w:semiHidden/>
    <w:unhideWhenUsed/>
    <w:rsid w:val="00110BDE"/>
    <w:rPr>
      <w:color w:val="605E5C"/>
      <w:shd w:val="clear" w:color="auto" w:fill="E1DFDD"/>
    </w:rPr>
  </w:style>
  <w:style w:type="paragraph" w:styleId="Header">
    <w:name w:val="header"/>
    <w:basedOn w:val="Normal"/>
    <w:link w:val="HeaderChar"/>
    <w:uiPriority w:val="99"/>
    <w:unhideWhenUsed/>
    <w:rsid w:val="00781948"/>
    <w:pPr>
      <w:tabs>
        <w:tab w:val="center" w:pos="4680"/>
        <w:tab w:val="right" w:pos="9360"/>
      </w:tabs>
    </w:pPr>
  </w:style>
  <w:style w:type="character" w:customStyle="1" w:styleId="HeaderChar">
    <w:name w:val="Header Char"/>
    <w:basedOn w:val="DefaultParagraphFont"/>
    <w:link w:val="Header"/>
    <w:uiPriority w:val="99"/>
    <w:rsid w:val="00781948"/>
    <w:rPr>
      <w:lang w:val="en-CA"/>
    </w:rPr>
  </w:style>
  <w:style w:type="paragraph" w:styleId="Footer">
    <w:name w:val="footer"/>
    <w:basedOn w:val="Normal"/>
    <w:link w:val="FooterChar"/>
    <w:uiPriority w:val="99"/>
    <w:unhideWhenUsed/>
    <w:rsid w:val="00781948"/>
    <w:pPr>
      <w:tabs>
        <w:tab w:val="center" w:pos="4680"/>
        <w:tab w:val="right" w:pos="9360"/>
      </w:tabs>
    </w:pPr>
  </w:style>
  <w:style w:type="character" w:customStyle="1" w:styleId="FooterChar">
    <w:name w:val="Footer Char"/>
    <w:basedOn w:val="DefaultParagraphFont"/>
    <w:link w:val="Footer"/>
    <w:uiPriority w:val="99"/>
    <w:rsid w:val="00781948"/>
    <w:rPr>
      <w:lang w:val="en-CA"/>
    </w:rPr>
  </w:style>
  <w:style w:type="paragraph" w:styleId="Revision">
    <w:name w:val="Revision"/>
    <w:hidden/>
    <w:uiPriority w:val="99"/>
    <w:semiHidden/>
    <w:rsid w:val="003C30AB"/>
    <w:rPr>
      <w:lang w:val="en-CA"/>
    </w:rPr>
  </w:style>
  <w:style w:type="paragraph" w:styleId="ListParagraph">
    <w:name w:val="List Paragraph"/>
    <w:basedOn w:val="Normal"/>
    <w:uiPriority w:val="34"/>
    <w:qFormat/>
    <w:rsid w:val="00B958DF"/>
    <w:pPr>
      <w:ind w:left="720"/>
      <w:contextualSpacing/>
    </w:pPr>
  </w:style>
  <w:style w:type="character" w:customStyle="1" w:styleId="apple-converted-space">
    <w:name w:val="apple-converted-space"/>
    <w:basedOn w:val="DefaultParagraphFont"/>
    <w:rsid w:val="00CE67BA"/>
  </w:style>
  <w:style w:type="character" w:styleId="Strong">
    <w:name w:val="Strong"/>
    <w:basedOn w:val="DefaultParagraphFont"/>
    <w:uiPriority w:val="22"/>
    <w:qFormat/>
    <w:rsid w:val="00CE67BA"/>
    <w:rPr>
      <w:b/>
      <w:bCs/>
    </w:rPr>
  </w:style>
  <w:style w:type="character" w:styleId="UnresolvedMention">
    <w:name w:val="Unresolved Mention"/>
    <w:basedOn w:val="DefaultParagraphFont"/>
    <w:uiPriority w:val="99"/>
    <w:semiHidden/>
    <w:unhideWhenUsed/>
    <w:rsid w:val="0009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684">
      <w:bodyDiv w:val="1"/>
      <w:marLeft w:val="0"/>
      <w:marRight w:val="0"/>
      <w:marTop w:val="0"/>
      <w:marBottom w:val="0"/>
      <w:divBdr>
        <w:top w:val="none" w:sz="0" w:space="0" w:color="auto"/>
        <w:left w:val="none" w:sz="0" w:space="0" w:color="auto"/>
        <w:bottom w:val="none" w:sz="0" w:space="0" w:color="auto"/>
        <w:right w:val="none" w:sz="0" w:space="0" w:color="auto"/>
      </w:divBdr>
    </w:div>
    <w:div w:id="242373656">
      <w:bodyDiv w:val="1"/>
      <w:marLeft w:val="0"/>
      <w:marRight w:val="0"/>
      <w:marTop w:val="0"/>
      <w:marBottom w:val="0"/>
      <w:divBdr>
        <w:top w:val="none" w:sz="0" w:space="0" w:color="auto"/>
        <w:left w:val="none" w:sz="0" w:space="0" w:color="auto"/>
        <w:bottom w:val="none" w:sz="0" w:space="0" w:color="auto"/>
        <w:right w:val="none" w:sz="0" w:space="0" w:color="auto"/>
      </w:divBdr>
    </w:div>
    <w:div w:id="508300274">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sChild>
        <w:div w:id="517474488">
          <w:marLeft w:val="0"/>
          <w:marRight w:val="0"/>
          <w:marTop w:val="0"/>
          <w:marBottom w:val="0"/>
          <w:divBdr>
            <w:top w:val="none" w:sz="0" w:space="0" w:color="auto"/>
            <w:left w:val="none" w:sz="0" w:space="0" w:color="auto"/>
            <w:bottom w:val="none" w:sz="0" w:space="0" w:color="auto"/>
            <w:right w:val="none" w:sz="0" w:space="0" w:color="auto"/>
          </w:divBdr>
          <w:divsChild>
            <w:div w:id="134808402">
              <w:marLeft w:val="0"/>
              <w:marRight w:val="0"/>
              <w:marTop w:val="0"/>
              <w:marBottom w:val="0"/>
              <w:divBdr>
                <w:top w:val="none" w:sz="0" w:space="0" w:color="auto"/>
                <w:left w:val="none" w:sz="0" w:space="0" w:color="auto"/>
                <w:bottom w:val="none" w:sz="0" w:space="0" w:color="auto"/>
                <w:right w:val="none" w:sz="0" w:space="0" w:color="auto"/>
              </w:divBdr>
              <w:divsChild>
                <w:div w:id="1437754478">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209616050">
                  <w:marLeft w:val="0"/>
                  <w:marRight w:val="0"/>
                  <w:marTop w:val="0"/>
                  <w:marBottom w:val="0"/>
                  <w:divBdr>
                    <w:top w:val="none" w:sz="0" w:space="0" w:color="auto"/>
                    <w:left w:val="none" w:sz="0" w:space="0" w:color="auto"/>
                    <w:bottom w:val="none" w:sz="0" w:space="0" w:color="auto"/>
                    <w:right w:val="none" w:sz="0" w:space="0" w:color="auto"/>
                  </w:divBdr>
                  <w:divsChild>
                    <w:div w:id="894777852">
                      <w:marLeft w:val="0"/>
                      <w:marRight w:val="0"/>
                      <w:marTop w:val="0"/>
                      <w:marBottom w:val="0"/>
                      <w:divBdr>
                        <w:top w:val="none" w:sz="0" w:space="0" w:color="auto"/>
                        <w:left w:val="none" w:sz="0" w:space="0" w:color="auto"/>
                        <w:bottom w:val="none" w:sz="0" w:space="0" w:color="auto"/>
                        <w:right w:val="none" w:sz="0" w:space="0" w:color="auto"/>
                      </w:divBdr>
                    </w:div>
                  </w:divsChild>
                </w:div>
                <w:div w:id="613102003">
                  <w:marLeft w:val="0"/>
                  <w:marRight w:val="0"/>
                  <w:marTop w:val="0"/>
                  <w:marBottom w:val="0"/>
                  <w:divBdr>
                    <w:top w:val="none" w:sz="0" w:space="0" w:color="auto"/>
                    <w:left w:val="none" w:sz="0" w:space="0" w:color="auto"/>
                    <w:bottom w:val="none" w:sz="0" w:space="0" w:color="auto"/>
                    <w:right w:val="none" w:sz="0" w:space="0" w:color="auto"/>
                  </w:divBdr>
                  <w:divsChild>
                    <w:div w:id="138692540">
                      <w:marLeft w:val="0"/>
                      <w:marRight w:val="0"/>
                      <w:marTop w:val="0"/>
                      <w:marBottom w:val="0"/>
                      <w:divBdr>
                        <w:top w:val="none" w:sz="0" w:space="0" w:color="auto"/>
                        <w:left w:val="none" w:sz="0" w:space="0" w:color="auto"/>
                        <w:bottom w:val="none" w:sz="0" w:space="0" w:color="auto"/>
                        <w:right w:val="none" w:sz="0" w:space="0" w:color="auto"/>
                      </w:divBdr>
                    </w:div>
                  </w:divsChild>
                </w:div>
                <w:div w:id="617106670">
                  <w:marLeft w:val="0"/>
                  <w:marRight w:val="0"/>
                  <w:marTop w:val="0"/>
                  <w:marBottom w:val="0"/>
                  <w:divBdr>
                    <w:top w:val="none" w:sz="0" w:space="0" w:color="auto"/>
                    <w:left w:val="none" w:sz="0" w:space="0" w:color="auto"/>
                    <w:bottom w:val="none" w:sz="0" w:space="0" w:color="auto"/>
                    <w:right w:val="none" w:sz="0" w:space="0" w:color="auto"/>
                  </w:divBdr>
                  <w:divsChild>
                    <w:div w:id="979110063">
                      <w:marLeft w:val="0"/>
                      <w:marRight w:val="0"/>
                      <w:marTop w:val="0"/>
                      <w:marBottom w:val="0"/>
                      <w:divBdr>
                        <w:top w:val="none" w:sz="0" w:space="0" w:color="auto"/>
                        <w:left w:val="none" w:sz="0" w:space="0" w:color="auto"/>
                        <w:bottom w:val="none" w:sz="0" w:space="0" w:color="auto"/>
                        <w:right w:val="none" w:sz="0" w:space="0" w:color="auto"/>
                      </w:divBdr>
                    </w:div>
                  </w:divsChild>
                </w:div>
                <w:div w:id="1333676948">
                  <w:marLeft w:val="0"/>
                  <w:marRight w:val="0"/>
                  <w:marTop w:val="0"/>
                  <w:marBottom w:val="0"/>
                  <w:divBdr>
                    <w:top w:val="none" w:sz="0" w:space="0" w:color="auto"/>
                    <w:left w:val="none" w:sz="0" w:space="0" w:color="auto"/>
                    <w:bottom w:val="none" w:sz="0" w:space="0" w:color="auto"/>
                    <w:right w:val="none" w:sz="0" w:space="0" w:color="auto"/>
                  </w:divBdr>
                  <w:divsChild>
                    <w:div w:id="1902059180">
                      <w:marLeft w:val="0"/>
                      <w:marRight w:val="0"/>
                      <w:marTop w:val="0"/>
                      <w:marBottom w:val="0"/>
                      <w:divBdr>
                        <w:top w:val="none" w:sz="0" w:space="0" w:color="auto"/>
                        <w:left w:val="none" w:sz="0" w:space="0" w:color="auto"/>
                        <w:bottom w:val="none" w:sz="0" w:space="0" w:color="auto"/>
                        <w:right w:val="none" w:sz="0" w:space="0" w:color="auto"/>
                      </w:divBdr>
                    </w:div>
                  </w:divsChild>
                </w:div>
                <w:div w:id="1850869327">
                  <w:marLeft w:val="0"/>
                  <w:marRight w:val="0"/>
                  <w:marTop w:val="0"/>
                  <w:marBottom w:val="0"/>
                  <w:divBdr>
                    <w:top w:val="none" w:sz="0" w:space="0" w:color="auto"/>
                    <w:left w:val="none" w:sz="0" w:space="0" w:color="auto"/>
                    <w:bottom w:val="none" w:sz="0" w:space="0" w:color="auto"/>
                    <w:right w:val="none" w:sz="0" w:space="0" w:color="auto"/>
                  </w:divBdr>
                  <w:divsChild>
                    <w:div w:id="1458833281">
                      <w:marLeft w:val="0"/>
                      <w:marRight w:val="0"/>
                      <w:marTop w:val="0"/>
                      <w:marBottom w:val="0"/>
                      <w:divBdr>
                        <w:top w:val="none" w:sz="0" w:space="0" w:color="auto"/>
                        <w:left w:val="none" w:sz="0" w:space="0" w:color="auto"/>
                        <w:bottom w:val="none" w:sz="0" w:space="0" w:color="auto"/>
                        <w:right w:val="none" w:sz="0" w:space="0" w:color="auto"/>
                      </w:divBdr>
                    </w:div>
                  </w:divsChild>
                </w:div>
                <w:div w:id="2022660137">
                  <w:marLeft w:val="0"/>
                  <w:marRight w:val="0"/>
                  <w:marTop w:val="0"/>
                  <w:marBottom w:val="0"/>
                  <w:divBdr>
                    <w:top w:val="none" w:sz="0" w:space="0" w:color="auto"/>
                    <w:left w:val="none" w:sz="0" w:space="0" w:color="auto"/>
                    <w:bottom w:val="none" w:sz="0" w:space="0" w:color="auto"/>
                    <w:right w:val="none" w:sz="0" w:space="0" w:color="auto"/>
                  </w:divBdr>
                  <w:divsChild>
                    <w:div w:id="278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936">
              <w:marLeft w:val="0"/>
              <w:marRight w:val="0"/>
              <w:marTop w:val="0"/>
              <w:marBottom w:val="0"/>
              <w:divBdr>
                <w:top w:val="none" w:sz="0" w:space="0" w:color="auto"/>
                <w:left w:val="none" w:sz="0" w:space="0" w:color="auto"/>
                <w:bottom w:val="none" w:sz="0" w:space="0" w:color="auto"/>
                <w:right w:val="none" w:sz="0" w:space="0" w:color="auto"/>
              </w:divBdr>
              <w:divsChild>
                <w:div w:id="311951832">
                  <w:marLeft w:val="0"/>
                  <w:marRight w:val="0"/>
                  <w:marTop w:val="0"/>
                  <w:marBottom w:val="0"/>
                  <w:divBdr>
                    <w:top w:val="none" w:sz="0" w:space="0" w:color="auto"/>
                    <w:left w:val="none" w:sz="0" w:space="0" w:color="auto"/>
                    <w:bottom w:val="none" w:sz="0" w:space="0" w:color="auto"/>
                    <w:right w:val="none" w:sz="0" w:space="0" w:color="auto"/>
                  </w:divBdr>
                  <w:divsChild>
                    <w:div w:id="935138259">
                      <w:marLeft w:val="0"/>
                      <w:marRight w:val="0"/>
                      <w:marTop w:val="0"/>
                      <w:marBottom w:val="0"/>
                      <w:divBdr>
                        <w:top w:val="none" w:sz="0" w:space="0" w:color="auto"/>
                        <w:left w:val="none" w:sz="0" w:space="0" w:color="auto"/>
                        <w:bottom w:val="none" w:sz="0" w:space="0" w:color="auto"/>
                        <w:right w:val="none" w:sz="0" w:space="0" w:color="auto"/>
                      </w:divBdr>
                    </w:div>
                  </w:divsChild>
                </w:div>
                <w:div w:id="537277911">
                  <w:marLeft w:val="0"/>
                  <w:marRight w:val="0"/>
                  <w:marTop w:val="0"/>
                  <w:marBottom w:val="0"/>
                  <w:divBdr>
                    <w:top w:val="none" w:sz="0" w:space="0" w:color="auto"/>
                    <w:left w:val="none" w:sz="0" w:space="0" w:color="auto"/>
                    <w:bottom w:val="none" w:sz="0" w:space="0" w:color="auto"/>
                    <w:right w:val="none" w:sz="0" w:space="0" w:color="auto"/>
                  </w:divBdr>
                  <w:divsChild>
                    <w:div w:id="2021423737">
                      <w:marLeft w:val="0"/>
                      <w:marRight w:val="0"/>
                      <w:marTop w:val="0"/>
                      <w:marBottom w:val="0"/>
                      <w:divBdr>
                        <w:top w:val="none" w:sz="0" w:space="0" w:color="auto"/>
                        <w:left w:val="none" w:sz="0" w:space="0" w:color="auto"/>
                        <w:bottom w:val="none" w:sz="0" w:space="0" w:color="auto"/>
                        <w:right w:val="none" w:sz="0" w:space="0" w:color="auto"/>
                      </w:divBdr>
                    </w:div>
                  </w:divsChild>
                </w:div>
                <w:div w:id="930813508">
                  <w:marLeft w:val="0"/>
                  <w:marRight w:val="0"/>
                  <w:marTop w:val="0"/>
                  <w:marBottom w:val="0"/>
                  <w:divBdr>
                    <w:top w:val="none" w:sz="0" w:space="0" w:color="auto"/>
                    <w:left w:val="none" w:sz="0" w:space="0" w:color="auto"/>
                    <w:bottom w:val="none" w:sz="0" w:space="0" w:color="auto"/>
                    <w:right w:val="none" w:sz="0" w:space="0" w:color="auto"/>
                  </w:divBdr>
                  <w:divsChild>
                    <w:div w:id="321197075">
                      <w:marLeft w:val="0"/>
                      <w:marRight w:val="0"/>
                      <w:marTop w:val="0"/>
                      <w:marBottom w:val="0"/>
                      <w:divBdr>
                        <w:top w:val="none" w:sz="0" w:space="0" w:color="auto"/>
                        <w:left w:val="none" w:sz="0" w:space="0" w:color="auto"/>
                        <w:bottom w:val="none" w:sz="0" w:space="0" w:color="auto"/>
                        <w:right w:val="none" w:sz="0" w:space="0" w:color="auto"/>
                      </w:divBdr>
                    </w:div>
                  </w:divsChild>
                </w:div>
                <w:div w:id="2003385548">
                  <w:marLeft w:val="0"/>
                  <w:marRight w:val="0"/>
                  <w:marTop w:val="0"/>
                  <w:marBottom w:val="0"/>
                  <w:divBdr>
                    <w:top w:val="none" w:sz="0" w:space="0" w:color="auto"/>
                    <w:left w:val="none" w:sz="0" w:space="0" w:color="auto"/>
                    <w:bottom w:val="none" w:sz="0" w:space="0" w:color="auto"/>
                    <w:right w:val="none" w:sz="0" w:space="0" w:color="auto"/>
                  </w:divBdr>
                  <w:divsChild>
                    <w:div w:id="1185560313">
                      <w:marLeft w:val="0"/>
                      <w:marRight w:val="0"/>
                      <w:marTop w:val="0"/>
                      <w:marBottom w:val="0"/>
                      <w:divBdr>
                        <w:top w:val="none" w:sz="0" w:space="0" w:color="auto"/>
                        <w:left w:val="none" w:sz="0" w:space="0" w:color="auto"/>
                        <w:bottom w:val="none" w:sz="0" w:space="0" w:color="auto"/>
                        <w:right w:val="none" w:sz="0" w:space="0" w:color="auto"/>
                      </w:divBdr>
                    </w:div>
                  </w:divsChild>
                </w:div>
                <w:div w:id="2105029794">
                  <w:marLeft w:val="0"/>
                  <w:marRight w:val="0"/>
                  <w:marTop w:val="0"/>
                  <w:marBottom w:val="0"/>
                  <w:divBdr>
                    <w:top w:val="none" w:sz="0" w:space="0" w:color="auto"/>
                    <w:left w:val="none" w:sz="0" w:space="0" w:color="auto"/>
                    <w:bottom w:val="none" w:sz="0" w:space="0" w:color="auto"/>
                    <w:right w:val="none" w:sz="0" w:space="0" w:color="auto"/>
                  </w:divBdr>
                  <w:divsChild>
                    <w:div w:id="499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903">
              <w:marLeft w:val="0"/>
              <w:marRight w:val="0"/>
              <w:marTop w:val="0"/>
              <w:marBottom w:val="0"/>
              <w:divBdr>
                <w:top w:val="none" w:sz="0" w:space="0" w:color="auto"/>
                <w:left w:val="none" w:sz="0" w:space="0" w:color="auto"/>
                <w:bottom w:val="none" w:sz="0" w:space="0" w:color="auto"/>
                <w:right w:val="none" w:sz="0" w:space="0" w:color="auto"/>
              </w:divBdr>
              <w:divsChild>
                <w:div w:id="380057245">
                  <w:marLeft w:val="0"/>
                  <w:marRight w:val="0"/>
                  <w:marTop w:val="0"/>
                  <w:marBottom w:val="0"/>
                  <w:divBdr>
                    <w:top w:val="none" w:sz="0" w:space="0" w:color="auto"/>
                    <w:left w:val="none" w:sz="0" w:space="0" w:color="auto"/>
                    <w:bottom w:val="none" w:sz="0" w:space="0" w:color="auto"/>
                    <w:right w:val="none" w:sz="0" w:space="0" w:color="auto"/>
                  </w:divBdr>
                </w:div>
              </w:divsChild>
            </w:div>
            <w:div w:id="1251549710">
              <w:marLeft w:val="0"/>
              <w:marRight w:val="0"/>
              <w:marTop w:val="0"/>
              <w:marBottom w:val="0"/>
              <w:divBdr>
                <w:top w:val="none" w:sz="0" w:space="0" w:color="auto"/>
                <w:left w:val="none" w:sz="0" w:space="0" w:color="auto"/>
                <w:bottom w:val="none" w:sz="0" w:space="0" w:color="auto"/>
                <w:right w:val="none" w:sz="0" w:space="0" w:color="auto"/>
              </w:divBdr>
              <w:divsChild>
                <w:div w:id="2125925442">
                  <w:marLeft w:val="0"/>
                  <w:marRight w:val="0"/>
                  <w:marTop w:val="0"/>
                  <w:marBottom w:val="0"/>
                  <w:divBdr>
                    <w:top w:val="none" w:sz="0" w:space="0" w:color="auto"/>
                    <w:left w:val="none" w:sz="0" w:space="0" w:color="auto"/>
                    <w:bottom w:val="none" w:sz="0" w:space="0" w:color="auto"/>
                    <w:right w:val="none" w:sz="0" w:space="0" w:color="auto"/>
                  </w:divBdr>
                </w:div>
              </w:divsChild>
            </w:div>
            <w:div w:id="1274703161">
              <w:marLeft w:val="0"/>
              <w:marRight w:val="0"/>
              <w:marTop w:val="0"/>
              <w:marBottom w:val="0"/>
              <w:divBdr>
                <w:top w:val="none" w:sz="0" w:space="0" w:color="auto"/>
                <w:left w:val="none" w:sz="0" w:space="0" w:color="auto"/>
                <w:bottom w:val="none" w:sz="0" w:space="0" w:color="auto"/>
                <w:right w:val="none" w:sz="0" w:space="0" w:color="auto"/>
              </w:divBdr>
              <w:divsChild>
                <w:div w:id="1553880155">
                  <w:marLeft w:val="0"/>
                  <w:marRight w:val="0"/>
                  <w:marTop w:val="0"/>
                  <w:marBottom w:val="0"/>
                  <w:divBdr>
                    <w:top w:val="none" w:sz="0" w:space="0" w:color="auto"/>
                    <w:left w:val="none" w:sz="0" w:space="0" w:color="auto"/>
                    <w:bottom w:val="none" w:sz="0" w:space="0" w:color="auto"/>
                    <w:right w:val="none" w:sz="0" w:space="0" w:color="auto"/>
                  </w:divBdr>
                </w:div>
              </w:divsChild>
            </w:div>
            <w:div w:id="1661613856">
              <w:marLeft w:val="0"/>
              <w:marRight w:val="0"/>
              <w:marTop w:val="0"/>
              <w:marBottom w:val="0"/>
              <w:divBdr>
                <w:top w:val="none" w:sz="0" w:space="0" w:color="auto"/>
                <w:left w:val="none" w:sz="0" w:space="0" w:color="auto"/>
                <w:bottom w:val="none" w:sz="0" w:space="0" w:color="auto"/>
                <w:right w:val="none" w:sz="0" w:space="0" w:color="auto"/>
              </w:divBdr>
              <w:divsChild>
                <w:div w:id="398409948">
                  <w:marLeft w:val="0"/>
                  <w:marRight w:val="0"/>
                  <w:marTop w:val="0"/>
                  <w:marBottom w:val="0"/>
                  <w:divBdr>
                    <w:top w:val="none" w:sz="0" w:space="0" w:color="auto"/>
                    <w:left w:val="none" w:sz="0" w:space="0" w:color="auto"/>
                    <w:bottom w:val="none" w:sz="0" w:space="0" w:color="auto"/>
                    <w:right w:val="none" w:sz="0" w:space="0" w:color="auto"/>
                  </w:divBdr>
                  <w:divsChild>
                    <w:div w:id="421800486">
                      <w:marLeft w:val="0"/>
                      <w:marRight w:val="0"/>
                      <w:marTop w:val="0"/>
                      <w:marBottom w:val="0"/>
                      <w:divBdr>
                        <w:top w:val="none" w:sz="0" w:space="0" w:color="auto"/>
                        <w:left w:val="none" w:sz="0" w:space="0" w:color="auto"/>
                        <w:bottom w:val="none" w:sz="0" w:space="0" w:color="auto"/>
                        <w:right w:val="none" w:sz="0" w:space="0" w:color="auto"/>
                      </w:divBdr>
                    </w:div>
                  </w:divsChild>
                </w:div>
                <w:div w:id="672955007">
                  <w:marLeft w:val="0"/>
                  <w:marRight w:val="0"/>
                  <w:marTop w:val="0"/>
                  <w:marBottom w:val="0"/>
                  <w:divBdr>
                    <w:top w:val="none" w:sz="0" w:space="0" w:color="auto"/>
                    <w:left w:val="none" w:sz="0" w:space="0" w:color="auto"/>
                    <w:bottom w:val="none" w:sz="0" w:space="0" w:color="auto"/>
                    <w:right w:val="none" w:sz="0" w:space="0" w:color="auto"/>
                  </w:divBdr>
                  <w:divsChild>
                    <w:div w:id="623076597">
                      <w:marLeft w:val="0"/>
                      <w:marRight w:val="0"/>
                      <w:marTop w:val="0"/>
                      <w:marBottom w:val="0"/>
                      <w:divBdr>
                        <w:top w:val="none" w:sz="0" w:space="0" w:color="auto"/>
                        <w:left w:val="none" w:sz="0" w:space="0" w:color="auto"/>
                        <w:bottom w:val="none" w:sz="0" w:space="0" w:color="auto"/>
                        <w:right w:val="none" w:sz="0" w:space="0" w:color="auto"/>
                      </w:divBdr>
                    </w:div>
                  </w:divsChild>
                </w:div>
                <w:div w:id="683097810">
                  <w:marLeft w:val="0"/>
                  <w:marRight w:val="0"/>
                  <w:marTop w:val="0"/>
                  <w:marBottom w:val="0"/>
                  <w:divBdr>
                    <w:top w:val="none" w:sz="0" w:space="0" w:color="auto"/>
                    <w:left w:val="none" w:sz="0" w:space="0" w:color="auto"/>
                    <w:bottom w:val="none" w:sz="0" w:space="0" w:color="auto"/>
                    <w:right w:val="none" w:sz="0" w:space="0" w:color="auto"/>
                  </w:divBdr>
                  <w:divsChild>
                    <w:div w:id="972323082">
                      <w:marLeft w:val="0"/>
                      <w:marRight w:val="0"/>
                      <w:marTop w:val="0"/>
                      <w:marBottom w:val="0"/>
                      <w:divBdr>
                        <w:top w:val="none" w:sz="0" w:space="0" w:color="auto"/>
                        <w:left w:val="none" w:sz="0" w:space="0" w:color="auto"/>
                        <w:bottom w:val="none" w:sz="0" w:space="0" w:color="auto"/>
                        <w:right w:val="none" w:sz="0" w:space="0" w:color="auto"/>
                      </w:divBdr>
                    </w:div>
                  </w:divsChild>
                </w:div>
                <w:div w:id="1644504538">
                  <w:marLeft w:val="0"/>
                  <w:marRight w:val="0"/>
                  <w:marTop w:val="0"/>
                  <w:marBottom w:val="0"/>
                  <w:divBdr>
                    <w:top w:val="none" w:sz="0" w:space="0" w:color="auto"/>
                    <w:left w:val="none" w:sz="0" w:space="0" w:color="auto"/>
                    <w:bottom w:val="none" w:sz="0" w:space="0" w:color="auto"/>
                    <w:right w:val="none" w:sz="0" w:space="0" w:color="auto"/>
                  </w:divBdr>
                  <w:divsChild>
                    <w:div w:id="308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90">
              <w:marLeft w:val="0"/>
              <w:marRight w:val="0"/>
              <w:marTop w:val="0"/>
              <w:marBottom w:val="0"/>
              <w:divBdr>
                <w:top w:val="none" w:sz="0" w:space="0" w:color="auto"/>
                <w:left w:val="none" w:sz="0" w:space="0" w:color="auto"/>
                <w:bottom w:val="none" w:sz="0" w:space="0" w:color="auto"/>
                <w:right w:val="none" w:sz="0" w:space="0" w:color="auto"/>
              </w:divBdr>
              <w:divsChild>
                <w:div w:id="15619394">
                  <w:marLeft w:val="0"/>
                  <w:marRight w:val="0"/>
                  <w:marTop w:val="0"/>
                  <w:marBottom w:val="0"/>
                  <w:divBdr>
                    <w:top w:val="none" w:sz="0" w:space="0" w:color="auto"/>
                    <w:left w:val="none" w:sz="0" w:space="0" w:color="auto"/>
                    <w:bottom w:val="none" w:sz="0" w:space="0" w:color="auto"/>
                    <w:right w:val="none" w:sz="0" w:space="0" w:color="auto"/>
                  </w:divBdr>
                </w:div>
              </w:divsChild>
            </w:div>
            <w:div w:id="1919361669">
              <w:marLeft w:val="0"/>
              <w:marRight w:val="0"/>
              <w:marTop w:val="0"/>
              <w:marBottom w:val="0"/>
              <w:divBdr>
                <w:top w:val="none" w:sz="0" w:space="0" w:color="auto"/>
                <w:left w:val="none" w:sz="0" w:space="0" w:color="auto"/>
                <w:bottom w:val="none" w:sz="0" w:space="0" w:color="auto"/>
                <w:right w:val="none" w:sz="0" w:space="0" w:color="auto"/>
              </w:divBdr>
              <w:divsChild>
                <w:div w:id="1844971897">
                  <w:marLeft w:val="0"/>
                  <w:marRight w:val="0"/>
                  <w:marTop w:val="0"/>
                  <w:marBottom w:val="0"/>
                  <w:divBdr>
                    <w:top w:val="none" w:sz="0" w:space="0" w:color="auto"/>
                    <w:left w:val="none" w:sz="0" w:space="0" w:color="auto"/>
                    <w:bottom w:val="none" w:sz="0" w:space="0" w:color="auto"/>
                    <w:right w:val="none" w:sz="0" w:space="0" w:color="auto"/>
                  </w:divBdr>
                </w:div>
              </w:divsChild>
            </w:div>
            <w:div w:id="1929388161">
              <w:marLeft w:val="0"/>
              <w:marRight w:val="0"/>
              <w:marTop w:val="0"/>
              <w:marBottom w:val="0"/>
              <w:divBdr>
                <w:top w:val="none" w:sz="0" w:space="0" w:color="auto"/>
                <w:left w:val="none" w:sz="0" w:space="0" w:color="auto"/>
                <w:bottom w:val="none" w:sz="0" w:space="0" w:color="auto"/>
                <w:right w:val="none" w:sz="0" w:space="0" w:color="auto"/>
              </w:divBdr>
              <w:divsChild>
                <w:div w:id="1500077776">
                  <w:marLeft w:val="0"/>
                  <w:marRight w:val="0"/>
                  <w:marTop w:val="0"/>
                  <w:marBottom w:val="0"/>
                  <w:divBdr>
                    <w:top w:val="none" w:sz="0" w:space="0" w:color="auto"/>
                    <w:left w:val="none" w:sz="0" w:space="0" w:color="auto"/>
                    <w:bottom w:val="none" w:sz="0" w:space="0" w:color="auto"/>
                    <w:right w:val="none" w:sz="0" w:space="0" w:color="auto"/>
                  </w:divBdr>
                </w:div>
              </w:divsChild>
            </w:div>
            <w:div w:id="1973095212">
              <w:marLeft w:val="0"/>
              <w:marRight w:val="0"/>
              <w:marTop w:val="0"/>
              <w:marBottom w:val="0"/>
              <w:divBdr>
                <w:top w:val="none" w:sz="0" w:space="0" w:color="auto"/>
                <w:left w:val="none" w:sz="0" w:space="0" w:color="auto"/>
                <w:bottom w:val="none" w:sz="0" w:space="0" w:color="auto"/>
                <w:right w:val="none" w:sz="0" w:space="0" w:color="auto"/>
              </w:divBdr>
              <w:divsChild>
                <w:div w:id="1186554927">
                  <w:marLeft w:val="0"/>
                  <w:marRight w:val="0"/>
                  <w:marTop w:val="0"/>
                  <w:marBottom w:val="0"/>
                  <w:divBdr>
                    <w:top w:val="none" w:sz="0" w:space="0" w:color="auto"/>
                    <w:left w:val="none" w:sz="0" w:space="0" w:color="auto"/>
                    <w:bottom w:val="none" w:sz="0" w:space="0" w:color="auto"/>
                    <w:right w:val="none" w:sz="0" w:space="0" w:color="auto"/>
                  </w:divBdr>
                  <w:divsChild>
                    <w:div w:id="1651668805">
                      <w:marLeft w:val="0"/>
                      <w:marRight w:val="0"/>
                      <w:marTop w:val="0"/>
                      <w:marBottom w:val="0"/>
                      <w:divBdr>
                        <w:top w:val="none" w:sz="0" w:space="0" w:color="auto"/>
                        <w:left w:val="none" w:sz="0" w:space="0" w:color="auto"/>
                        <w:bottom w:val="none" w:sz="0" w:space="0" w:color="auto"/>
                        <w:right w:val="none" w:sz="0" w:space="0" w:color="auto"/>
                      </w:divBdr>
                    </w:div>
                  </w:divsChild>
                </w:div>
                <w:div w:id="1646742473">
                  <w:marLeft w:val="0"/>
                  <w:marRight w:val="0"/>
                  <w:marTop w:val="0"/>
                  <w:marBottom w:val="0"/>
                  <w:divBdr>
                    <w:top w:val="none" w:sz="0" w:space="0" w:color="auto"/>
                    <w:left w:val="none" w:sz="0" w:space="0" w:color="auto"/>
                    <w:bottom w:val="none" w:sz="0" w:space="0" w:color="auto"/>
                    <w:right w:val="none" w:sz="0" w:space="0" w:color="auto"/>
                  </w:divBdr>
                  <w:divsChild>
                    <w:div w:id="806901011">
                      <w:marLeft w:val="0"/>
                      <w:marRight w:val="0"/>
                      <w:marTop w:val="0"/>
                      <w:marBottom w:val="0"/>
                      <w:divBdr>
                        <w:top w:val="none" w:sz="0" w:space="0" w:color="auto"/>
                        <w:left w:val="none" w:sz="0" w:space="0" w:color="auto"/>
                        <w:bottom w:val="none" w:sz="0" w:space="0" w:color="auto"/>
                        <w:right w:val="none" w:sz="0" w:space="0" w:color="auto"/>
                      </w:divBdr>
                    </w:div>
                  </w:divsChild>
                </w:div>
                <w:div w:id="1737581289">
                  <w:marLeft w:val="0"/>
                  <w:marRight w:val="0"/>
                  <w:marTop w:val="0"/>
                  <w:marBottom w:val="0"/>
                  <w:divBdr>
                    <w:top w:val="none" w:sz="0" w:space="0" w:color="auto"/>
                    <w:left w:val="none" w:sz="0" w:space="0" w:color="auto"/>
                    <w:bottom w:val="none" w:sz="0" w:space="0" w:color="auto"/>
                    <w:right w:val="none" w:sz="0" w:space="0" w:color="auto"/>
                  </w:divBdr>
                  <w:divsChild>
                    <w:div w:id="2008633479">
                      <w:marLeft w:val="0"/>
                      <w:marRight w:val="0"/>
                      <w:marTop w:val="0"/>
                      <w:marBottom w:val="0"/>
                      <w:divBdr>
                        <w:top w:val="none" w:sz="0" w:space="0" w:color="auto"/>
                        <w:left w:val="none" w:sz="0" w:space="0" w:color="auto"/>
                        <w:bottom w:val="none" w:sz="0" w:space="0" w:color="auto"/>
                        <w:right w:val="none" w:sz="0" w:space="0" w:color="auto"/>
                      </w:divBdr>
                    </w:div>
                  </w:divsChild>
                </w:div>
                <w:div w:id="1994872275">
                  <w:marLeft w:val="0"/>
                  <w:marRight w:val="0"/>
                  <w:marTop w:val="0"/>
                  <w:marBottom w:val="0"/>
                  <w:divBdr>
                    <w:top w:val="none" w:sz="0" w:space="0" w:color="auto"/>
                    <w:left w:val="none" w:sz="0" w:space="0" w:color="auto"/>
                    <w:bottom w:val="none" w:sz="0" w:space="0" w:color="auto"/>
                    <w:right w:val="none" w:sz="0" w:space="0" w:color="auto"/>
                  </w:divBdr>
                  <w:divsChild>
                    <w:div w:id="451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386">
              <w:marLeft w:val="0"/>
              <w:marRight w:val="0"/>
              <w:marTop w:val="0"/>
              <w:marBottom w:val="0"/>
              <w:divBdr>
                <w:top w:val="none" w:sz="0" w:space="0" w:color="auto"/>
                <w:left w:val="none" w:sz="0" w:space="0" w:color="auto"/>
                <w:bottom w:val="none" w:sz="0" w:space="0" w:color="auto"/>
                <w:right w:val="none" w:sz="0" w:space="0" w:color="auto"/>
              </w:divBdr>
              <w:divsChild>
                <w:div w:id="737678893">
                  <w:marLeft w:val="0"/>
                  <w:marRight w:val="0"/>
                  <w:marTop w:val="0"/>
                  <w:marBottom w:val="0"/>
                  <w:divBdr>
                    <w:top w:val="none" w:sz="0" w:space="0" w:color="auto"/>
                    <w:left w:val="none" w:sz="0" w:space="0" w:color="auto"/>
                    <w:bottom w:val="none" w:sz="0" w:space="0" w:color="auto"/>
                    <w:right w:val="none" w:sz="0" w:space="0" w:color="auto"/>
                  </w:divBdr>
                  <w:divsChild>
                    <w:div w:id="1363360356">
                      <w:marLeft w:val="0"/>
                      <w:marRight w:val="0"/>
                      <w:marTop w:val="0"/>
                      <w:marBottom w:val="0"/>
                      <w:divBdr>
                        <w:top w:val="none" w:sz="0" w:space="0" w:color="auto"/>
                        <w:left w:val="none" w:sz="0" w:space="0" w:color="auto"/>
                        <w:bottom w:val="none" w:sz="0" w:space="0" w:color="auto"/>
                        <w:right w:val="none" w:sz="0" w:space="0" w:color="auto"/>
                      </w:divBdr>
                    </w:div>
                  </w:divsChild>
                </w:div>
                <w:div w:id="1269578335">
                  <w:marLeft w:val="0"/>
                  <w:marRight w:val="0"/>
                  <w:marTop w:val="0"/>
                  <w:marBottom w:val="0"/>
                  <w:divBdr>
                    <w:top w:val="none" w:sz="0" w:space="0" w:color="auto"/>
                    <w:left w:val="none" w:sz="0" w:space="0" w:color="auto"/>
                    <w:bottom w:val="none" w:sz="0" w:space="0" w:color="auto"/>
                    <w:right w:val="none" w:sz="0" w:space="0" w:color="auto"/>
                  </w:divBdr>
                  <w:divsChild>
                    <w:div w:id="1487670605">
                      <w:marLeft w:val="0"/>
                      <w:marRight w:val="0"/>
                      <w:marTop w:val="0"/>
                      <w:marBottom w:val="0"/>
                      <w:divBdr>
                        <w:top w:val="none" w:sz="0" w:space="0" w:color="auto"/>
                        <w:left w:val="none" w:sz="0" w:space="0" w:color="auto"/>
                        <w:bottom w:val="none" w:sz="0" w:space="0" w:color="auto"/>
                        <w:right w:val="none" w:sz="0" w:space="0" w:color="auto"/>
                      </w:divBdr>
                    </w:div>
                  </w:divsChild>
                </w:div>
                <w:div w:id="1571840520">
                  <w:marLeft w:val="0"/>
                  <w:marRight w:val="0"/>
                  <w:marTop w:val="0"/>
                  <w:marBottom w:val="0"/>
                  <w:divBdr>
                    <w:top w:val="none" w:sz="0" w:space="0" w:color="auto"/>
                    <w:left w:val="none" w:sz="0" w:space="0" w:color="auto"/>
                    <w:bottom w:val="none" w:sz="0" w:space="0" w:color="auto"/>
                    <w:right w:val="none" w:sz="0" w:space="0" w:color="auto"/>
                  </w:divBdr>
                  <w:divsChild>
                    <w:div w:id="1242333108">
                      <w:marLeft w:val="0"/>
                      <w:marRight w:val="0"/>
                      <w:marTop w:val="0"/>
                      <w:marBottom w:val="0"/>
                      <w:divBdr>
                        <w:top w:val="none" w:sz="0" w:space="0" w:color="auto"/>
                        <w:left w:val="none" w:sz="0" w:space="0" w:color="auto"/>
                        <w:bottom w:val="none" w:sz="0" w:space="0" w:color="auto"/>
                        <w:right w:val="none" w:sz="0" w:space="0" w:color="auto"/>
                      </w:divBdr>
                    </w:div>
                  </w:divsChild>
                </w:div>
                <w:div w:id="1723213158">
                  <w:marLeft w:val="0"/>
                  <w:marRight w:val="0"/>
                  <w:marTop w:val="0"/>
                  <w:marBottom w:val="0"/>
                  <w:divBdr>
                    <w:top w:val="none" w:sz="0" w:space="0" w:color="auto"/>
                    <w:left w:val="none" w:sz="0" w:space="0" w:color="auto"/>
                    <w:bottom w:val="none" w:sz="0" w:space="0" w:color="auto"/>
                    <w:right w:val="none" w:sz="0" w:space="0" w:color="auto"/>
                  </w:divBdr>
                  <w:divsChild>
                    <w:div w:id="1276016534">
                      <w:marLeft w:val="0"/>
                      <w:marRight w:val="0"/>
                      <w:marTop w:val="0"/>
                      <w:marBottom w:val="0"/>
                      <w:divBdr>
                        <w:top w:val="none" w:sz="0" w:space="0" w:color="auto"/>
                        <w:left w:val="none" w:sz="0" w:space="0" w:color="auto"/>
                        <w:bottom w:val="none" w:sz="0" w:space="0" w:color="auto"/>
                        <w:right w:val="none" w:sz="0" w:space="0" w:color="auto"/>
                      </w:divBdr>
                    </w:div>
                  </w:divsChild>
                </w:div>
                <w:div w:id="2046907877">
                  <w:marLeft w:val="0"/>
                  <w:marRight w:val="0"/>
                  <w:marTop w:val="0"/>
                  <w:marBottom w:val="0"/>
                  <w:divBdr>
                    <w:top w:val="none" w:sz="0" w:space="0" w:color="auto"/>
                    <w:left w:val="none" w:sz="0" w:space="0" w:color="auto"/>
                    <w:bottom w:val="none" w:sz="0" w:space="0" w:color="auto"/>
                    <w:right w:val="none" w:sz="0" w:space="0" w:color="auto"/>
                  </w:divBdr>
                  <w:divsChild>
                    <w:div w:id="1851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814">
          <w:marLeft w:val="0"/>
          <w:marRight w:val="0"/>
          <w:marTop w:val="0"/>
          <w:marBottom w:val="0"/>
          <w:divBdr>
            <w:top w:val="none" w:sz="0" w:space="0" w:color="auto"/>
            <w:left w:val="none" w:sz="0" w:space="0" w:color="auto"/>
            <w:bottom w:val="none" w:sz="0" w:space="0" w:color="auto"/>
            <w:right w:val="none" w:sz="0" w:space="0" w:color="auto"/>
          </w:divBdr>
          <w:divsChild>
            <w:div w:id="312106530">
              <w:marLeft w:val="0"/>
              <w:marRight w:val="0"/>
              <w:marTop w:val="0"/>
              <w:marBottom w:val="0"/>
              <w:divBdr>
                <w:top w:val="none" w:sz="0" w:space="0" w:color="auto"/>
                <w:left w:val="none" w:sz="0" w:space="0" w:color="auto"/>
                <w:bottom w:val="none" w:sz="0" w:space="0" w:color="auto"/>
                <w:right w:val="none" w:sz="0" w:space="0" w:color="auto"/>
              </w:divBdr>
              <w:divsChild>
                <w:div w:id="1685354435">
                  <w:marLeft w:val="0"/>
                  <w:marRight w:val="0"/>
                  <w:marTop w:val="0"/>
                  <w:marBottom w:val="0"/>
                  <w:divBdr>
                    <w:top w:val="none" w:sz="0" w:space="0" w:color="auto"/>
                    <w:left w:val="none" w:sz="0" w:space="0" w:color="auto"/>
                    <w:bottom w:val="none" w:sz="0" w:space="0" w:color="auto"/>
                    <w:right w:val="none" w:sz="0" w:space="0" w:color="auto"/>
                  </w:divBdr>
                </w:div>
              </w:divsChild>
            </w:div>
            <w:div w:id="867983832">
              <w:marLeft w:val="0"/>
              <w:marRight w:val="0"/>
              <w:marTop w:val="0"/>
              <w:marBottom w:val="0"/>
              <w:divBdr>
                <w:top w:val="none" w:sz="0" w:space="0" w:color="auto"/>
                <w:left w:val="none" w:sz="0" w:space="0" w:color="auto"/>
                <w:bottom w:val="none" w:sz="0" w:space="0" w:color="auto"/>
                <w:right w:val="none" w:sz="0" w:space="0" w:color="auto"/>
              </w:divBdr>
              <w:divsChild>
                <w:div w:id="143353794">
                  <w:marLeft w:val="0"/>
                  <w:marRight w:val="0"/>
                  <w:marTop w:val="0"/>
                  <w:marBottom w:val="0"/>
                  <w:divBdr>
                    <w:top w:val="none" w:sz="0" w:space="0" w:color="auto"/>
                    <w:left w:val="none" w:sz="0" w:space="0" w:color="auto"/>
                    <w:bottom w:val="none" w:sz="0" w:space="0" w:color="auto"/>
                    <w:right w:val="none" w:sz="0" w:space="0" w:color="auto"/>
                  </w:divBdr>
                  <w:divsChild>
                    <w:div w:id="1012493667">
                      <w:marLeft w:val="0"/>
                      <w:marRight w:val="0"/>
                      <w:marTop w:val="0"/>
                      <w:marBottom w:val="0"/>
                      <w:divBdr>
                        <w:top w:val="none" w:sz="0" w:space="0" w:color="auto"/>
                        <w:left w:val="none" w:sz="0" w:space="0" w:color="auto"/>
                        <w:bottom w:val="none" w:sz="0" w:space="0" w:color="auto"/>
                        <w:right w:val="none" w:sz="0" w:space="0" w:color="auto"/>
                      </w:divBdr>
                    </w:div>
                  </w:divsChild>
                </w:div>
                <w:div w:id="296111183">
                  <w:marLeft w:val="0"/>
                  <w:marRight w:val="0"/>
                  <w:marTop w:val="0"/>
                  <w:marBottom w:val="0"/>
                  <w:divBdr>
                    <w:top w:val="none" w:sz="0" w:space="0" w:color="auto"/>
                    <w:left w:val="none" w:sz="0" w:space="0" w:color="auto"/>
                    <w:bottom w:val="none" w:sz="0" w:space="0" w:color="auto"/>
                    <w:right w:val="none" w:sz="0" w:space="0" w:color="auto"/>
                  </w:divBdr>
                  <w:divsChild>
                    <w:div w:id="1126922796">
                      <w:marLeft w:val="0"/>
                      <w:marRight w:val="0"/>
                      <w:marTop w:val="0"/>
                      <w:marBottom w:val="0"/>
                      <w:divBdr>
                        <w:top w:val="none" w:sz="0" w:space="0" w:color="auto"/>
                        <w:left w:val="none" w:sz="0" w:space="0" w:color="auto"/>
                        <w:bottom w:val="none" w:sz="0" w:space="0" w:color="auto"/>
                        <w:right w:val="none" w:sz="0" w:space="0" w:color="auto"/>
                      </w:divBdr>
                    </w:div>
                  </w:divsChild>
                </w:div>
                <w:div w:id="340208428">
                  <w:marLeft w:val="0"/>
                  <w:marRight w:val="0"/>
                  <w:marTop w:val="0"/>
                  <w:marBottom w:val="0"/>
                  <w:divBdr>
                    <w:top w:val="none" w:sz="0" w:space="0" w:color="auto"/>
                    <w:left w:val="none" w:sz="0" w:space="0" w:color="auto"/>
                    <w:bottom w:val="none" w:sz="0" w:space="0" w:color="auto"/>
                    <w:right w:val="none" w:sz="0" w:space="0" w:color="auto"/>
                  </w:divBdr>
                  <w:divsChild>
                    <w:div w:id="1080327337">
                      <w:marLeft w:val="0"/>
                      <w:marRight w:val="0"/>
                      <w:marTop w:val="0"/>
                      <w:marBottom w:val="0"/>
                      <w:divBdr>
                        <w:top w:val="none" w:sz="0" w:space="0" w:color="auto"/>
                        <w:left w:val="none" w:sz="0" w:space="0" w:color="auto"/>
                        <w:bottom w:val="none" w:sz="0" w:space="0" w:color="auto"/>
                        <w:right w:val="none" w:sz="0" w:space="0" w:color="auto"/>
                      </w:divBdr>
                    </w:div>
                  </w:divsChild>
                </w:div>
                <w:div w:id="570235320">
                  <w:marLeft w:val="0"/>
                  <w:marRight w:val="0"/>
                  <w:marTop w:val="0"/>
                  <w:marBottom w:val="0"/>
                  <w:divBdr>
                    <w:top w:val="none" w:sz="0" w:space="0" w:color="auto"/>
                    <w:left w:val="none" w:sz="0" w:space="0" w:color="auto"/>
                    <w:bottom w:val="none" w:sz="0" w:space="0" w:color="auto"/>
                    <w:right w:val="none" w:sz="0" w:space="0" w:color="auto"/>
                  </w:divBdr>
                  <w:divsChild>
                    <w:div w:id="1211914844">
                      <w:marLeft w:val="0"/>
                      <w:marRight w:val="0"/>
                      <w:marTop w:val="0"/>
                      <w:marBottom w:val="0"/>
                      <w:divBdr>
                        <w:top w:val="none" w:sz="0" w:space="0" w:color="auto"/>
                        <w:left w:val="none" w:sz="0" w:space="0" w:color="auto"/>
                        <w:bottom w:val="none" w:sz="0" w:space="0" w:color="auto"/>
                        <w:right w:val="none" w:sz="0" w:space="0" w:color="auto"/>
                      </w:divBdr>
                    </w:div>
                  </w:divsChild>
                </w:div>
                <w:div w:id="699740489">
                  <w:marLeft w:val="0"/>
                  <w:marRight w:val="0"/>
                  <w:marTop w:val="0"/>
                  <w:marBottom w:val="0"/>
                  <w:divBdr>
                    <w:top w:val="none" w:sz="0" w:space="0" w:color="auto"/>
                    <w:left w:val="none" w:sz="0" w:space="0" w:color="auto"/>
                    <w:bottom w:val="none" w:sz="0" w:space="0" w:color="auto"/>
                    <w:right w:val="none" w:sz="0" w:space="0" w:color="auto"/>
                  </w:divBdr>
                  <w:divsChild>
                    <w:div w:id="770441877">
                      <w:marLeft w:val="0"/>
                      <w:marRight w:val="0"/>
                      <w:marTop w:val="0"/>
                      <w:marBottom w:val="0"/>
                      <w:divBdr>
                        <w:top w:val="none" w:sz="0" w:space="0" w:color="auto"/>
                        <w:left w:val="none" w:sz="0" w:space="0" w:color="auto"/>
                        <w:bottom w:val="none" w:sz="0" w:space="0" w:color="auto"/>
                        <w:right w:val="none" w:sz="0" w:space="0" w:color="auto"/>
                      </w:divBdr>
                    </w:div>
                  </w:divsChild>
                </w:div>
                <w:div w:id="723405047">
                  <w:marLeft w:val="0"/>
                  <w:marRight w:val="0"/>
                  <w:marTop w:val="0"/>
                  <w:marBottom w:val="0"/>
                  <w:divBdr>
                    <w:top w:val="none" w:sz="0" w:space="0" w:color="auto"/>
                    <w:left w:val="none" w:sz="0" w:space="0" w:color="auto"/>
                    <w:bottom w:val="none" w:sz="0" w:space="0" w:color="auto"/>
                    <w:right w:val="none" w:sz="0" w:space="0" w:color="auto"/>
                  </w:divBdr>
                  <w:divsChild>
                    <w:div w:id="556746421">
                      <w:marLeft w:val="0"/>
                      <w:marRight w:val="0"/>
                      <w:marTop w:val="0"/>
                      <w:marBottom w:val="0"/>
                      <w:divBdr>
                        <w:top w:val="none" w:sz="0" w:space="0" w:color="auto"/>
                        <w:left w:val="none" w:sz="0" w:space="0" w:color="auto"/>
                        <w:bottom w:val="none" w:sz="0" w:space="0" w:color="auto"/>
                        <w:right w:val="none" w:sz="0" w:space="0" w:color="auto"/>
                      </w:divBdr>
                    </w:div>
                  </w:divsChild>
                </w:div>
                <w:div w:id="1671983580">
                  <w:marLeft w:val="0"/>
                  <w:marRight w:val="0"/>
                  <w:marTop w:val="0"/>
                  <w:marBottom w:val="0"/>
                  <w:divBdr>
                    <w:top w:val="none" w:sz="0" w:space="0" w:color="auto"/>
                    <w:left w:val="none" w:sz="0" w:space="0" w:color="auto"/>
                    <w:bottom w:val="none" w:sz="0" w:space="0" w:color="auto"/>
                    <w:right w:val="none" w:sz="0" w:space="0" w:color="auto"/>
                  </w:divBdr>
                  <w:divsChild>
                    <w:div w:id="1322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277">
              <w:marLeft w:val="0"/>
              <w:marRight w:val="0"/>
              <w:marTop w:val="0"/>
              <w:marBottom w:val="0"/>
              <w:divBdr>
                <w:top w:val="none" w:sz="0" w:space="0" w:color="auto"/>
                <w:left w:val="none" w:sz="0" w:space="0" w:color="auto"/>
                <w:bottom w:val="none" w:sz="0" w:space="0" w:color="auto"/>
                <w:right w:val="none" w:sz="0" w:space="0" w:color="auto"/>
              </w:divBdr>
              <w:divsChild>
                <w:div w:id="1698658027">
                  <w:marLeft w:val="0"/>
                  <w:marRight w:val="0"/>
                  <w:marTop w:val="0"/>
                  <w:marBottom w:val="0"/>
                  <w:divBdr>
                    <w:top w:val="none" w:sz="0" w:space="0" w:color="auto"/>
                    <w:left w:val="none" w:sz="0" w:space="0" w:color="auto"/>
                    <w:bottom w:val="none" w:sz="0" w:space="0" w:color="auto"/>
                    <w:right w:val="none" w:sz="0" w:space="0" w:color="auto"/>
                  </w:divBdr>
                </w:div>
              </w:divsChild>
            </w:div>
            <w:div w:id="1121722759">
              <w:marLeft w:val="0"/>
              <w:marRight w:val="0"/>
              <w:marTop w:val="0"/>
              <w:marBottom w:val="0"/>
              <w:divBdr>
                <w:top w:val="none" w:sz="0" w:space="0" w:color="auto"/>
                <w:left w:val="none" w:sz="0" w:space="0" w:color="auto"/>
                <w:bottom w:val="none" w:sz="0" w:space="0" w:color="auto"/>
                <w:right w:val="none" w:sz="0" w:space="0" w:color="auto"/>
              </w:divBdr>
              <w:divsChild>
                <w:div w:id="1417556620">
                  <w:marLeft w:val="0"/>
                  <w:marRight w:val="0"/>
                  <w:marTop w:val="0"/>
                  <w:marBottom w:val="0"/>
                  <w:divBdr>
                    <w:top w:val="none" w:sz="0" w:space="0" w:color="auto"/>
                    <w:left w:val="none" w:sz="0" w:space="0" w:color="auto"/>
                    <w:bottom w:val="none" w:sz="0" w:space="0" w:color="auto"/>
                    <w:right w:val="none" w:sz="0" w:space="0" w:color="auto"/>
                  </w:divBdr>
                </w:div>
              </w:divsChild>
            </w:div>
            <w:div w:id="1363508636">
              <w:marLeft w:val="0"/>
              <w:marRight w:val="0"/>
              <w:marTop w:val="0"/>
              <w:marBottom w:val="0"/>
              <w:divBdr>
                <w:top w:val="none" w:sz="0" w:space="0" w:color="auto"/>
                <w:left w:val="none" w:sz="0" w:space="0" w:color="auto"/>
                <w:bottom w:val="none" w:sz="0" w:space="0" w:color="auto"/>
                <w:right w:val="none" w:sz="0" w:space="0" w:color="auto"/>
              </w:divBdr>
              <w:divsChild>
                <w:div w:id="185141961">
                  <w:marLeft w:val="0"/>
                  <w:marRight w:val="0"/>
                  <w:marTop w:val="0"/>
                  <w:marBottom w:val="0"/>
                  <w:divBdr>
                    <w:top w:val="none" w:sz="0" w:space="0" w:color="auto"/>
                    <w:left w:val="none" w:sz="0" w:space="0" w:color="auto"/>
                    <w:bottom w:val="none" w:sz="0" w:space="0" w:color="auto"/>
                    <w:right w:val="none" w:sz="0" w:space="0" w:color="auto"/>
                  </w:divBdr>
                </w:div>
              </w:divsChild>
            </w:div>
            <w:div w:id="1574075113">
              <w:marLeft w:val="0"/>
              <w:marRight w:val="0"/>
              <w:marTop w:val="0"/>
              <w:marBottom w:val="0"/>
              <w:divBdr>
                <w:top w:val="none" w:sz="0" w:space="0" w:color="auto"/>
                <w:left w:val="none" w:sz="0" w:space="0" w:color="auto"/>
                <w:bottom w:val="none" w:sz="0" w:space="0" w:color="auto"/>
                <w:right w:val="none" w:sz="0" w:space="0" w:color="auto"/>
              </w:divBdr>
              <w:divsChild>
                <w:div w:id="788091348">
                  <w:marLeft w:val="0"/>
                  <w:marRight w:val="0"/>
                  <w:marTop w:val="0"/>
                  <w:marBottom w:val="0"/>
                  <w:divBdr>
                    <w:top w:val="none" w:sz="0" w:space="0" w:color="auto"/>
                    <w:left w:val="none" w:sz="0" w:space="0" w:color="auto"/>
                    <w:bottom w:val="none" w:sz="0" w:space="0" w:color="auto"/>
                    <w:right w:val="none" w:sz="0" w:space="0" w:color="auto"/>
                  </w:divBdr>
                </w:div>
              </w:divsChild>
            </w:div>
            <w:div w:id="1604993149">
              <w:marLeft w:val="0"/>
              <w:marRight w:val="0"/>
              <w:marTop w:val="0"/>
              <w:marBottom w:val="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sChild>
            </w:div>
            <w:div w:id="2093886957">
              <w:marLeft w:val="0"/>
              <w:marRight w:val="0"/>
              <w:marTop w:val="0"/>
              <w:marBottom w:val="0"/>
              <w:divBdr>
                <w:top w:val="none" w:sz="0" w:space="0" w:color="auto"/>
                <w:left w:val="none" w:sz="0" w:space="0" w:color="auto"/>
                <w:bottom w:val="none" w:sz="0" w:space="0" w:color="auto"/>
                <w:right w:val="none" w:sz="0" w:space="0" w:color="auto"/>
              </w:divBdr>
              <w:divsChild>
                <w:div w:id="10314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1150">
      <w:bodyDiv w:val="1"/>
      <w:marLeft w:val="0"/>
      <w:marRight w:val="0"/>
      <w:marTop w:val="0"/>
      <w:marBottom w:val="0"/>
      <w:divBdr>
        <w:top w:val="none" w:sz="0" w:space="0" w:color="auto"/>
        <w:left w:val="none" w:sz="0" w:space="0" w:color="auto"/>
        <w:bottom w:val="none" w:sz="0" w:space="0" w:color="auto"/>
        <w:right w:val="none" w:sz="0" w:space="0" w:color="auto"/>
      </w:divBdr>
    </w:div>
    <w:div w:id="1248421795">
      <w:bodyDiv w:val="1"/>
      <w:marLeft w:val="0"/>
      <w:marRight w:val="0"/>
      <w:marTop w:val="0"/>
      <w:marBottom w:val="0"/>
      <w:divBdr>
        <w:top w:val="none" w:sz="0" w:space="0" w:color="auto"/>
        <w:left w:val="none" w:sz="0" w:space="0" w:color="auto"/>
        <w:bottom w:val="none" w:sz="0" w:space="0" w:color="auto"/>
        <w:right w:val="none" w:sz="0" w:space="0" w:color="auto"/>
      </w:divBdr>
    </w:div>
    <w:div w:id="1771395499">
      <w:bodyDiv w:val="1"/>
      <w:marLeft w:val="0"/>
      <w:marRight w:val="0"/>
      <w:marTop w:val="0"/>
      <w:marBottom w:val="0"/>
      <w:divBdr>
        <w:top w:val="none" w:sz="0" w:space="0" w:color="auto"/>
        <w:left w:val="none" w:sz="0" w:space="0" w:color="auto"/>
        <w:bottom w:val="none" w:sz="0" w:space="0" w:color="auto"/>
        <w:right w:val="none" w:sz="0" w:space="0" w:color="auto"/>
      </w:divBdr>
      <w:divsChild>
        <w:div w:id="1244216480">
          <w:marLeft w:val="0"/>
          <w:marRight w:val="0"/>
          <w:marTop w:val="0"/>
          <w:marBottom w:val="0"/>
          <w:divBdr>
            <w:top w:val="none" w:sz="0" w:space="0" w:color="auto"/>
            <w:left w:val="none" w:sz="0" w:space="0" w:color="auto"/>
            <w:bottom w:val="none" w:sz="0" w:space="0" w:color="auto"/>
            <w:right w:val="none" w:sz="0" w:space="0" w:color="auto"/>
          </w:divBdr>
        </w:div>
      </w:divsChild>
    </w:div>
    <w:div w:id="1876039546">
      <w:bodyDiv w:val="1"/>
      <w:marLeft w:val="0"/>
      <w:marRight w:val="0"/>
      <w:marTop w:val="0"/>
      <w:marBottom w:val="0"/>
      <w:divBdr>
        <w:top w:val="none" w:sz="0" w:space="0" w:color="auto"/>
        <w:left w:val="none" w:sz="0" w:space="0" w:color="auto"/>
        <w:bottom w:val="none" w:sz="0" w:space="0" w:color="auto"/>
        <w:right w:val="none" w:sz="0" w:space="0" w:color="auto"/>
      </w:divBdr>
    </w:div>
    <w:div w:id="1896546500">
      <w:bodyDiv w:val="1"/>
      <w:marLeft w:val="0"/>
      <w:marRight w:val="0"/>
      <w:marTop w:val="0"/>
      <w:marBottom w:val="0"/>
      <w:divBdr>
        <w:top w:val="none" w:sz="0" w:space="0" w:color="auto"/>
        <w:left w:val="none" w:sz="0" w:space="0" w:color="auto"/>
        <w:bottom w:val="none" w:sz="0" w:space="0" w:color="auto"/>
        <w:right w:val="none" w:sz="0" w:space="0" w:color="auto"/>
      </w:divBdr>
    </w:div>
    <w:div w:id="208387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pid-do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a@dwcomm.ca" TargetMode="External"/><Relationship Id="rId4" Type="http://schemas.openxmlformats.org/officeDocument/2006/relationships/settings" Target="settings.xml"/><Relationship Id="rId9" Type="http://schemas.openxmlformats.org/officeDocument/2006/relationships/hyperlink" Target="mailto:mupsdell@rapid-d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0235-B699-4D6B-AE61-90CCE6CC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Dara Willis</cp:lastModifiedBy>
  <cp:revision>2</cp:revision>
  <cp:lastPrinted>2022-04-28T11:54:00Z</cp:lastPrinted>
  <dcterms:created xsi:type="dcterms:W3CDTF">2022-12-12T21:01:00Z</dcterms:created>
  <dcterms:modified xsi:type="dcterms:W3CDTF">2022-12-12T21:01:00Z</dcterms:modified>
</cp:coreProperties>
</file>