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748D81E5"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01611EF8"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4C38DB">
        <w:rPr>
          <w:color w:val="000000"/>
          <w:u w:val="single"/>
        </w:rPr>
        <w:t>WLNS</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29D936BC"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727849">
        <w:rPr>
          <w:rFonts w:ascii="Times New Roman" w:hAnsi="Times New Roman" w:cs="Times New Roman"/>
          <w:szCs w:val="20"/>
          <w:u w:val="single"/>
        </w:rPr>
        <w:t>53,218,</w:t>
      </w:r>
      <w:r w:rsidR="00336D15">
        <w:rPr>
          <w:rFonts w:ascii="Times New Roman" w:hAnsi="Times New Roman" w:cs="Times New Roman"/>
          <w:szCs w:val="20"/>
          <w:u w:val="single"/>
        </w:rPr>
        <w:t>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D405BA">
        <w:rPr>
          <w:rFonts w:ascii="Times New Roman" w:hAnsi="Times New Roman" w:cs="Times New Roman"/>
          <w:u w:val="single"/>
        </w:rPr>
        <w:t>January 31, 2022</w:t>
      </w:r>
      <w:r w:rsidR="00557DA9" w:rsidRPr="00E7670D">
        <w:rPr>
          <w:rFonts w:ascii="Times New Roman" w:hAnsi="Times New Roman" w:cs="Times New Roman"/>
          <w:u w:val="single"/>
        </w:rPr>
        <w:t>)</w:t>
      </w:r>
    </w:p>
    <w:p w14:paraId="2547F25A" w14:textId="17CDDC35"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D405BA">
        <w:rPr>
          <w:color w:val="000000"/>
          <w:u w:val="single"/>
        </w:rPr>
        <w:t>February</w:t>
      </w:r>
      <w:r w:rsidR="00C543CB">
        <w:rPr>
          <w:color w:val="000000"/>
          <w:u w:val="single"/>
        </w:rPr>
        <w:t xml:space="preserve"> 2, 2022</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00D0370" w:rsidR="005C0725" w:rsidRDefault="00840E90" w:rsidP="00005F1D">
      <w:pPr>
        <w:pStyle w:val="List"/>
        <w:spacing w:before="120"/>
        <w:ind w:left="720" w:firstLine="0"/>
        <w:jc w:val="both"/>
        <w:rPr>
          <w:iCs/>
          <w:color w:val="202020"/>
          <w:szCs w:val="24"/>
        </w:rPr>
      </w:pPr>
      <w:r>
        <w:rPr>
          <w:iCs/>
          <w:color w:val="202020"/>
          <w:szCs w:val="24"/>
        </w:rPr>
        <w:t xml:space="preserve">The Issuer </w:t>
      </w:r>
      <w:r w:rsidR="0094632E">
        <w:rPr>
          <w:iCs/>
          <w:color w:val="202020"/>
          <w:szCs w:val="24"/>
        </w:rPr>
        <w:t>was inactive.</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04383B42" w:rsidR="00640E94" w:rsidRDefault="00074BF7" w:rsidP="00005F1D">
      <w:pPr>
        <w:pStyle w:val="List"/>
        <w:spacing w:before="120"/>
        <w:ind w:left="720" w:firstLine="0"/>
        <w:jc w:val="both"/>
        <w:rPr>
          <w:iCs/>
          <w:color w:val="202020"/>
          <w:szCs w:val="24"/>
        </w:rPr>
      </w:pPr>
      <w:r>
        <w:rPr>
          <w:iCs/>
          <w:color w:val="202020"/>
          <w:szCs w:val="24"/>
        </w:rPr>
        <w:t xml:space="preserve">The Issuer </w:t>
      </w:r>
      <w:r w:rsidR="0094632E">
        <w:rPr>
          <w:iCs/>
          <w:color w:val="202020"/>
          <w:szCs w:val="24"/>
        </w:rPr>
        <w:t>was inactive</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40198C5D" w:rsidR="001E05D6" w:rsidRPr="00E7670D" w:rsidRDefault="000F7B41" w:rsidP="001E05D6">
      <w:pPr>
        <w:pStyle w:val="List"/>
        <w:spacing w:before="120"/>
        <w:ind w:left="720" w:firstLine="0"/>
        <w:jc w:val="both"/>
        <w:rPr>
          <w:rFonts w:ascii="Arial" w:hAnsi="Arial"/>
        </w:rPr>
      </w:pPr>
      <w:r>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2E146E54" w:rsidR="005C0725" w:rsidRPr="00E7670D" w:rsidRDefault="00B8158B" w:rsidP="005C0725">
      <w:pPr>
        <w:pStyle w:val="List"/>
        <w:spacing w:before="120"/>
        <w:ind w:left="720" w:firstLine="0"/>
        <w:jc w:val="both"/>
        <w:rPr>
          <w:rFonts w:ascii="Arial" w:hAnsi="Arial"/>
        </w:rPr>
      </w:pPr>
      <w:r>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5A9D1F8D" w:rsidR="005C0725" w:rsidRPr="00E7670D" w:rsidRDefault="00C75EFC" w:rsidP="00931F40">
      <w:pPr>
        <w:pStyle w:val="List"/>
        <w:spacing w:before="120"/>
        <w:ind w:left="720" w:firstLine="0"/>
        <w:jc w:val="both"/>
        <w:rPr>
          <w:rFonts w:ascii="Arial" w:hAnsi="Arial"/>
        </w:rPr>
      </w:pPr>
      <w:r>
        <w:rPr>
          <w:iCs/>
          <w:color w:val="202020"/>
          <w:szCs w:val="24"/>
        </w:rPr>
        <w:t>None to report</w:t>
      </w:r>
      <w:r w:rsidR="00002435">
        <w:rPr>
          <w:iCs/>
          <w:color w:val="202020"/>
          <w:szCs w:val="24"/>
        </w:rPr>
        <w: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7B816F50" w:rsidR="005C0725" w:rsidRPr="00E7670D" w:rsidRDefault="00D405BA" w:rsidP="005C0725">
      <w:pPr>
        <w:pStyle w:val="List"/>
        <w:spacing w:before="120"/>
        <w:ind w:left="720" w:firstLine="0"/>
        <w:jc w:val="both"/>
        <w:rPr>
          <w:rFonts w:ascii="Arial" w:hAnsi="Arial"/>
        </w:rPr>
      </w:pPr>
      <w:r>
        <w:rPr>
          <w:iCs/>
          <w:color w:val="202020"/>
          <w:szCs w:val="24"/>
        </w:rPr>
        <w:t>None to report.</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33CF8898" w:rsidR="0086779E" w:rsidRPr="0086779E" w:rsidRDefault="00C1688D" w:rsidP="0086779E">
      <w:pPr>
        <w:pStyle w:val="List"/>
        <w:spacing w:before="120"/>
        <w:ind w:left="720" w:firstLine="0"/>
        <w:jc w:val="both"/>
        <w:rPr>
          <w:iCs/>
          <w:color w:val="202020"/>
          <w:szCs w:val="24"/>
        </w:rPr>
      </w:pPr>
      <w:r>
        <w:rPr>
          <w:iCs/>
          <w:color w:val="202020"/>
          <w:szCs w:val="24"/>
        </w:rPr>
        <w:lastRenderedPageBreak/>
        <w:t>None to report</w:t>
      </w:r>
      <w:r w:rsidR="00931F40" w:rsidRPr="00E7670D">
        <w:rPr>
          <w:iCs/>
          <w:color w:val="202020"/>
          <w:szCs w:val="24"/>
        </w:rPr>
        <w:t>.</w:t>
      </w:r>
      <w:r w:rsidR="009A3ABB">
        <w:rPr>
          <w:iCs/>
          <w:color w:val="202020"/>
          <w:szCs w:val="24"/>
        </w:rPr>
        <w:t xml:space="preserve"> See press release dated </w:t>
      </w:r>
      <w:r w:rsidR="00A717F4">
        <w:rPr>
          <w:iCs/>
          <w:color w:val="202020"/>
          <w:szCs w:val="24"/>
        </w:rPr>
        <w:t>November 29, 2021 for terms of an extension of an existing indebtedness.</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78627DF7" w:rsidR="00B1675A" w:rsidRPr="00E7670D" w:rsidRDefault="00EA6801" w:rsidP="00B1675A">
            <w:pPr>
              <w:pStyle w:val="List"/>
              <w:tabs>
                <w:tab w:val="left" w:pos="360"/>
              </w:tabs>
              <w:spacing w:before="0" w:line="280" w:lineRule="exact"/>
              <w:ind w:left="0" w:firstLine="0"/>
              <w:jc w:val="center"/>
              <w:rPr>
                <w:lang w:val="en-CA"/>
              </w:rPr>
            </w:pPr>
            <w:r>
              <w:rPr>
                <w:lang w:val="en-CA"/>
              </w:rPr>
              <w:t>None</w:t>
            </w:r>
          </w:p>
        </w:tc>
        <w:tc>
          <w:tcPr>
            <w:tcW w:w="2394" w:type="dxa"/>
          </w:tcPr>
          <w:p w14:paraId="7C5504CC" w14:textId="517A67EE"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3F76F3F9"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D5D4D9A" w:rsidR="00B1675A" w:rsidRPr="00E7670D" w:rsidRDefault="00B1675A" w:rsidP="00B1675A">
            <w:pPr>
              <w:pStyle w:val="List"/>
              <w:tabs>
                <w:tab w:val="left" w:pos="360"/>
              </w:tabs>
              <w:spacing w:before="0" w:line="280" w:lineRule="exact"/>
              <w:ind w:left="0" w:firstLine="0"/>
              <w:jc w:val="center"/>
            </w:pPr>
          </w:p>
        </w:tc>
      </w:tr>
      <w:tr w:rsidR="00303BA2" w:rsidRPr="00E7670D" w14:paraId="21E99A84" w14:textId="77777777" w:rsidTr="00B1675A">
        <w:tc>
          <w:tcPr>
            <w:tcW w:w="2286" w:type="dxa"/>
          </w:tcPr>
          <w:p w14:paraId="78CC37B0" w14:textId="2AA3FD36" w:rsidR="00303BA2" w:rsidRDefault="00303BA2" w:rsidP="00B1675A">
            <w:pPr>
              <w:pStyle w:val="List"/>
              <w:tabs>
                <w:tab w:val="left" w:pos="360"/>
              </w:tabs>
              <w:spacing w:before="0" w:line="280" w:lineRule="exact"/>
              <w:ind w:left="0" w:firstLine="0"/>
              <w:jc w:val="center"/>
              <w:rPr>
                <w:lang w:val="en-CA"/>
              </w:rPr>
            </w:pPr>
          </w:p>
        </w:tc>
        <w:tc>
          <w:tcPr>
            <w:tcW w:w="2394" w:type="dxa"/>
          </w:tcPr>
          <w:p w14:paraId="4D8151EC" w14:textId="1BD7389F" w:rsidR="00303BA2" w:rsidRDefault="00303BA2" w:rsidP="00B1675A">
            <w:pPr>
              <w:pStyle w:val="List"/>
              <w:tabs>
                <w:tab w:val="left" w:pos="360"/>
              </w:tabs>
              <w:spacing w:before="0" w:line="280" w:lineRule="exact"/>
              <w:ind w:left="0" w:firstLine="0"/>
              <w:jc w:val="center"/>
            </w:pPr>
          </w:p>
        </w:tc>
        <w:tc>
          <w:tcPr>
            <w:tcW w:w="2394" w:type="dxa"/>
          </w:tcPr>
          <w:p w14:paraId="7530B5A7" w14:textId="6B75A8BD" w:rsidR="00303BA2" w:rsidRDefault="00303BA2" w:rsidP="00B1675A">
            <w:pPr>
              <w:pStyle w:val="List"/>
              <w:tabs>
                <w:tab w:val="left" w:pos="360"/>
              </w:tabs>
              <w:spacing w:before="0" w:line="280" w:lineRule="exact"/>
              <w:ind w:left="0" w:firstLine="0"/>
              <w:jc w:val="center"/>
            </w:pPr>
          </w:p>
        </w:tc>
        <w:tc>
          <w:tcPr>
            <w:tcW w:w="2394" w:type="dxa"/>
          </w:tcPr>
          <w:p w14:paraId="68B5CF96" w14:textId="5FEEE936" w:rsidR="00303BA2" w:rsidRDefault="00303BA2" w:rsidP="00B1675A">
            <w:pPr>
              <w:pStyle w:val="List"/>
              <w:tabs>
                <w:tab w:val="left" w:pos="360"/>
              </w:tabs>
              <w:spacing w:before="0" w:line="280" w:lineRule="exact"/>
              <w:ind w:left="0" w:firstLine="0"/>
              <w:jc w:val="center"/>
            </w:pPr>
          </w:p>
        </w:tc>
      </w:tr>
      <w:tr w:rsidR="00303BA2" w:rsidRPr="00E7670D" w14:paraId="340A551C" w14:textId="77777777" w:rsidTr="00B1675A">
        <w:tc>
          <w:tcPr>
            <w:tcW w:w="2286" w:type="dxa"/>
          </w:tcPr>
          <w:p w14:paraId="7647A2C1" w14:textId="40FBEAAB"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1AC1059" w:rsidR="00303BA2" w:rsidRDefault="00303BA2" w:rsidP="00B1675A">
            <w:pPr>
              <w:pStyle w:val="List"/>
              <w:tabs>
                <w:tab w:val="left" w:pos="360"/>
              </w:tabs>
              <w:spacing w:before="0" w:line="280" w:lineRule="exact"/>
              <w:ind w:left="0" w:firstLine="0"/>
              <w:jc w:val="center"/>
            </w:pPr>
          </w:p>
        </w:tc>
        <w:tc>
          <w:tcPr>
            <w:tcW w:w="2394" w:type="dxa"/>
          </w:tcPr>
          <w:p w14:paraId="4E1A86DE" w14:textId="4385DE40" w:rsidR="00303BA2" w:rsidRDefault="00303BA2" w:rsidP="00B1675A">
            <w:pPr>
              <w:pStyle w:val="List"/>
              <w:tabs>
                <w:tab w:val="left" w:pos="360"/>
              </w:tabs>
              <w:spacing w:before="0" w:line="280" w:lineRule="exact"/>
              <w:ind w:left="0" w:firstLine="0"/>
              <w:jc w:val="center"/>
            </w:pPr>
          </w:p>
        </w:tc>
        <w:tc>
          <w:tcPr>
            <w:tcW w:w="2394" w:type="dxa"/>
          </w:tcPr>
          <w:p w14:paraId="6AB4C584" w14:textId="3C05BF3A"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1DC1B027"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0642A91" w:rsidR="00303BA2" w:rsidRDefault="00303BA2" w:rsidP="00B1675A">
            <w:pPr>
              <w:pStyle w:val="List"/>
              <w:tabs>
                <w:tab w:val="left" w:pos="360"/>
              </w:tabs>
              <w:spacing w:before="0" w:line="280" w:lineRule="exact"/>
              <w:ind w:left="0" w:firstLine="0"/>
              <w:jc w:val="center"/>
            </w:pPr>
          </w:p>
        </w:tc>
        <w:tc>
          <w:tcPr>
            <w:tcW w:w="2394" w:type="dxa"/>
          </w:tcPr>
          <w:p w14:paraId="7E9D0994" w14:textId="43B48BCE" w:rsidR="00303BA2" w:rsidRDefault="00303BA2" w:rsidP="00B1675A">
            <w:pPr>
              <w:pStyle w:val="List"/>
              <w:tabs>
                <w:tab w:val="left" w:pos="360"/>
              </w:tabs>
              <w:spacing w:before="0" w:line="280" w:lineRule="exact"/>
              <w:ind w:left="0" w:firstLine="0"/>
              <w:jc w:val="center"/>
            </w:pPr>
          </w:p>
        </w:tc>
        <w:tc>
          <w:tcPr>
            <w:tcW w:w="2394" w:type="dxa"/>
          </w:tcPr>
          <w:p w14:paraId="6985627B" w14:textId="1B666EC7"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3A50CEEA"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6A758A8A" w:rsidR="00303BA2" w:rsidRDefault="00303BA2" w:rsidP="00B1675A">
            <w:pPr>
              <w:pStyle w:val="List"/>
              <w:tabs>
                <w:tab w:val="left" w:pos="360"/>
              </w:tabs>
              <w:spacing w:before="0" w:line="280" w:lineRule="exact"/>
              <w:ind w:left="0" w:firstLine="0"/>
              <w:jc w:val="center"/>
            </w:pPr>
          </w:p>
        </w:tc>
        <w:tc>
          <w:tcPr>
            <w:tcW w:w="2394" w:type="dxa"/>
          </w:tcPr>
          <w:p w14:paraId="10089A85" w14:textId="66AF3448" w:rsidR="00303BA2" w:rsidRDefault="00303BA2" w:rsidP="00B1675A">
            <w:pPr>
              <w:pStyle w:val="List"/>
              <w:tabs>
                <w:tab w:val="left" w:pos="360"/>
              </w:tabs>
              <w:spacing w:before="0" w:line="280" w:lineRule="exact"/>
              <w:ind w:left="0" w:firstLine="0"/>
              <w:jc w:val="center"/>
            </w:pPr>
          </w:p>
        </w:tc>
        <w:tc>
          <w:tcPr>
            <w:tcW w:w="2394" w:type="dxa"/>
          </w:tcPr>
          <w:p w14:paraId="351CA82C" w14:textId="4F32B0A3" w:rsidR="00303BA2" w:rsidRDefault="00303BA2" w:rsidP="00B1675A">
            <w:pPr>
              <w:pStyle w:val="List"/>
              <w:tabs>
                <w:tab w:val="left" w:pos="360"/>
              </w:tabs>
              <w:spacing w:before="0" w:line="280" w:lineRule="exact"/>
              <w:ind w:left="0" w:firstLine="0"/>
              <w:jc w:val="center"/>
            </w:pPr>
          </w:p>
        </w:tc>
      </w:tr>
      <w:tr w:rsidR="004808AB" w:rsidRPr="00E7670D" w14:paraId="6EC961DC" w14:textId="77777777" w:rsidTr="00B1675A">
        <w:tc>
          <w:tcPr>
            <w:tcW w:w="2286" w:type="dxa"/>
          </w:tcPr>
          <w:p w14:paraId="7DDCD03F" w14:textId="07F102E7" w:rsidR="004808AB" w:rsidRDefault="004808AB" w:rsidP="00B1675A">
            <w:pPr>
              <w:pStyle w:val="List"/>
              <w:tabs>
                <w:tab w:val="left" w:pos="360"/>
              </w:tabs>
              <w:spacing w:before="0" w:line="280" w:lineRule="exact"/>
              <w:ind w:left="0" w:firstLine="0"/>
              <w:jc w:val="center"/>
              <w:rPr>
                <w:lang w:val="en-CA"/>
              </w:rPr>
            </w:pPr>
          </w:p>
        </w:tc>
        <w:tc>
          <w:tcPr>
            <w:tcW w:w="2394" w:type="dxa"/>
          </w:tcPr>
          <w:p w14:paraId="1B2DF720" w14:textId="1CBC896E" w:rsidR="004808AB" w:rsidRDefault="004808AB" w:rsidP="00B1675A">
            <w:pPr>
              <w:pStyle w:val="List"/>
              <w:tabs>
                <w:tab w:val="left" w:pos="360"/>
              </w:tabs>
              <w:spacing w:before="0" w:line="280" w:lineRule="exact"/>
              <w:ind w:left="0" w:firstLine="0"/>
              <w:jc w:val="center"/>
            </w:pPr>
          </w:p>
        </w:tc>
        <w:tc>
          <w:tcPr>
            <w:tcW w:w="2394" w:type="dxa"/>
          </w:tcPr>
          <w:p w14:paraId="4D6E5261" w14:textId="3807C27A" w:rsidR="004808AB" w:rsidRDefault="004808AB" w:rsidP="00B1675A">
            <w:pPr>
              <w:pStyle w:val="List"/>
              <w:tabs>
                <w:tab w:val="left" w:pos="360"/>
              </w:tabs>
              <w:spacing w:before="0" w:line="280" w:lineRule="exact"/>
              <w:ind w:left="0" w:firstLine="0"/>
              <w:jc w:val="center"/>
            </w:pPr>
          </w:p>
        </w:tc>
        <w:tc>
          <w:tcPr>
            <w:tcW w:w="2394" w:type="dxa"/>
          </w:tcPr>
          <w:p w14:paraId="1C5B1F38" w14:textId="491EA75F" w:rsidR="004808AB" w:rsidRDefault="004808AB"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19BB3962" w:rsidR="00EE516B" w:rsidRPr="00E7670D" w:rsidRDefault="004A37FF" w:rsidP="00EE516B">
      <w:pPr>
        <w:pStyle w:val="List"/>
        <w:spacing w:before="120"/>
        <w:ind w:left="720" w:firstLine="0"/>
        <w:jc w:val="both"/>
        <w:rPr>
          <w:rFonts w:ascii="Arial" w:hAnsi="Arial"/>
        </w:rPr>
      </w:pPr>
      <w:r>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34B555F0"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D405BA">
        <w:rPr>
          <w:rFonts w:ascii="Arial" w:hAnsi="Arial"/>
          <w:u w:val="single"/>
        </w:rPr>
        <w:t>February</w:t>
      </w:r>
      <w:r w:rsidR="0035549C">
        <w:rPr>
          <w:rFonts w:ascii="Arial" w:hAnsi="Arial"/>
          <w:u w:val="single"/>
        </w:rPr>
        <w:t xml:space="preserve"> 2, 2022</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498BE360" w:rsidR="00640E94" w:rsidRPr="00E7670D" w:rsidRDefault="00B314A7">
            <w:pPr>
              <w:pStyle w:val="BodyText"/>
            </w:pPr>
            <w:r>
              <w:t>Discover Wellness Solutions Inc.</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19C575C1" w14:textId="464E046E" w:rsidR="00EC4D42" w:rsidRDefault="00D405BA">
            <w:pPr>
              <w:pStyle w:val="BodyText"/>
              <w:spacing w:before="0"/>
            </w:pPr>
            <w:r>
              <w:t>January 2022</w:t>
            </w:r>
          </w:p>
          <w:p w14:paraId="3A6B2FC5" w14:textId="29C5867F" w:rsidR="00857E0C" w:rsidRPr="00857E0C" w:rsidRDefault="00857E0C" w:rsidP="00857E0C">
            <w:pPr>
              <w:jc w:val="center"/>
              <w:rPr>
                <w:lang w:val="en-GB"/>
              </w:rPr>
            </w:pP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16142141" w:rsidR="00EC4D42" w:rsidRPr="00E7670D" w:rsidRDefault="0035549C">
            <w:pPr>
              <w:pStyle w:val="BodyText"/>
              <w:spacing w:before="0"/>
            </w:pPr>
            <w:r>
              <w:t>22/0</w:t>
            </w:r>
            <w:r w:rsidR="00D405BA">
              <w:t>2</w:t>
            </w:r>
            <w:r>
              <w:t>/02</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D405BA">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D405BA"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3A0D" w14:textId="77777777" w:rsidR="00172983" w:rsidRDefault="00172983">
      <w:r>
        <w:separator/>
      </w:r>
    </w:p>
  </w:endnote>
  <w:endnote w:type="continuationSeparator" w:id="0">
    <w:p w14:paraId="43E14A10" w14:textId="77777777" w:rsidR="00172983" w:rsidRDefault="001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11C7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DF79"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8F7C" w14:textId="77777777" w:rsidR="00172983" w:rsidRDefault="00172983">
      <w:r>
        <w:separator/>
      </w:r>
    </w:p>
  </w:footnote>
  <w:footnote w:type="continuationSeparator" w:id="0">
    <w:p w14:paraId="2604BF2A" w14:textId="77777777" w:rsidR="00172983" w:rsidRDefault="0017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435"/>
    <w:rsid w:val="00004874"/>
    <w:rsid w:val="00005F1D"/>
    <w:rsid w:val="00006D4E"/>
    <w:rsid w:val="00025225"/>
    <w:rsid w:val="0003116A"/>
    <w:rsid w:val="00074BF7"/>
    <w:rsid w:val="0009406D"/>
    <w:rsid w:val="00097896"/>
    <w:rsid w:val="000A1AB1"/>
    <w:rsid w:val="000A690F"/>
    <w:rsid w:val="000E04D5"/>
    <w:rsid w:val="000F7B41"/>
    <w:rsid w:val="00122200"/>
    <w:rsid w:val="00154B0F"/>
    <w:rsid w:val="00163B88"/>
    <w:rsid w:val="00170D47"/>
    <w:rsid w:val="00172983"/>
    <w:rsid w:val="00195106"/>
    <w:rsid w:val="001A5765"/>
    <w:rsid w:val="001B34D2"/>
    <w:rsid w:val="001B6CFB"/>
    <w:rsid w:val="001C0300"/>
    <w:rsid w:val="001D54EC"/>
    <w:rsid w:val="001E05D6"/>
    <w:rsid w:val="001E6E91"/>
    <w:rsid w:val="001E721F"/>
    <w:rsid w:val="001F0C85"/>
    <w:rsid w:val="002023CB"/>
    <w:rsid w:val="00217549"/>
    <w:rsid w:val="00227311"/>
    <w:rsid w:val="002273CE"/>
    <w:rsid w:val="00267A57"/>
    <w:rsid w:val="002A055E"/>
    <w:rsid w:val="002B5913"/>
    <w:rsid w:val="002C281E"/>
    <w:rsid w:val="002C43A2"/>
    <w:rsid w:val="002D119B"/>
    <w:rsid w:val="002F00EB"/>
    <w:rsid w:val="002F0AD5"/>
    <w:rsid w:val="00303233"/>
    <w:rsid w:val="00303BA2"/>
    <w:rsid w:val="003139B0"/>
    <w:rsid w:val="00336D15"/>
    <w:rsid w:val="0034440C"/>
    <w:rsid w:val="0035549C"/>
    <w:rsid w:val="003669A9"/>
    <w:rsid w:val="00371A64"/>
    <w:rsid w:val="00387FA8"/>
    <w:rsid w:val="003A38F2"/>
    <w:rsid w:val="003C0222"/>
    <w:rsid w:val="003C3D2A"/>
    <w:rsid w:val="003F6FF0"/>
    <w:rsid w:val="00416C9B"/>
    <w:rsid w:val="004270CE"/>
    <w:rsid w:val="00445630"/>
    <w:rsid w:val="00452E25"/>
    <w:rsid w:val="00456794"/>
    <w:rsid w:val="004808AB"/>
    <w:rsid w:val="004A3067"/>
    <w:rsid w:val="004A37FF"/>
    <w:rsid w:val="004A3CD6"/>
    <w:rsid w:val="004C38DB"/>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C6DB5"/>
    <w:rsid w:val="006D1A06"/>
    <w:rsid w:val="00727849"/>
    <w:rsid w:val="00731B15"/>
    <w:rsid w:val="007406B6"/>
    <w:rsid w:val="007778A8"/>
    <w:rsid w:val="007B140B"/>
    <w:rsid w:val="007C49F4"/>
    <w:rsid w:val="007D74BB"/>
    <w:rsid w:val="007F0EC1"/>
    <w:rsid w:val="007F1144"/>
    <w:rsid w:val="008040CE"/>
    <w:rsid w:val="00831351"/>
    <w:rsid w:val="00833FB0"/>
    <w:rsid w:val="00840E90"/>
    <w:rsid w:val="00857E0C"/>
    <w:rsid w:val="0086779E"/>
    <w:rsid w:val="00887AFF"/>
    <w:rsid w:val="008903D0"/>
    <w:rsid w:val="008B47EC"/>
    <w:rsid w:val="008B7E92"/>
    <w:rsid w:val="008E416D"/>
    <w:rsid w:val="008F240A"/>
    <w:rsid w:val="008F620C"/>
    <w:rsid w:val="00907DB2"/>
    <w:rsid w:val="00922A46"/>
    <w:rsid w:val="00931F40"/>
    <w:rsid w:val="00936A5B"/>
    <w:rsid w:val="0094632E"/>
    <w:rsid w:val="00951EBC"/>
    <w:rsid w:val="009576AF"/>
    <w:rsid w:val="009714E8"/>
    <w:rsid w:val="0097184D"/>
    <w:rsid w:val="009925B2"/>
    <w:rsid w:val="009A3ABB"/>
    <w:rsid w:val="009B5EAD"/>
    <w:rsid w:val="009B6A33"/>
    <w:rsid w:val="009D0377"/>
    <w:rsid w:val="009D507D"/>
    <w:rsid w:val="009D6BAE"/>
    <w:rsid w:val="009E1856"/>
    <w:rsid w:val="009E6E25"/>
    <w:rsid w:val="00A04B89"/>
    <w:rsid w:val="00A07D29"/>
    <w:rsid w:val="00A07F65"/>
    <w:rsid w:val="00A442D3"/>
    <w:rsid w:val="00A47914"/>
    <w:rsid w:val="00A55256"/>
    <w:rsid w:val="00A642F1"/>
    <w:rsid w:val="00A7058B"/>
    <w:rsid w:val="00A717F4"/>
    <w:rsid w:val="00B1675A"/>
    <w:rsid w:val="00B27C9E"/>
    <w:rsid w:val="00B3062A"/>
    <w:rsid w:val="00B314A7"/>
    <w:rsid w:val="00B323F6"/>
    <w:rsid w:val="00B36278"/>
    <w:rsid w:val="00B43423"/>
    <w:rsid w:val="00B46A87"/>
    <w:rsid w:val="00B52E08"/>
    <w:rsid w:val="00B53A84"/>
    <w:rsid w:val="00B814DB"/>
    <w:rsid w:val="00B8158B"/>
    <w:rsid w:val="00B93EBD"/>
    <w:rsid w:val="00BE05AD"/>
    <w:rsid w:val="00C04AFA"/>
    <w:rsid w:val="00C1688D"/>
    <w:rsid w:val="00C22503"/>
    <w:rsid w:val="00C27A18"/>
    <w:rsid w:val="00C543CB"/>
    <w:rsid w:val="00C6383E"/>
    <w:rsid w:val="00C75EFC"/>
    <w:rsid w:val="00C86F3D"/>
    <w:rsid w:val="00C942C7"/>
    <w:rsid w:val="00C943CF"/>
    <w:rsid w:val="00C975DD"/>
    <w:rsid w:val="00CA2B36"/>
    <w:rsid w:val="00CA4630"/>
    <w:rsid w:val="00CD0154"/>
    <w:rsid w:val="00CE18FF"/>
    <w:rsid w:val="00D00A51"/>
    <w:rsid w:val="00D011C7"/>
    <w:rsid w:val="00D1374C"/>
    <w:rsid w:val="00D21BA5"/>
    <w:rsid w:val="00D22E0F"/>
    <w:rsid w:val="00D25020"/>
    <w:rsid w:val="00D405BA"/>
    <w:rsid w:val="00D4356E"/>
    <w:rsid w:val="00D73B8C"/>
    <w:rsid w:val="00DA2462"/>
    <w:rsid w:val="00DD60D5"/>
    <w:rsid w:val="00DE4BF5"/>
    <w:rsid w:val="00DF4BD0"/>
    <w:rsid w:val="00DF585F"/>
    <w:rsid w:val="00E05729"/>
    <w:rsid w:val="00E223FA"/>
    <w:rsid w:val="00E23C75"/>
    <w:rsid w:val="00E36141"/>
    <w:rsid w:val="00E445A7"/>
    <w:rsid w:val="00E454F7"/>
    <w:rsid w:val="00E52C25"/>
    <w:rsid w:val="00E6641E"/>
    <w:rsid w:val="00E7670D"/>
    <w:rsid w:val="00E80BFB"/>
    <w:rsid w:val="00E80DA5"/>
    <w:rsid w:val="00E83E58"/>
    <w:rsid w:val="00E97DAE"/>
    <w:rsid w:val="00EA3ABA"/>
    <w:rsid w:val="00EA6801"/>
    <w:rsid w:val="00EC4D42"/>
    <w:rsid w:val="00ED37EC"/>
    <w:rsid w:val="00EE516B"/>
    <w:rsid w:val="00EF5E04"/>
    <w:rsid w:val="00F01371"/>
    <w:rsid w:val="00F14339"/>
    <w:rsid w:val="00F1577E"/>
    <w:rsid w:val="00F16852"/>
    <w:rsid w:val="00F30E87"/>
    <w:rsid w:val="00F47782"/>
    <w:rsid w:val="00F61EE4"/>
    <w:rsid w:val="00F75287"/>
    <w:rsid w:val="00F84B9F"/>
    <w:rsid w:val="00F93395"/>
    <w:rsid w:val="00FB16F5"/>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1EF53-F069-4F7F-98CD-C699DE6A2FD9}">
  <ds:schemaRefs>
    <ds:schemaRef ds:uri="http://schemas.microsoft.com/sharepoint/v3/contenttype/forms"/>
  </ds:schemaRefs>
</ds:datastoreItem>
</file>

<file path=customXml/itemProps3.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3</cp:revision>
  <cp:lastPrinted>2004-05-10T18:28:00Z</cp:lastPrinted>
  <dcterms:created xsi:type="dcterms:W3CDTF">2022-02-02T16:53:00Z</dcterms:created>
  <dcterms:modified xsi:type="dcterms:W3CDTF">2022-02-02T16:55:00Z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