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ECA0" w14:textId="16A20E13" w:rsidR="00AB3193" w:rsidRDefault="00AB3193" w:rsidP="00AB3193">
      <w:pPr>
        <w:jc w:val="center"/>
        <w:rPr>
          <w:rFonts w:eastAsiaTheme="minorEastAsia"/>
          <w:b/>
          <w:color w:val="000000" w:themeColor="text1"/>
        </w:rPr>
      </w:pPr>
      <w:r w:rsidRPr="5423D7BA">
        <w:rPr>
          <w:rFonts w:eastAsiaTheme="minorEastAsia"/>
          <w:b/>
        </w:rPr>
        <w:t>EARTHRENEW</w:t>
      </w:r>
      <w:r w:rsidR="00645D07">
        <w:rPr>
          <w:rFonts w:eastAsiaTheme="minorEastAsia"/>
          <w:b/>
          <w:bCs/>
        </w:rPr>
        <w:t xml:space="preserve"> ANNOUNCES Q1 2022 FINANCIALS HIGHLIGHTED BY </w:t>
      </w:r>
      <w:r w:rsidR="0015091F">
        <w:rPr>
          <w:rFonts w:eastAsiaTheme="minorEastAsia"/>
          <w:b/>
          <w:bCs/>
        </w:rPr>
        <w:t>30%</w:t>
      </w:r>
      <w:r w:rsidR="006D0CB9">
        <w:rPr>
          <w:rFonts w:eastAsiaTheme="minorEastAsia"/>
          <w:b/>
          <w:bCs/>
        </w:rPr>
        <w:t xml:space="preserve"> INCREASE IN SALES COMPARED TO Q1 2021</w:t>
      </w:r>
    </w:p>
    <w:p w14:paraId="5343B008" w14:textId="77777777" w:rsidR="00AB3193" w:rsidRPr="00A95362" w:rsidRDefault="00AB3193" w:rsidP="00AB3193">
      <w:pPr>
        <w:jc w:val="center"/>
        <w:rPr>
          <w:rFonts w:eastAsiaTheme="minorEastAsia"/>
          <w:b/>
          <w:color w:val="000000" w:themeColor="text1"/>
        </w:rPr>
      </w:pPr>
    </w:p>
    <w:p w14:paraId="66C51120" w14:textId="77777777" w:rsidR="00AB3193" w:rsidRPr="00664331" w:rsidRDefault="00AB3193" w:rsidP="00AB3193">
      <w:pPr>
        <w:jc w:val="center"/>
        <w:rPr>
          <w:rFonts w:eastAsiaTheme="minorEastAsia"/>
        </w:rPr>
      </w:pPr>
      <w:r w:rsidRPr="5423D7BA">
        <w:rPr>
          <w:rFonts w:eastAsiaTheme="minorEastAsia"/>
        </w:rPr>
        <w:t>NOT FOR DISSEMINATION IN THE UNITED STATES OR FOR DISTRIBUTION TO UNITED STATES WIRE SERVICES</w:t>
      </w:r>
    </w:p>
    <w:p w14:paraId="4D6899D0" w14:textId="63757B72" w:rsidR="3D5BA68C" w:rsidRDefault="3D5BA68C" w:rsidP="0910B2C9">
      <w:pPr>
        <w:rPr>
          <w:rFonts w:eastAsiaTheme="minorEastAsia"/>
        </w:rPr>
      </w:pPr>
    </w:p>
    <w:p w14:paraId="46814CCF" w14:textId="61932B04" w:rsidR="1FEDB53B" w:rsidRDefault="1FEDB53B" w:rsidP="0910B2C9">
      <w:pPr>
        <w:rPr>
          <w:color w:val="000000"/>
          <w:lang w:val="en-US"/>
        </w:rPr>
      </w:pPr>
      <w:r w:rsidRPr="7ED26673">
        <w:rPr>
          <w:rFonts w:eastAsiaTheme="minorEastAsia"/>
          <w:color w:val="000000" w:themeColor="text1"/>
          <w:sz w:val="22"/>
          <w:szCs w:val="22"/>
        </w:rPr>
        <w:t xml:space="preserve">Calgary, May 28, 2022 – EarthRenew Inc. (CSE: ERTH; OTCQB: VVIVF) </w:t>
      </w:r>
      <w:proofErr w:type="gramStart"/>
      <w:r w:rsidRPr="7ED26673">
        <w:rPr>
          <w:rFonts w:eastAsiaTheme="minorEastAsia"/>
          <w:color w:val="000000" w:themeColor="text1"/>
          <w:sz w:val="22"/>
          <w:szCs w:val="22"/>
        </w:rPr>
        <w:t>(“ EarthRenew</w:t>
      </w:r>
      <w:proofErr w:type="gramEnd"/>
      <w:r w:rsidRPr="7ED26673">
        <w:rPr>
          <w:rFonts w:eastAsiaTheme="minorEastAsia"/>
          <w:color w:val="000000" w:themeColor="text1"/>
          <w:sz w:val="22"/>
          <w:szCs w:val="22"/>
        </w:rPr>
        <w:t xml:space="preserve"> ” or “the Company”), owner of leading regenerative fertilizer producer Replenish Nutrients, </w:t>
      </w:r>
      <w:r w:rsidR="000533E7">
        <w:rPr>
          <w:color w:val="000000"/>
          <w:lang w:val="en-US"/>
        </w:rPr>
        <w:t>is pleased to announced its Q1 2022 financial results highlighted by a record first quarter revenue.</w:t>
      </w:r>
    </w:p>
    <w:p w14:paraId="7E87D0E1" w14:textId="77777777" w:rsidR="000533E7" w:rsidRDefault="000533E7" w:rsidP="0910B2C9">
      <w:pPr>
        <w:rPr>
          <w:rFonts w:eastAsiaTheme="minorEastAsia"/>
          <w:sz w:val="22"/>
          <w:szCs w:val="22"/>
        </w:rPr>
      </w:pPr>
    </w:p>
    <w:p w14:paraId="67F0616C" w14:textId="7B9466CD" w:rsidR="1FEDB53B" w:rsidRDefault="1FEDB53B" w:rsidP="7AD4FC5F">
      <w:pPr>
        <w:spacing w:line="259" w:lineRule="auto"/>
        <w:rPr>
          <w:rFonts w:eastAsiaTheme="minorEastAsia"/>
          <w:color w:val="000000" w:themeColor="text1"/>
          <w:sz w:val="22"/>
          <w:szCs w:val="22"/>
        </w:rPr>
      </w:pPr>
      <w:r w:rsidRPr="7ED26673">
        <w:rPr>
          <w:rFonts w:eastAsiaTheme="minorEastAsia"/>
          <w:color w:val="000000" w:themeColor="text1"/>
          <w:sz w:val="22"/>
          <w:szCs w:val="22"/>
        </w:rPr>
        <w:t xml:space="preserve">As raw material demand increases due to supply shortages caused by the Russian invasion of Ukraine, farmers are </w:t>
      </w:r>
      <w:r w:rsidR="003D51C5">
        <w:rPr>
          <w:rFonts w:eastAsiaTheme="minorEastAsia"/>
          <w:color w:val="000000" w:themeColor="text1"/>
          <w:sz w:val="22"/>
          <w:szCs w:val="22"/>
        </w:rPr>
        <w:t>experiencing</w:t>
      </w:r>
      <w:r w:rsidRPr="7ED26673">
        <w:rPr>
          <w:rFonts w:eastAsiaTheme="minorEastAsia"/>
          <w:color w:val="000000" w:themeColor="text1"/>
          <w:sz w:val="22"/>
          <w:szCs w:val="22"/>
        </w:rPr>
        <w:t xml:space="preserve"> the highest prices of inputs in nearly a decade. Replenish Nutrients </w:t>
      </w:r>
      <w:r w:rsidR="008555C5">
        <w:rPr>
          <w:rFonts w:eastAsiaTheme="minorEastAsia"/>
          <w:color w:val="000000" w:themeColor="text1"/>
          <w:sz w:val="22"/>
          <w:szCs w:val="22"/>
        </w:rPr>
        <w:t>(</w:t>
      </w:r>
      <w:r w:rsidR="4075BE3B" w:rsidRPr="4075BE3B">
        <w:rPr>
          <w:rFonts w:eastAsiaTheme="minorEastAsia"/>
          <w:color w:val="000000" w:themeColor="text1"/>
          <w:sz w:val="22"/>
          <w:szCs w:val="22"/>
        </w:rPr>
        <w:t>“</w:t>
      </w:r>
      <w:r w:rsidR="1D23A834" w:rsidRPr="1D23A834">
        <w:rPr>
          <w:rFonts w:eastAsiaTheme="minorEastAsia"/>
          <w:color w:val="000000" w:themeColor="text1"/>
          <w:sz w:val="22"/>
          <w:szCs w:val="22"/>
        </w:rPr>
        <w:t>Replenish</w:t>
      </w:r>
      <w:r w:rsidR="4075BE3B" w:rsidRPr="4075BE3B">
        <w:rPr>
          <w:rFonts w:eastAsiaTheme="minorEastAsia"/>
          <w:color w:val="000000" w:themeColor="text1"/>
          <w:sz w:val="22"/>
          <w:szCs w:val="22"/>
        </w:rPr>
        <w:t>”)</w:t>
      </w:r>
      <w:r w:rsidR="1A3195D9" w:rsidRPr="1A3195D9">
        <w:rPr>
          <w:rFonts w:eastAsiaTheme="minorEastAsia"/>
          <w:color w:val="000000" w:themeColor="text1"/>
          <w:sz w:val="22"/>
          <w:szCs w:val="22"/>
        </w:rPr>
        <w:t xml:space="preserve"> </w:t>
      </w:r>
      <w:r w:rsidRPr="7ED26673">
        <w:rPr>
          <w:rFonts w:eastAsiaTheme="minorEastAsia"/>
          <w:color w:val="000000" w:themeColor="text1"/>
          <w:sz w:val="22"/>
          <w:szCs w:val="22"/>
        </w:rPr>
        <w:t xml:space="preserve">is uniquely positioned to provide affordable and consistent </w:t>
      </w:r>
      <w:r w:rsidR="008555C5">
        <w:rPr>
          <w:rFonts w:eastAsiaTheme="minorEastAsia"/>
          <w:color w:val="000000" w:themeColor="text1"/>
          <w:sz w:val="22"/>
          <w:szCs w:val="22"/>
        </w:rPr>
        <w:t xml:space="preserve">regenerative </w:t>
      </w:r>
      <w:r w:rsidRPr="7ED26673">
        <w:rPr>
          <w:rFonts w:eastAsiaTheme="minorEastAsia"/>
          <w:color w:val="000000" w:themeColor="text1"/>
          <w:sz w:val="22"/>
          <w:szCs w:val="22"/>
        </w:rPr>
        <w:t>fertilizer products. This, in addition to the strategic expansion of production capacity, has led</w:t>
      </w:r>
      <w:r w:rsidR="008555C5">
        <w:rPr>
          <w:rFonts w:eastAsiaTheme="minorEastAsia"/>
          <w:color w:val="000000" w:themeColor="text1"/>
          <w:sz w:val="22"/>
          <w:szCs w:val="22"/>
        </w:rPr>
        <w:t xml:space="preserve"> the Company</w:t>
      </w:r>
      <w:r w:rsidRPr="7ED26673">
        <w:rPr>
          <w:rFonts w:eastAsiaTheme="minorEastAsia"/>
          <w:color w:val="000000" w:themeColor="text1"/>
          <w:sz w:val="22"/>
          <w:szCs w:val="22"/>
        </w:rPr>
        <w:t xml:space="preserve"> to experience </w:t>
      </w:r>
      <w:r w:rsidR="7AD4FC5F" w:rsidRPr="7AD4FC5F">
        <w:rPr>
          <w:rFonts w:eastAsiaTheme="minorEastAsia"/>
          <w:color w:val="000000" w:themeColor="text1"/>
          <w:sz w:val="22"/>
          <w:szCs w:val="22"/>
        </w:rPr>
        <w:t xml:space="preserve">a </w:t>
      </w:r>
      <w:r w:rsidR="2BF95862" w:rsidRPr="2BF95862">
        <w:rPr>
          <w:rFonts w:eastAsiaTheme="minorEastAsia"/>
          <w:color w:val="000000" w:themeColor="text1"/>
          <w:sz w:val="22"/>
          <w:szCs w:val="22"/>
        </w:rPr>
        <w:t xml:space="preserve">record </w:t>
      </w:r>
      <w:r w:rsidR="566AAAE1" w:rsidRPr="566AAAE1">
        <w:rPr>
          <w:rFonts w:eastAsiaTheme="minorEastAsia"/>
          <w:color w:val="000000" w:themeColor="text1"/>
          <w:sz w:val="22"/>
          <w:szCs w:val="22"/>
        </w:rPr>
        <w:t>first quarter</w:t>
      </w:r>
      <w:r w:rsidR="64CB3E75" w:rsidRPr="64CB3E75">
        <w:rPr>
          <w:rFonts w:eastAsiaTheme="minorEastAsia"/>
          <w:color w:val="000000" w:themeColor="text1"/>
          <w:sz w:val="22"/>
          <w:szCs w:val="22"/>
        </w:rPr>
        <w:t>.</w:t>
      </w:r>
    </w:p>
    <w:p w14:paraId="0E261B9F" w14:textId="6A7B4848" w:rsidR="1D0ED6F0" w:rsidRDefault="1D0ED6F0" w:rsidP="1D0ED6F0">
      <w:pPr>
        <w:spacing w:line="259" w:lineRule="auto"/>
        <w:rPr>
          <w:rFonts w:eastAsiaTheme="minorEastAsia"/>
          <w:color w:val="000000" w:themeColor="text1"/>
          <w:sz w:val="22"/>
          <w:szCs w:val="22"/>
        </w:rPr>
      </w:pPr>
    </w:p>
    <w:p w14:paraId="2065AD06" w14:textId="1A815996" w:rsidR="63FCBF4A" w:rsidRDefault="63FCBF4A" w:rsidP="63FCBF4A">
      <w:pPr>
        <w:rPr>
          <w:rFonts w:eastAsiaTheme="minorEastAsia"/>
          <w:color w:val="000000" w:themeColor="text1"/>
          <w:sz w:val="22"/>
          <w:szCs w:val="22"/>
        </w:rPr>
      </w:pPr>
      <w:r w:rsidRPr="7ED26673">
        <w:rPr>
          <w:rFonts w:eastAsiaTheme="minorEastAsia"/>
          <w:i/>
          <w:color w:val="000000" w:themeColor="text1"/>
          <w:sz w:val="22"/>
          <w:szCs w:val="22"/>
        </w:rPr>
        <w:t xml:space="preserve">“With strong product demand in our existing markets of central and northern Alberta, </w:t>
      </w:r>
      <w:r w:rsidR="57096A03" w:rsidRPr="57096A03">
        <w:rPr>
          <w:rFonts w:eastAsiaTheme="minorEastAsia"/>
          <w:i/>
          <w:iCs/>
          <w:color w:val="000000" w:themeColor="text1"/>
          <w:sz w:val="22"/>
          <w:szCs w:val="22"/>
        </w:rPr>
        <w:t xml:space="preserve">Replenish </w:t>
      </w:r>
      <w:r w:rsidR="538D69CA" w:rsidRPr="538D69CA">
        <w:rPr>
          <w:rFonts w:eastAsiaTheme="minorEastAsia"/>
          <w:i/>
          <w:iCs/>
          <w:color w:val="000000" w:themeColor="text1"/>
          <w:sz w:val="22"/>
          <w:szCs w:val="22"/>
        </w:rPr>
        <w:t xml:space="preserve">Nutrients </w:t>
      </w:r>
      <w:r w:rsidR="1A3195D9" w:rsidRPr="1A3195D9">
        <w:rPr>
          <w:rFonts w:eastAsiaTheme="minorEastAsia"/>
          <w:i/>
          <w:iCs/>
          <w:color w:val="000000" w:themeColor="text1"/>
          <w:sz w:val="22"/>
          <w:szCs w:val="22"/>
        </w:rPr>
        <w:t>is</w:t>
      </w:r>
      <w:r w:rsidRPr="7ED26673">
        <w:rPr>
          <w:rFonts w:eastAsiaTheme="minorEastAsia"/>
          <w:i/>
          <w:color w:val="000000" w:themeColor="text1"/>
          <w:sz w:val="22"/>
          <w:szCs w:val="22"/>
        </w:rPr>
        <w:t xml:space="preserve"> pleased to have outperformed historic revenue in </w:t>
      </w:r>
      <w:r w:rsidR="72139692" w:rsidRPr="72139692">
        <w:rPr>
          <w:rFonts w:eastAsiaTheme="minorEastAsia"/>
          <w:i/>
          <w:iCs/>
          <w:color w:val="000000" w:themeColor="text1"/>
          <w:sz w:val="22"/>
          <w:szCs w:val="22"/>
        </w:rPr>
        <w:t>this quarter</w:t>
      </w:r>
      <w:r w:rsidR="00090C5B">
        <w:rPr>
          <w:rFonts w:eastAsiaTheme="minorEastAsia"/>
          <w:i/>
          <w:iCs/>
          <w:color w:val="000000" w:themeColor="text1"/>
          <w:sz w:val="22"/>
          <w:szCs w:val="22"/>
        </w:rPr>
        <w:t xml:space="preserve">, </w:t>
      </w:r>
      <w:r w:rsidR="00FF07A7">
        <w:rPr>
          <w:rFonts w:eastAsiaTheme="minorEastAsia"/>
          <w:i/>
          <w:color w:val="000000" w:themeColor="text1"/>
          <w:sz w:val="22"/>
          <w:szCs w:val="22"/>
        </w:rPr>
        <w:t>e</w:t>
      </w:r>
      <w:r w:rsidRPr="7ED26673">
        <w:rPr>
          <w:rFonts w:eastAsiaTheme="minorEastAsia"/>
          <w:i/>
          <w:color w:val="000000" w:themeColor="text1"/>
          <w:sz w:val="22"/>
          <w:szCs w:val="22"/>
        </w:rPr>
        <w:t xml:space="preserve">specially </w:t>
      </w:r>
      <w:r w:rsidR="00FF07A7">
        <w:rPr>
          <w:rFonts w:eastAsiaTheme="minorEastAsia"/>
          <w:i/>
          <w:color w:val="000000" w:themeColor="text1"/>
          <w:sz w:val="22"/>
          <w:szCs w:val="22"/>
        </w:rPr>
        <w:t>since this is</w:t>
      </w:r>
      <w:r w:rsidRPr="7ED26673">
        <w:rPr>
          <w:rFonts w:eastAsiaTheme="minorEastAsia"/>
          <w:i/>
          <w:color w:val="000000" w:themeColor="text1"/>
          <w:sz w:val="22"/>
          <w:szCs w:val="22"/>
        </w:rPr>
        <w:t xml:space="preserve"> typically </w:t>
      </w:r>
      <w:r w:rsidR="00FF07A7">
        <w:rPr>
          <w:rFonts w:eastAsiaTheme="minorEastAsia"/>
          <w:i/>
          <w:color w:val="000000" w:themeColor="text1"/>
          <w:sz w:val="22"/>
          <w:szCs w:val="22"/>
        </w:rPr>
        <w:t xml:space="preserve">a </w:t>
      </w:r>
      <w:r w:rsidRPr="7ED26673">
        <w:rPr>
          <w:rFonts w:eastAsiaTheme="minorEastAsia"/>
          <w:i/>
          <w:color w:val="000000" w:themeColor="text1"/>
          <w:sz w:val="22"/>
          <w:szCs w:val="22"/>
        </w:rPr>
        <w:t xml:space="preserve">low revenue season,” </w:t>
      </w:r>
      <w:r w:rsidRPr="7ED26673">
        <w:rPr>
          <w:rFonts w:eastAsiaTheme="minorEastAsia"/>
          <w:color w:val="000000" w:themeColor="text1"/>
          <w:sz w:val="22"/>
          <w:szCs w:val="22"/>
        </w:rPr>
        <w:t>stated EarthRenew CEO, Keith Driver.</w:t>
      </w:r>
    </w:p>
    <w:p w14:paraId="455291C3" w14:textId="15A2661D" w:rsidR="63FCBF4A" w:rsidRDefault="63FCBF4A" w:rsidP="63FCBF4A">
      <w:pPr>
        <w:rPr>
          <w:rFonts w:eastAsiaTheme="minorEastAsia"/>
          <w:color w:val="000000" w:themeColor="text1"/>
          <w:sz w:val="22"/>
          <w:szCs w:val="22"/>
        </w:rPr>
      </w:pPr>
    </w:p>
    <w:p w14:paraId="3E12E2DD" w14:textId="48D78DA8" w:rsidR="1FEDB53B" w:rsidRDefault="1FEDB53B" w:rsidP="0910B2C9">
      <w:pPr>
        <w:rPr>
          <w:rFonts w:eastAsiaTheme="minorEastAsia"/>
          <w:b/>
          <w:color w:val="000000" w:themeColor="text1"/>
          <w:sz w:val="22"/>
          <w:szCs w:val="22"/>
        </w:rPr>
      </w:pPr>
      <w:r w:rsidRPr="7ED26673">
        <w:rPr>
          <w:rFonts w:eastAsiaTheme="minorEastAsia"/>
          <w:b/>
          <w:color w:val="000000" w:themeColor="text1"/>
          <w:sz w:val="22"/>
          <w:szCs w:val="22"/>
        </w:rPr>
        <w:t>By The Numbers</w:t>
      </w:r>
    </w:p>
    <w:p w14:paraId="1D1FA0D8" w14:textId="121F3016" w:rsidR="1FEDB53B" w:rsidRDefault="1FEDB53B" w:rsidP="3448C9BE">
      <w:pPr>
        <w:pStyle w:val="ListParagraph"/>
        <w:numPr>
          <w:ilvl w:val="0"/>
          <w:numId w:val="28"/>
        </w:numPr>
        <w:rPr>
          <w:rFonts w:eastAsiaTheme="minorEastAsia"/>
          <w:color w:val="000000" w:themeColor="text1"/>
          <w:sz w:val="22"/>
          <w:szCs w:val="22"/>
        </w:rPr>
      </w:pPr>
      <w:r w:rsidRPr="7ED26673">
        <w:rPr>
          <w:rFonts w:eastAsiaTheme="minorEastAsia"/>
          <w:color w:val="000000" w:themeColor="text1"/>
          <w:sz w:val="22"/>
          <w:szCs w:val="22"/>
        </w:rPr>
        <w:t xml:space="preserve">Recorded $3.1 million of revenue </w:t>
      </w:r>
      <w:r w:rsidR="00D930B7">
        <w:rPr>
          <w:rFonts w:eastAsiaTheme="minorEastAsia"/>
          <w:color w:val="000000" w:themeColor="text1"/>
          <w:sz w:val="22"/>
          <w:szCs w:val="22"/>
        </w:rPr>
        <w:t>in</w:t>
      </w:r>
      <w:r w:rsidRPr="7ED26673">
        <w:rPr>
          <w:rFonts w:eastAsiaTheme="minorEastAsia"/>
          <w:color w:val="000000" w:themeColor="text1"/>
          <w:sz w:val="22"/>
          <w:szCs w:val="22"/>
        </w:rPr>
        <w:t xml:space="preserve"> Q1 2022, compared to $500K same time last year.</w:t>
      </w:r>
    </w:p>
    <w:p w14:paraId="2DAB3F09" w14:textId="6D2B403B" w:rsidR="008F05A9" w:rsidRPr="00CC4EE6" w:rsidRDefault="1FEDB53B" w:rsidP="00CC4EE6">
      <w:pPr>
        <w:pStyle w:val="ListParagraph"/>
        <w:numPr>
          <w:ilvl w:val="0"/>
          <w:numId w:val="28"/>
        </w:numPr>
        <w:rPr>
          <w:rFonts w:eastAsiaTheme="minorEastAsia"/>
          <w:color w:val="000000" w:themeColor="text1"/>
          <w:sz w:val="22"/>
          <w:szCs w:val="22"/>
        </w:rPr>
      </w:pPr>
      <w:r w:rsidRPr="7ED26673">
        <w:rPr>
          <w:rFonts w:eastAsiaTheme="minorEastAsia"/>
          <w:color w:val="000000" w:themeColor="text1"/>
          <w:sz w:val="22"/>
          <w:szCs w:val="22"/>
        </w:rPr>
        <w:t>Sales performance aligns well with the seasonal sale of fertilizers and the historic trend of low Q1 and Q3 sales</w:t>
      </w:r>
      <w:r w:rsidR="008A4FE0">
        <w:rPr>
          <w:rFonts w:eastAsiaTheme="minorEastAsia"/>
          <w:color w:val="000000" w:themeColor="text1"/>
          <w:sz w:val="22"/>
          <w:szCs w:val="22"/>
        </w:rPr>
        <w:t xml:space="preserve"> buoyed by high 2</w:t>
      </w:r>
      <w:r w:rsidR="008A4FE0" w:rsidRPr="008A4FE0">
        <w:rPr>
          <w:rFonts w:eastAsiaTheme="minorEastAsia"/>
          <w:color w:val="000000" w:themeColor="text1"/>
          <w:sz w:val="22"/>
          <w:szCs w:val="22"/>
          <w:vertAlign w:val="superscript"/>
        </w:rPr>
        <w:t>nd</w:t>
      </w:r>
      <w:r w:rsidR="008A4FE0">
        <w:rPr>
          <w:rFonts w:eastAsiaTheme="minorEastAsia"/>
          <w:color w:val="000000" w:themeColor="text1"/>
          <w:sz w:val="22"/>
          <w:szCs w:val="22"/>
        </w:rPr>
        <w:t xml:space="preserve"> and 4</w:t>
      </w:r>
      <w:r w:rsidR="008A4FE0" w:rsidRPr="008A4FE0">
        <w:rPr>
          <w:rFonts w:eastAsiaTheme="minorEastAsia"/>
          <w:color w:val="000000" w:themeColor="text1"/>
          <w:sz w:val="22"/>
          <w:szCs w:val="22"/>
          <w:vertAlign w:val="superscript"/>
        </w:rPr>
        <w:t>th</w:t>
      </w:r>
      <w:r w:rsidR="008A4FE0">
        <w:rPr>
          <w:rFonts w:eastAsiaTheme="minorEastAsia"/>
          <w:color w:val="000000" w:themeColor="text1"/>
          <w:sz w:val="22"/>
          <w:szCs w:val="22"/>
        </w:rPr>
        <w:t xml:space="preserve"> quarters</w:t>
      </w:r>
      <w:r w:rsidRPr="7ED26673">
        <w:rPr>
          <w:rFonts w:eastAsiaTheme="minorEastAsia"/>
          <w:color w:val="000000" w:themeColor="text1"/>
          <w:sz w:val="22"/>
          <w:szCs w:val="22"/>
        </w:rPr>
        <w:t xml:space="preserve">. </w:t>
      </w:r>
      <w:r w:rsidR="008F05A9" w:rsidRPr="00CC4EE6">
        <w:rPr>
          <w:rFonts w:eastAsiaTheme="minorEastAsia"/>
          <w:color w:val="000000" w:themeColor="text1"/>
          <w:sz w:val="22"/>
          <w:szCs w:val="22"/>
        </w:rPr>
        <w:t xml:space="preserve">As a greater </w:t>
      </w:r>
      <w:r w:rsidR="00B2481B" w:rsidRPr="00CC4EE6">
        <w:rPr>
          <w:rFonts w:eastAsiaTheme="minorEastAsia"/>
          <w:color w:val="000000" w:themeColor="text1"/>
          <w:sz w:val="22"/>
          <w:szCs w:val="22"/>
        </w:rPr>
        <w:t>portion</w:t>
      </w:r>
      <w:r w:rsidR="008F05A9" w:rsidRPr="00CC4EE6">
        <w:rPr>
          <w:rFonts w:eastAsiaTheme="minorEastAsia"/>
          <w:color w:val="000000" w:themeColor="text1"/>
          <w:sz w:val="22"/>
          <w:szCs w:val="22"/>
        </w:rPr>
        <w:t xml:space="preserve"> of the company’s sales trends towards </w:t>
      </w:r>
      <w:r w:rsidR="00B2481B" w:rsidRPr="00CC4EE6">
        <w:rPr>
          <w:rFonts w:eastAsiaTheme="minorEastAsia"/>
          <w:color w:val="000000" w:themeColor="text1"/>
          <w:sz w:val="22"/>
          <w:szCs w:val="22"/>
        </w:rPr>
        <w:t xml:space="preserve">sale of </w:t>
      </w:r>
      <w:r w:rsidR="008F05A9" w:rsidRPr="00CC4EE6">
        <w:rPr>
          <w:rFonts w:eastAsiaTheme="minorEastAsia"/>
          <w:color w:val="000000" w:themeColor="text1"/>
          <w:sz w:val="22"/>
          <w:szCs w:val="22"/>
        </w:rPr>
        <w:t xml:space="preserve">granulated vs blended product, the </w:t>
      </w:r>
      <w:r w:rsidR="00FB7C5A" w:rsidRPr="00CC4EE6">
        <w:rPr>
          <w:rFonts w:eastAsiaTheme="minorEastAsia"/>
          <w:color w:val="000000" w:themeColor="text1"/>
          <w:sz w:val="22"/>
          <w:szCs w:val="22"/>
        </w:rPr>
        <w:t xml:space="preserve">degree of seasonality will </w:t>
      </w:r>
      <w:r w:rsidR="00442925" w:rsidRPr="00CC4EE6">
        <w:rPr>
          <w:rFonts w:eastAsiaTheme="minorEastAsia"/>
          <w:color w:val="000000" w:themeColor="text1"/>
          <w:sz w:val="22"/>
          <w:szCs w:val="22"/>
        </w:rPr>
        <w:t>flatten out.</w:t>
      </w:r>
    </w:p>
    <w:p w14:paraId="13EC25F5" w14:textId="66B450E3" w:rsidR="1FEDB53B" w:rsidRPr="00885A1C" w:rsidRDefault="000257CE" w:rsidP="330444F4">
      <w:pPr>
        <w:pStyle w:val="ListParagraph"/>
        <w:numPr>
          <w:ilvl w:val="0"/>
          <w:numId w:val="28"/>
        </w:numPr>
        <w:rPr>
          <w:rFonts w:eastAsiaTheme="minorEastAsia"/>
          <w:color w:val="000000" w:themeColor="text1"/>
          <w:sz w:val="22"/>
          <w:szCs w:val="22"/>
        </w:rPr>
      </w:pPr>
      <w:r w:rsidRPr="00885A1C">
        <w:rPr>
          <w:rFonts w:eastAsiaTheme="minorEastAsia"/>
          <w:color w:val="000000" w:themeColor="text1"/>
          <w:sz w:val="22"/>
          <w:szCs w:val="22"/>
        </w:rPr>
        <w:t>Normalized</w:t>
      </w:r>
      <w:r w:rsidR="1FEDB53B" w:rsidRPr="00885A1C">
        <w:rPr>
          <w:rFonts w:eastAsiaTheme="minorEastAsia"/>
          <w:color w:val="000000" w:themeColor="text1"/>
          <w:sz w:val="22"/>
          <w:szCs w:val="22"/>
        </w:rPr>
        <w:t xml:space="preserve"> for the acquisition of Replenish Nutrients, revenue on a proforma basis is up to $700K – or 30% – over Q1 2021. </w:t>
      </w:r>
    </w:p>
    <w:p w14:paraId="5F0F75CC" w14:textId="5A8C6336" w:rsidR="1FEDB53B" w:rsidRDefault="1FEDB53B" w:rsidP="330444F4">
      <w:pPr>
        <w:pStyle w:val="ListParagraph"/>
        <w:numPr>
          <w:ilvl w:val="0"/>
          <w:numId w:val="28"/>
        </w:numPr>
        <w:rPr>
          <w:rFonts w:asciiTheme="minorEastAsia" w:eastAsiaTheme="minorEastAsia" w:hAnsiTheme="minorEastAsia" w:cstheme="minorEastAsia"/>
          <w:color w:val="000000" w:themeColor="text1"/>
          <w:sz w:val="22"/>
          <w:szCs w:val="22"/>
        </w:rPr>
      </w:pPr>
      <w:r w:rsidRPr="330444F4">
        <w:rPr>
          <w:rFonts w:eastAsiaTheme="minorEastAsia"/>
          <w:color w:val="000000" w:themeColor="text1"/>
          <w:sz w:val="22"/>
          <w:szCs w:val="22"/>
        </w:rPr>
        <w:t>A net loss of $1.</w:t>
      </w:r>
      <w:r w:rsidR="000257CE">
        <w:rPr>
          <w:rFonts w:eastAsiaTheme="minorEastAsia"/>
          <w:color w:val="000000" w:themeColor="text1"/>
          <w:sz w:val="22"/>
          <w:szCs w:val="22"/>
        </w:rPr>
        <w:t>4</w:t>
      </w:r>
      <w:r w:rsidRPr="330444F4">
        <w:rPr>
          <w:rFonts w:eastAsiaTheme="minorEastAsia"/>
          <w:color w:val="000000" w:themeColor="text1"/>
          <w:sz w:val="22"/>
          <w:szCs w:val="22"/>
        </w:rPr>
        <w:t xml:space="preserve"> million due to </w:t>
      </w:r>
      <w:r w:rsidRPr="00523F3D">
        <w:rPr>
          <w:rFonts w:eastAsiaTheme="minorEastAsia"/>
          <w:sz w:val="22"/>
          <w:szCs w:val="22"/>
        </w:rPr>
        <w:t>commissioning</w:t>
      </w:r>
      <w:r w:rsidR="00363AE5" w:rsidRPr="00523F3D">
        <w:rPr>
          <w:rFonts w:eastAsiaTheme="minorEastAsia"/>
          <w:sz w:val="22"/>
          <w:szCs w:val="22"/>
        </w:rPr>
        <w:t xml:space="preserve"> of</w:t>
      </w:r>
      <w:r w:rsidRPr="00523F3D">
        <w:rPr>
          <w:rFonts w:eastAsiaTheme="minorEastAsia"/>
          <w:sz w:val="22"/>
          <w:szCs w:val="22"/>
        </w:rPr>
        <w:t xml:space="preserve"> the Beiseker facility</w:t>
      </w:r>
      <w:r w:rsidR="00523F3D" w:rsidRPr="00A70F3E">
        <w:rPr>
          <w:rStyle w:val="Hyperlink"/>
          <w:rFonts w:eastAsiaTheme="minorEastAsia"/>
          <w:color w:val="auto"/>
          <w:sz w:val="22"/>
          <w:szCs w:val="22"/>
          <w:u w:val="none"/>
        </w:rPr>
        <w:t xml:space="preserve">, and </w:t>
      </w:r>
      <w:r w:rsidR="00523F3D">
        <w:rPr>
          <w:rFonts w:eastAsiaTheme="minorEastAsia"/>
          <w:sz w:val="22"/>
          <w:szCs w:val="22"/>
        </w:rPr>
        <w:t>p</w:t>
      </w:r>
      <w:r w:rsidR="000257CE" w:rsidRPr="330444F4">
        <w:rPr>
          <w:rFonts w:eastAsiaTheme="minorEastAsia"/>
          <w:sz w:val="22"/>
          <w:szCs w:val="22"/>
        </w:rPr>
        <w:t>ersonnel</w:t>
      </w:r>
      <w:r w:rsidR="330444F4" w:rsidRPr="330444F4">
        <w:rPr>
          <w:rFonts w:eastAsiaTheme="minorEastAsia"/>
          <w:sz w:val="22"/>
          <w:szCs w:val="22"/>
        </w:rPr>
        <w:t xml:space="preserve"> increase required to </w:t>
      </w:r>
      <w:r w:rsidR="00AE26FF">
        <w:rPr>
          <w:rFonts w:eastAsiaTheme="minorEastAsia"/>
          <w:sz w:val="22"/>
          <w:szCs w:val="22"/>
        </w:rPr>
        <w:t>meet</w:t>
      </w:r>
      <w:r w:rsidR="330444F4" w:rsidRPr="330444F4">
        <w:rPr>
          <w:rFonts w:eastAsiaTheme="minorEastAsia"/>
          <w:sz w:val="22"/>
          <w:szCs w:val="22"/>
        </w:rPr>
        <w:t xml:space="preserve"> the growth </w:t>
      </w:r>
      <w:r w:rsidR="00AE26FF">
        <w:rPr>
          <w:rFonts w:eastAsiaTheme="minorEastAsia"/>
          <w:sz w:val="22"/>
          <w:szCs w:val="22"/>
        </w:rPr>
        <w:t>in</w:t>
      </w:r>
      <w:r w:rsidR="330444F4" w:rsidRPr="330444F4">
        <w:rPr>
          <w:rFonts w:eastAsiaTheme="minorEastAsia"/>
          <w:sz w:val="22"/>
          <w:szCs w:val="22"/>
        </w:rPr>
        <w:t xml:space="preserve"> demand</w:t>
      </w:r>
      <w:r w:rsidR="00523F3D">
        <w:rPr>
          <w:rFonts w:eastAsiaTheme="minorEastAsia"/>
          <w:sz w:val="22"/>
          <w:szCs w:val="22"/>
        </w:rPr>
        <w:t>.</w:t>
      </w:r>
    </w:p>
    <w:p w14:paraId="418AC99B" w14:textId="3A71AA71" w:rsidR="1FEDB53B" w:rsidRDefault="1FEDB53B" w:rsidP="330444F4">
      <w:pPr>
        <w:rPr>
          <w:rFonts w:eastAsiaTheme="minorEastAsia"/>
          <w:color w:val="000000" w:themeColor="text1"/>
          <w:sz w:val="22"/>
          <w:szCs w:val="22"/>
          <w:highlight w:val="yellow"/>
        </w:rPr>
      </w:pPr>
      <w:r>
        <w:br/>
      </w:r>
    </w:p>
    <w:p w14:paraId="2FA6D0BE" w14:textId="536D7427" w:rsidR="1FEDB53B" w:rsidRDefault="1FEDB53B" w:rsidP="0910B2C9">
      <w:pPr>
        <w:rPr>
          <w:rFonts w:eastAsiaTheme="minorEastAsia"/>
          <w:b/>
          <w:color w:val="000000" w:themeColor="text1"/>
          <w:sz w:val="22"/>
          <w:szCs w:val="22"/>
        </w:rPr>
      </w:pPr>
      <w:r w:rsidRPr="7ED26673">
        <w:rPr>
          <w:rFonts w:eastAsiaTheme="minorEastAsia"/>
          <w:b/>
          <w:color w:val="000000" w:themeColor="text1"/>
          <w:sz w:val="22"/>
          <w:szCs w:val="22"/>
        </w:rPr>
        <w:t>Second Quarter and Full-Year Outlook</w:t>
      </w:r>
    </w:p>
    <w:p w14:paraId="0A7A1C20" w14:textId="143F2097" w:rsidR="1FEDB53B" w:rsidRDefault="1FEDB53B" w:rsidP="0910B2C9">
      <w:pPr>
        <w:rPr>
          <w:rFonts w:eastAsiaTheme="minorEastAsia"/>
          <w:color w:val="000000" w:themeColor="text1"/>
          <w:sz w:val="22"/>
          <w:szCs w:val="22"/>
        </w:rPr>
      </w:pPr>
      <w:r w:rsidRPr="7ED26673">
        <w:rPr>
          <w:rFonts w:eastAsiaTheme="minorEastAsia"/>
          <w:color w:val="000000" w:themeColor="text1"/>
          <w:sz w:val="22"/>
          <w:szCs w:val="22"/>
        </w:rPr>
        <w:t>The spring planting season (Q2) and fall harvest (Q4) are typically the strongest selling seasons with the fall sales weighing more heavily by several times. The company has already built-up sizeable inventory at below-market prices to support more attractive margins</w:t>
      </w:r>
      <w:r w:rsidR="004A3C1C">
        <w:rPr>
          <w:rFonts w:eastAsiaTheme="minorEastAsia"/>
          <w:color w:val="000000" w:themeColor="text1"/>
          <w:sz w:val="22"/>
          <w:szCs w:val="22"/>
        </w:rPr>
        <w:t>.</w:t>
      </w:r>
      <w:r w:rsidRPr="7ED26673">
        <w:rPr>
          <w:rFonts w:eastAsiaTheme="minorEastAsia"/>
          <w:color w:val="000000" w:themeColor="text1"/>
          <w:sz w:val="22"/>
          <w:szCs w:val="22"/>
        </w:rPr>
        <w:t xml:space="preserve"> As such, the company expects the following in Q2 and the balance of the year:</w:t>
      </w:r>
    </w:p>
    <w:p w14:paraId="3AB71707" w14:textId="5B959E1F" w:rsidR="1FEDB53B" w:rsidRDefault="1FEDB53B" w:rsidP="3448C9BE">
      <w:pPr>
        <w:pStyle w:val="ListParagraph"/>
        <w:numPr>
          <w:ilvl w:val="0"/>
          <w:numId w:val="28"/>
        </w:numPr>
        <w:rPr>
          <w:rFonts w:eastAsiaTheme="minorEastAsia"/>
          <w:color w:val="000000" w:themeColor="text1"/>
          <w:sz w:val="22"/>
          <w:szCs w:val="22"/>
        </w:rPr>
      </w:pPr>
      <w:r w:rsidRPr="7ED26673">
        <w:rPr>
          <w:rFonts w:eastAsiaTheme="minorEastAsia"/>
          <w:color w:val="000000" w:themeColor="text1"/>
          <w:sz w:val="22"/>
          <w:szCs w:val="22"/>
        </w:rPr>
        <w:t>Expected sales for the first half of the year to be between $8 or $9 million</w:t>
      </w:r>
    </w:p>
    <w:p w14:paraId="0A8FB840" w14:textId="40F003A7" w:rsidR="008A6E0D" w:rsidRDefault="1FEDB53B" w:rsidP="008A6E0D">
      <w:pPr>
        <w:pStyle w:val="ListParagraph"/>
        <w:numPr>
          <w:ilvl w:val="0"/>
          <w:numId w:val="28"/>
        </w:numPr>
        <w:rPr>
          <w:rFonts w:eastAsiaTheme="minorEastAsia"/>
          <w:sz w:val="22"/>
          <w:szCs w:val="22"/>
        </w:rPr>
      </w:pPr>
      <w:r w:rsidRPr="52D3BBE3">
        <w:rPr>
          <w:rFonts w:eastAsiaTheme="minorEastAsia"/>
          <w:sz w:val="22"/>
          <w:szCs w:val="22"/>
        </w:rPr>
        <w:t>Adjust</w:t>
      </w:r>
      <w:r w:rsidRPr="008A6E0D">
        <w:rPr>
          <w:rFonts w:eastAsiaTheme="minorEastAsia"/>
          <w:sz w:val="22"/>
          <w:szCs w:val="22"/>
        </w:rPr>
        <w:t>ed revenue guidance for 2022 from $24 million to $27 million.</w:t>
      </w:r>
    </w:p>
    <w:p w14:paraId="3783DB95" w14:textId="6F2F2844" w:rsidR="1FEDB53B" w:rsidRPr="008A6E0D" w:rsidRDefault="1FEDB53B" w:rsidP="008A6E0D">
      <w:pPr>
        <w:pStyle w:val="ListParagraph"/>
        <w:numPr>
          <w:ilvl w:val="0"/>
          <w:numId w:val="28"/>
        </w:numPr>
        <w:rPr>
          <w:rFonts w:eastAsiaTheme="minorEastAsia"/>
          <w:sz w:val="22"/>
          <w:szCs w:val="22"/>
        </w:rPr>
      </w:pPr>
      <w:r w:rsidRPr="008A6E0D">
        <w:rPr>
          <w:rFonts w:eastAsiaTheme="minorEastAsia"/>
          <w:sz w:val="22"/>
          <w:szCs w:val="22"/>
        </w:rPr>
        <w:t>Continu</w:t>
      </w:r>
      <w:r w:rsidRPr="008A6E0D">
        <w:rPr>
          <w:rFonts w:eastAsiaTheme="minorEastAsia"/>
          <w:color w:val="000000" w:themeColor="text1"/>
          <w:sz w:val="22"/>
          <w:szCs w:val="22"/>
        </w:rPr>
        <w:t xml:space="preserve">ed </w:t>
      </w:r>
      <w:r w:rsidR="009677A7" w:rsidRPr="008A6E0D">
        <w:rPr>
          <w:rFonts w:eastAsiaTheme="minorEastAsia"/>
          <w:color w:val="000000" w:themeColor="text1"/>
          <w:sz w:val="22"/>
          <w:szCs w:val="22"/>
        </w:rPr>
        <w:t>capacity buildi</w:t>
      </w:r>
      <w:r w:rsidR="008B7FBB" w:rsidRPr="008A6E0D">
        <w:rPr>
          <w:rFonts w:eastAsiaTheme="minorEastAsia"/>
          <w:color w:val="000000" w:themeColor="text1"/>
          <w:sz w:val="22"/>
          <w:szCs w:val="22"/>
        </w:rPr>
        <w:t>ng through</w:t>
      </w:r>
      <w:r w:rsidRPr="008A6E0D">
        <w:rPr>
          <w:rFonts w:eastAsiaTheme="minorEastAsia"/>
          <w:color w:val="000000" w:themeColor="text1"/>
          <w:sz w:val="22"/>
          <w:szCs w:val="22"/>
        </w:rPr>
        <w:t xml:space="preserve"> </w:t>
      </w:r>
      <w:hyperlink r:id="rId8">
        <w:r w:rsidRPr="008A6E0D">
          <w:rPr>
            <w:rStyle w:val="Hyperlink"/>
            <w:rFonts w:eastAsiaTheme="minorEastAsia"/>
            <w:sz w:val="22"/>
            <w:szCs w:val="22"/>
          </w:rPr>
          <w:t>additional facility expansions</w:t>
        </w:r>
        <w:r w:rsidR="00C614A5" w:rsidRPr="008A6E0D">
          <w:rPr>
            <w:rStyle w:val="Hyperlink"/>
            <w:rFonts w:eastAsiaTheme="minorEastAsia"/>
            <w:sz w:val="22"/>
            <w:szCs w:val="22"/>
          </w:rPr>
          <w:t xml:space="preserve"> at </w:t>
        </w:r>
        <w:proofErr w:type="spellStart"/>
        <w:r w:rsidR="00C614A5" w:rsidRPr="008A6E0D">
          <w:rPr>
            <w:rStyle w:val="Hyperlink"/>
            <w:rFonts w:eastAsiaTheme="minorEastAsia"/>
            <w:sz w:val="22"/>
            <w:szCs w:val="22"/>
          </w:rPr>
          <w:t>DeBolt</w:t>
        </w:r>
        <w:proofErr w:type="spellEnd"/>
        <w:r w:rsidR="00C614A5" w:rsidRPr="008A6E0D">
          <w:rPr>
            <w:rStyle w:val="Hyperlink"/>
            <w:rFonts w:eastAsiaTheme="minorEastAsia"/>
            <w:sz w:val="22"/>
            <w:szCs w:val="22"/>
          </w:rPr>
          <w:t xml:space="preserve"> and Bethune.</w:t>
        </w:r>
        <w:r w:rsidR="0C02C524" w:rsidRPr="008A6E0D">
          <w:rPr>
            <w:rStyle w:val="Hyperlink"/>
            <w:rFonts w:eastAsiaTheme="minorEastAsia"/>
            <w:sz w:val="22"/>
            <w:szCs w:val="22"/>
          </w:rPr>
          <w:br/>
        </w:r>
      </w:hyperlink>
    </w:p>
    <w:p w14:paraId="332CB99E" w14:textId="1AB4AD30" w:rsidR="1FEDB53B" w:rsidRPr="00435E00" w:rsidRDefault="1FEDB53B" w:rsidP="0910B2C9">
      <w:pPr>
        <w:rPr>
          <w:rFonts w:eastAsiaTheme="minorEastAsia"/>
          <w:i/>
          <w:iCs/>
          <w:color w:val="000000" w:themeColor="text1"/>
          <w:sz w:val="22"/>
          <w:szCs w:val="22"/>
        </w:rPr>
      </w:pPr>
      <w:r w:rsidRPr="00435E00">
        <w:rPr>
          <w:rFonts w:eastAsiaTheme="minorEastAsia"/>
          <w:i/>
          <w:iCs/>
          <w:color w:val="000000" w:themeColor="text1"/>
          <w:sz w:val="22"/>
          <w:szCs w:val="22"/>
        </w:rPr>
        <w:t>“</w:t>
      </w:r>
      <w:r w:rsidR="00435E00">
        <w:rPr>
          <w:rFonts w:eastAsiaTheme="minorEastAsia"/>
          <w:i/>
          <w:iCs/>
          <w:color w:val="000000" w:themeColor="text1"/>
          <w:sz w:val="22"/>
          <w:szCs w:val="22"/>
        </w:rPr>
        <w:t>W</w:t>
      </w:r>
      <w:r w:rsidR="00435E00" w:rsidRPr="00435E00">
        <w:rPr>
          <w:rFonts w:eastAsiaTheme="minorEastAsia"/>
          <w:i/>
          <w:iCs/>
          <w:color w:val="000000" w:themeColor="text1"/>
          <w:sz w:val="22"/>
          <w:szCs w:val="22"/>
        </w:rPr>
        <w:t>e are expecting</w:t>
      </w:r>
      <w:r w:rsidR="00FF07A7" w:rsidRPr="00435E00">
        <w:rPr>
          <w:rFonts w:eastAsiaTheme="minorEastAsia"/>
          <w:i/>
          <w:iCs/>
          <w:sz w:val="22"/>
          <w:szCs w:val="22"/>
        </w:rPr>
        <w:t xml:space="preserve"> sales for the first half of the year to be between 8.0 or 9.0 M which means our </w:t>
      </w:r>
      <w:r w:rsidR="00FD7764">
        <w:rPr>
          <w:rFonts w:eastAsiaTheme="minorEastAsia"/>
          <w:i/>
          <w:iCs/>
          <w:sz w:val="22"/>
          <w:szCs w:val="22"/>
        </w:rPr>
        <w:t>fall</w:t>
      </w:r>
      <w:r w:rsidR="00FF07A7" w:rsidRPr="00435E00">
        <w:rPr>
          <w:rFonts w:eastAsiaTheme="minorEastAsia"/>
          <w:i/>
          <w:iCs/>
          <w:sz w:val="22"/>
          <w:szCs w:val="22"/>
        </w:rPr>
        <w:t xml:space="preserve"> season is tracking at double those figures</w:t>
      </w:r>
      <w:r w:rsidR="00435E00">
        <w:rPr>
          <w:rFonts w:eastAsiaTheme="minorEastAsia"/>
          <w:i/>
          <w:iCs/>
          <w:sz w:val="22"/>
          <w:szCs w:val="22"/>
        </w:rPr>
        <w:t xml:space="preserve"> as</w:t>
      </w:r>
      <w:r w:rsidR="00435E00" w:rsidRPr="00435E00">
        <w:rPr>
          <w:rFonts w:eastAsiaTheme="minorEastAsia"/>
          <w:i/>
          <w:iCs/>
          <w:sz w:val="22"/>
          <w:szCs w:val="22"/>
        </w:rPr>
        <w:t xml:space="preserve"> </w:t>
      </w:r>
      <w:r w:rsidR="00435E00">
        <w:rPr>
          <w:rFonts w:eastAsiaTheme="minorEastAsia"/>
          <w:i/>
          <w:iCs/>
          <w:sz w:val="22"/>
          <w:szCs w:val="22"/>
        </w:rPr>
        <w:t>t</w:t>
      </w:r>
      <w:r w:rsidRPr="00435E00">
        <w:rPr>
          <w:rFonts w:eastAsiaTheme="minorEastAsia"/>
          <w:i/>
          <w:iCs/>
          <w:color w:val="000000" w:themeColor="text1"/>
          <w:sz w:val="22"/>
          <w:szCs w:val="22"/>
        </w:rPr>
        <w:t xml:space="preserve">he majority of our business happens in the </w:t>
      </w:r>
      <w:r w:rsidR="00CC4EE6">
        <w:rPr>
          <w:rFonts w:eastAsiaTheme="minorEastAsia"/>
          <w:i/>
          <w:iCs/>
          <w:color w:val="000000" w:themeColor="text1"/>
          <w:sz w:val="22"/>
          <w:szCs w:val="22"/>
        </w:rPr>
        <w:t>second half of the year</w:t>
      </w:r>
      <w:r w:rsidRPr="00435E00">
        <w:rPr>
          <w:rFonts w:eastAsiaTheme="minorEastAsia"/>
          <w:i/>
          <w:iCs/>
          <w:color w:val="000000" w:themeColor="text1"/>
          <w:sz w:val="22"/>
          <w:szCs w:val="22"/>
        </w:rPr>
        <w:t>.</w:t>
      </w:r>
      <w:r w:rsidR="00435E00">
        <w:rPr>
          <w:rFonts w:eastAsiaTheme="minorEastAsia"/>
          <w:i/>
          <w:iCs/>
          <w:color w:val="000000" w:themeColor="text1"/>
          <w:sz w:val="22"/>
          <w:szCs w:val="22"/>
        </w:rPr>
        <w:t>”</w:t>
      </w:r>
      <w:r w:rsidR="00435E00" w:rsidRPr="00435E00">
        <w:rPr>
          <w:rFonts w:eastAsiaTheme="minorEastAsia"/>
          <w:color w:val="000000" w:themeColor="text1"/>
          <w:sz w:val="22"/>
          <w:szCs w:val="22"/>
        </w:rPr>
        <w:t xml:space="preserve"> Driver continued,</w:t>
      </w:r>
      <w:r w:rsidR="00435E00">
        <w:rPr>
          <w:rFonts w:eastAsiaTheme="minorEastAsia"/>
          <w:i/>
          <w:iCs/>
          <w:color w:val="000000" w:themeColor="text1"/>
          <w:sz w:val="22"/>
          <w:szCs w:val="22"/>
        </w:rPr>
        <w:t xml:space="preserve"> “</w:t>
      </w:r>
      <w:r w:rsidR="00435E00" w:rsidRPr="00435E00">
        <w:rPr>
          <w:rFonts w:eastAsiaTheme="minorEastAsia"/>
          <w:i/>
          <w:iCs/>
          <w:color w:val="000000" w:themeColor="text1"/>
          <w:sz w:val="22"/>
          <w:szCs w:val="22"/>
        </w:rPr>
        <w:t>The market is still being squeezed by limited phosphate fertilizer supply</w:t>
      </w:r>
      <w:r w:rsidR="008A6E0D">
        <w:rPr>
          <w:rFonts w:eastAsiaTheme="minorEastAsia"/>
          <w:i/>
          <w:iCs/>
          <w:color w:val="000000" w:themeColor="text1"/>
          <w:sz w:val="22"/>
          <w:szCs w:val="22"/>
        </w:rPr>
        <w:t xml:space="preserve"> -</w:t>
      </w:r>
      <w:r w:rsidR="00435E00">
        <w:rPr>
          <w:rFonts w:eastAsiaTheme="minorEastAsia"/>
          <w:i/>
          <w:iCs/>
          <w:color w:val="000000" w:themeColor="text1"/>
          <w:sz w:val="22"/>
          <w:szCs w:val="22"/>
        </w:rPr>
        <w:t xml:space="preserve"> w</w:t>
      </w:r>
      <w:r w:rsidRPr="00435E00">
        <w:rPr>
          <w:rFonts w:eastAsiaTheme="minorEastAsia"/>
          <w:i/>
          <w:iCs/>
          <w:color w:val="000000" w:themeColor="text1"/>
          <w:sz w:val="22"/>
          <w:szCs w:val="22"/>
        </w:rPr>
        <w:t xml:space="preserve">e’ve been accumulating inventory at favorable pricing to ready </w:t>
      </w:r>
      <w:r w:rsidR="008A4FE0" w:rsidRPr="00435E00">
        <w:rPr>
          <w:rFonts w:eastAsiaTheme="minorEastAsia"/>
          <w:i/>
          <w:iCs/>
          <w:color w:val="000000" w:themeColor="text1"/>
          <w:sz w:val="22"/>
          <w:szCs w:val="22"/>
        </w:rPr>
        <w:t>our</w:t>
      </w:r>
      <w:r w:rsidR="008A4FE0">
        <w:rPr>
          <w:rFonts w:eastAsiaTheme="minorEastAsia"/>
          <w:i/>
          <w:iCs/>
          <w:color w:val="000000" w:themeColor="text1"/>
          <w:sz w:val="22"/>
          <w:szCs w:val="22"/>
        </w:rPr>
        <w:t xml:space="preserve">selves </w:t>
      </w:r>
      <w:r w:rsidRPr="00435E00">
        <w:rPr>
          <w:rFonts w:eastAsiaTheme="minorEastAsia"/>
          <w:i/>
          <w:iCs/>
          <w:color w:val="000000" w:themeColor="text1"/>
          <w:sz w:val="22"/>
          <w:szCs w:val="22"/>
        </w:rPr>
        <w:t>for what we anticipate will be another record season</w:t>
      </w:r>
      <w:r w:rsidR="008A4FE0">
        <w:rPr>
          <w:rFonts w:eastAsiaTheme="minorEastAsia"/>
          <w:i/>
          <w:iCs/>
          <w:color w:val="000000" w:themeColor="text1"/>
          <w:sz w:val="22"/>
          <w:szCs w:val="22"/>
        </w:rPr>
        <w:t>.</w:t>
      </w:r>
      <w:r w:rsidRPr="00435E00">
        <w:rPr>
          <w:rFonts w:eastAsiaTheme="minorEastAsia"/>
          <w:i/>
          <w:iCs/>
          <w:color w:val="000000" w:themeColor="text1"/>
          <w:sz w:val="22"/>
          <w:szCs w:val="22"/>
        </w:rPr>
        <w:t xml:space="preserve">” </w:t>
      </w:r>
    </w:p>
    <w:p w14:paraId="1BF8EE4F" w14:textId="5775BC26" w:rsidR="008A4FE0" w:rsidRDefault="008A4FE0" w:rsidP="008A4FE0">
      <w:pPr>
        <w:rPr>
          <w:rFonts w:eastAsiaTheme="minorEastAsia"/>
          <w:color w:val="000000" w:themeColor="text1"/>
          <w:sz w:val="22"/>
          <w:szCs w:val="22"/>
        </w:rPr>
      </w:pPr>
    </w:p>
    <w:p w14:paraId="0474D31C" w14:textId="77777777" w:rsidR="008A4FE0" w:rsidRDefault="008A4FE0" w:rsidP="10FB7914">
      <w:pPr>
        <w:jc w:val="center"/>
        <w:rPr>
          <w:rFonts w:eastAsiaTheme="minorEastAsia"/>
          <w:color w:val="000000" w:themeColor="text1"/>
          <w:sz w:val="22"/>
          <w:szCs w:val="22"/>
        </w:rPr>
      </w:pPr>
    </w:p>
    <w:p w14:paraId="25278F15" w14:textId="77777777" w:rsidR="008A4FE0" w:rsidRDefault="008A4FE0" w:rsidP="008A4FE0">
      <w:pPr>
        <w:rPr>
          <w:rFonts w:eastAsiaTheme="minorEastAsia"/>
          <w:color w:val="000000" w:themeColor="text1"/>
          <w:sz w:val="22"/>
          <w:szCs w:val="22"/>
        </w:rPr>
      </w:pPr>
    </w:p>
    <w:p w14:paraId="3DA12851" w14:textId="274B4BAE" w:rsidR="4FE54860" w:rsidRDefault="4FE54860" w:rsidP="6414B8B7">
      <w:pPr>
        <w:shd w:val="clear" w:color="auto" w:fill="FBFBFB"/>
        <w:spacing w:after="150"/>
        <w:rPr>
          <w:rFonts w:eastAsiaTheme="minorEastAsia"/>
          <w:sz w:val="22"/>
          <w:szCs w:val="22"/>
        </w:rPr>
      </w:pPr>
      <w:r w:rsidRPr="7FD59DD5">
        <w:rPr>
          <w:rFonts w:eastAsiaTheme="minorEastAsia"/>
          <w:sz w:val="22"/>
          <w:szCs w:val="22"/>
        </w:rPr>
        <w:t>For additional information, please contact:</w:t>
      </w:r>
      <w:r>
        <w:br/>
      </w:r>
      <w:r w:rsidRPr="7FD59DD5">
        <w:rPr>
          <w:rFonts w:eastAsiaTheme="minorEastAsia"/>
          <w:sz w:val="22"/>
          <w:szCs w:val="22"/>
        </w:rPr>
        <w:t>Keith Driver, CEO of EarthRenew</w:t>
      </w:r>
      <w:r>
        <w:br/>
      </w:r>
      <w:r w:rsidRPr="7FD59DD5">
        <w:rPr>
          <w:rFonts w:eastAsiaTheme="minorEastAsia"/>
          <w:sz w:val="22"/>
          <w:szCs w:val="22"/>
        </w:rPr>
        <w:t>+1 (403) 860-8623</w:t>
      </w:r>
      <w:r>
        <w:br/>
      </w:r>
      <w:hyperlink r:id="rId9">
        <w:r w:rsidRPr="7FD59DD5">
          <w:rPr>
            <w:rFonts w:eastAsiaTheme="minorEastAsia"/>
            <w:sz w:val="22"/>
            <w:szCs w:val="22"/>
            <w:u w:val="single"/>
          </w:rPr>
          <w:t>kdriver@earthrenew.ca</w:t>
        </w:r>
      </w:hyperlink>
    </w:p>
    <w:p w14:paraId="1089635C" w14:textId="755C5A7F" w:rsidR="6414B8B7" w:rsidRDefault="6D47E024" w:rsidP="6D47E024">
      <w:pPr>
        <w:jc w:val="center"/>
        <w:rPr>
          <w:rFonts w:eastAsiaTheme="minorEastAsia"/>
          <w:color w:val="000000" w:themeColor="text1"/>
          <w:sz w:val="18"/>
          <w:szCs w:val="18"/>
        </w:rPr>
      </w:pPr>
      <w:r w:rsidRPr="6D47E024">
        <w:rPr>
          <w:rFonts w:eastAsiaTheme="minorEastAsia"/>
          <w:color w:val="000000" w:themeColor="text1"/>
          <w:sz w:val="18"/>
          <w:szCs w:val="18"/>
        </w:rPr>
        <w:t>###</w:t>
      </w:r>
    </w:p>
    <w:p w14:paraId="75F289CD" w14:textId="086C4531" w:rsidR="7F293E86" w:rsidRDefault="7F293E86" w:rsidP="493F118E">
      <w:pPr>
        <w:rPr>
          <w:rFonts w:eastAsiaTheme="minorEastAsia"/>
          <w:b/>
          <w:sz w:val="18"/>
          <w:szCs w:val="18"/>
        </w:rPr>
      </w:pPr>
      <w:r w:rsidRPr="24E99154">
        <w:rPr>
          <w:rFonts w:eastAsiaTheme="minorEastAsia"/>
          <w:b/>
          <w:sz w:val="18"/>
          <w:szCs w:val="18"/>
        </w:rPr>
        <w:t>About Replenish Nutrients</w:t>
      </w:r>
    </w:p>
    <w:p w14:paraId="4B38C0A1" w14:textId="3DBD3EA7" w:rsidR="7F293E86" w:rsidRDefault="7F293E86" w:rsidP="493F118E">
      <w:pPr>
        <w:rPr>
          <w:rFonts w:eastAsiaTheme="minorEastAsia"/>
          <w:sz w:val="18"/>
          <w:szCs w:val="18"/>
        </w:rPr>
      </w:pPr>
      <w:r w:rsidRPr="24E99154">
        <w:rPr>
          <w:rFonts w:eastAsiaTheme="minorEastAsia"/>
          <w:sz w:val="18"/>
          <w:szCs w:val="18"/>
        </w:rPr>
        <w:t>Replenish Nutrients delivers leading regenerative fertilizer solutions to support a farm system that puts healthy soils and grower profitability back on the table. By combining Canadian-sourced nutrients with our proprietary delivery system, we’ve developed a sustainable alternative to synthetic fertilizers that enhances overall soil function and biology while providing valuable plant-available nutrients farmers rely upon for healthy crops.  To learn more about Replenish Nutrients products, visit our website at </w:t>
      </w:r>
      <w:hyperlink r:id="rId10">
        <w:r w:rsidRPr="7171E218">
          <w:rPr>
            <w:rStyle w:val="Hyperlink"/>
            <w:rFonts w:eastAsiaTheme="minorEastAsia"/>
            <w:sz w:val="18"/>
            <w:szCs w:val="18"/>
          </w:rPr>
          <w:t>www.replenishnutrients.com</w:t>
        </w:r>
      </w:hyperlink>
      <w:r w:rsidRPr="24E99154">
        <w:rPr>
          <w:rFonts w:eastAsiaTheme="minorEastAsia"/>
          <w:sz w:val="18"/>
          <w:szCs w:val="18"/>
        </w:rPr>
        <w:t xml:space="preserve">. </w:t>
      </w:r>
    </w:p>
    <w:p w14:paraId="514E7FCE" w14:textId="77777777" w:rsidR="493F118E" w:rsidRDefault="493F118E" w:rsidP="493F118E">
      <w:pPr>
        <w:rPr>
          <w:rFonts w:eastAsiaTheme="minorEastAsia"/>
          <w:sz w:val="18"/>
          <w:szCs w:val="18"/>
        </w:rPr>
      </w:pPr>
    </w:p>
    <w:p w14:paraId="7AC04F05" w14:textId="2A6A4EAD" w:rsidR="7F293E86" w:rsidRDefault="7F293E86" w:rsidP="493F118E">
      <w:pPr>
        <w:rPr>
          <w:rFonts w:eastAsiaTheme="minorEastAsia"/>
          <w:b/>
          <w:sz w:val="18"/>
          <w:szCs w:val="18"/>
        </w:rPr>
      </w:pPr>
      <w:r w:rsidRPr="24E99154">
        <w:rPr>
          <w:rFonts w:eastAsiaTheme="minorEastAsia"/>
          <w:b/>
          <w:sz w:val="18"/>
          <w:szCs w:val="18"/>
        </w:rPr>
        <w:t xml:space="preserve">About EarthRenew Inc. </w:t>
      </w:r>
    </w:p>
    <w:p w14:paraId="486C60C4" w14:textId="05781D47" w:rsidR="7F293E86" w:rsidRDefault="7F293E86" w:rsidP="493F118E">
      <w:pPr>
        <w:rPr>
          <w:rFonts w:eastAsiaTheme="minorEastAsia"/>
          <w:sz w:val="18"/>
          <w:szCs w:val="18"/>
        </w:rPr>
      </w:pPr>
      <w:r w:rsidRPr="24E99154">
        <w:rPr>
          <w:rFonts w:eastAsiaTheme="minorEastAsia"/>
          <w:sz w:val="18"/>
          <w:szCs w:val="18"/>
        </w:rPr>
        <w:t xml:space="preserve">Replenish Nutrients is a wholly-owned subsidiary of </w:t>
      </w:r>
      <w:hyperlink r:id="rId11">
        <w:r w:rsidRPr="693A6A29">
          <w:rPr>
            <w:rStyle w:val="Hyperlink"/>
            <w:rFonts w:eastAsiaTheme="minorEastAsia"/>
            <w:sz w:val="18"/>
            <w:szCs w:val="18"/>
          </w:rPr>
          <w:t>EarthRenew Inc.</w:t>
        </w:r>
      </w:hyperlink>
      <w:r w:rsidRPr="24E99154">
        <w:rPr>
          <w:rFonts w:eastAsiaTheme="minorEastAsia"/>
          <w:sz w:val="18"/>
          <w:szCs w:val="18"/>
        </w:rPr>
        <w:t xml:space="preserve"> (</w:t>
      </w:r>
      <w:proofErr w:type="gramStart"/>
      <w:r w:rsidRPr="24E99154">
        <w:rPr>
          <w:rFonts w:eastAsiaTheme="minorEastAsia"/>
          <w:sz w:val="18"/>
          <w:szCs w:val="18"/>
        </w:rPr>
        <w:t>CSE:ERTH</w:t>
      </w:r>
      <w:proofErr w:type="gramEnd"/>
      <w:r w:rsidRPr="24E99154">
        <w:rPr>
          <w:rFonts w:eastAsiaTheme="minorEastAsia"/>
          <w:sz w:val="18"/>
          <w:szCs w:val="18"/>
        </w:rPr>
        <w:t>).</w:t>
      </w:r>
    </w:p>
    <w:p w14:paraId="58501CC5" w14:textId="498C8845" w:rsidR="493F118E" w:rsidRDefault="493F118E" w:rsidP="493F118E">
      <w:pPr>
        <w:jc w:val="center"/>
        <w:rPr>
          <w:rFonts w:eastAsiaTheme="minorEastAsia"/>
          <w:color w:val="000000" w:themeColor="text1"/>
          <w:sz w:val="18"/>
          <w:szCs w:val="18"/>
        </w:rPr>
      </w:pPr>
    </w:p>
    <w:p w14:paraId="0327C956" w14:textId="77777777" w:rsidR="005E6F90" w:rsidRPr="00441766" w:rsidRDefault="005E6F90" w:rsidP="00E85E59">
      <w:pPr>
        <w:rPr>
          <w:rFonts w:eastAsiaTheme="minorEastAsia"/>
        </w:rPr>
      </w:pPr>
    </w:p>
    <w:p w14:paraId="52CE74ED" w14:textId="77777777" w:rsidR="008101C1" w:rsidRPr="00441766" w:rsidRDefault="008101C1" w:rsidP="008101C1">
      <w:pPr>
        <w:shd w:val="clear" w:color="auto" w:fill="FBFBFB"/>
        <w:spacing w:after="150"/>
        <w:rPr>
          <w:rFonts w:eastAsiaTheme="minorEastAsia"/>
          <w:color w:val="000000" w:themeColor="text1"/>
        </w:rPr>
      </w:pPr>
      <w:r w:rsidRPr="5423D7BA">
        <w:rPr>
          <w:rFonts w:eastAsiaTheme="minorEastAsia"/>
        </w:rPr>
        <w:t>For additional information, please contact:</w:t>
      </w:r>
    </w:p>
    <w:p w14:paraId="55688EC0" w14:textId="5C50B197" w:rsidR="008101C1" w:rsidRPr="00441766" w:rsidRDefault="008101C1" w:rsidP="008101C1">
      <w:pPr>
        <w:shd w:val="clear" w:color="auto" w:fill="FBFBFB"/>
        <w:spacing w:after="150"/>
        <w:rPr>
          <w:rFonts w:eastAsiaTheme="minorEastAsia"/>
          <w:color w:val="000000" w:themeColor="text1"/>
        </w:rPr>
      </w:pPr>
      <w:r w:rsidRPr="5423D7BA">
        <w:rPr>
          <w:rFonts w:eastAsiaTheme="minorEastAsia"/>
        </w:rPr>
        <w:t>Keith Driver</w:t>
      </w:r>
      <w:r>
        <w:br/>
      </w:r>
      <w:r w:rsidRPr="5423D7BA">
        <w:rPr>
          <w:rFonts w:eastAsiaTheme="minorEastAsia"/>
        </w:rPr>
        <w:t>CEO of EarthRenew</w:t>
      </w:r>
      <w:r>
        <w:br/>
      </w:r>
      <w:r w:rsidRPr="5423D7BA">
        <w:rPr>
          <w:rFonts w:eastAsiaTheme="minorEastAsia"/>
        </w:rPr>
        <w:t>+1 (403) 860-8623</w:t>
      </w:r>
      <w:r>
        <w:br/>
      </w:r>
      <w:r w:rsidRPr="5423D7BA">
        <w:rPr>
          <w:rFonts w:eastAsiaTheme="minorEastAsia"/>
        </w:rPr>
        <w:t>Email: </w:t>
      </w:r>
      <w:hyperlink r:id="rId12">
        <w:r w:rsidRPr="5423D7BA">
          <w:rPr>
            <w:rFonts w:eastAsiaTheme="minorEastAsia"/>
            <w:u w:val="single"/>
          </w:rPr>
          <w:t>k</w:t>
        </w:r>
        <w:r w:rsidR="00CC4EE6">
          <w:rPr>
            <w:rFonts w:eastAsiaTheme="minorEastAsia"/>
            <w:u w:val="single"/>
          </w:rPr>
          <w:t>eith.</w:t>
        </w:r>
        <w:r w:rsidRPr="5423D7BA">
          <w:rPr>
            <w:rFonts w:eastAsiaTheme="minorEastAsia"/>
            <w:u w:val="single"/>
          </w:rPr>
          <w:t>driver@earthrenew.ca</w:t>
        </w:r>
      </w:hyperlink>
    </w:p>
    <w:p w14:paraId="27392FBF" w14:textId="77777777" w:rsidR="008101C1" w:rsidRPr="00441766" w:rsidRDefault="008101C1" w:rsidP="008101C1">
      <w:pPr>
        <w:rPr>
          <w:rFonts w:eastAsiaTheme="minorEastAsia"/>
          <w:color w:val="000000" w:themeColor="text1"/>
        </w:rPr>
      </w:pPr>
    </w:p>
    <w:p w14:paraId="02BB0689" w14:textId="086C4531" w:rsidR="00BF6EC2" w:rsidRPr="00441766" w:rsidRDefault="00BF6EC2" w:rsidP="00BF6EC2">
      <w:pPr>
        <w:rPr>
          <w:rFonts w:eastAsiaTheme="minorEastAsia"/>
          <w:b/>
          <w:color w:val="000000" w:themeColor="text1"/>
          <w:sz w:val="22"/>
          <w:szCs w:val="22"/>
          <w:lang w:val="en-US"/>
        </w:rPr>
      </w:pPr>
      <w:r w:rsidRPr="74C8D255">
        <w:rPr>
          <w:rFonts w:eastAsiaTheme="minorEastAsia"/>
          <w:b/>
          <w:sz w:val="22"/>
          <w:szCs w:val="22"/>
        </w:rPr>
        <w:t>About Replenish Nutrients</w:t>
      </w:r>
    </w:p>
    <w:p w14:paraId="5BF66F2A" w14:textId="77777777" w:rsidR="00BF6EC2" w:rsidRPr="00441766" w:rsidRDefault="00BF6EC2" w:rsidP="00BF6EC2">
      <w:pPr>
        <w:rPr>
          <w:rFonts w:eastAsiaTheme="minorEastAsia"/>
          <w:sz w:val="22"/>
          <w:szCs w:val="22"/>
          <w:shd w:val="clear" w:color="auto" w:fill="FFFFFF"/>
        </w:rPr>
      </w:pPr>
      <w:r w:rsidRPr="74C8D255">
        <w:rPr>
          <w:rFonts w:eastAsiaTheme="minorEastAsia"/>
          <w:sz w:val="22"/>
          <w:szCs w:val="22"/>
          <w:shd w:val="clear" w:color="auto" w:fill="FFFFFF"/>
        </w:rPr>
        <w:t>Replenish Nutrients delivers leading regenerative fertilizer solutions to support a farm system that puts healthy soils and grower profitability back on the table. By combining Canadian-sourced nutrients with our proprietary delivery system, we’ve developed a sustainable alternative to synthetic fertilizers that enhances overall soil function and biology while providing valuable plant-available nutrients farmers rely upon for healthy crops.  To learn more about Replenish Nutrients products, visit our website at </w:t>
      </w:r>
      <w:hyperlink r:id="rId13" w:history="1">
        <w:r w:rsidRPr="74C8D255">
          <w:rPr>
            <w:rFonts w:eastAsiaTheme="minorEastAsia"/>
            <w:sz w:val="22"/>
            <w:szCs w:val="22"/>
          </w:rPr>
          <w:t>www.replenishnutrients.com</w:t>
        </w:r>
      </w:hyperlink>
      <w:r w:rsidRPr="74C8D255">
        <w:rPr>
          <w:rFonts w:eastAsiaTheme="minorEastAsia"/>
          <w:sz w:val="22"/>
          <w:szCs w:val="22"/>
          <w:shd w:val="clear" w:color="auto" w:fill="FFFFFF"/>
        </w:rPr>
        <w:t xml:space="preserve">. </w:t>
      </w:r>
    </w:p>
    <w:p w14:paraId="18137D59" w14:textId="77777777" w:rsidR="00BF6EC2" w:rsidRPr="00441766" w:rsidRDefault="00BF6EC2" w:rsidP="00BF6EC2">
      <w:pPr>
        <w:rPr>
          <w:rFonts w:eastAsiaTheme="minorEastAsia"/>
          <w:sz w:val="22"/>
          <w:szCs w:val="22"/>
          <w:shd w:val="clear" w:color="auto" w:fill="FFFFFF"/>
        </w:rPr>
      </w:pPr>
    </w:p>
    <w:p w14:paraId="5F22BA25" w14:textId="2A6A4EAD" w:rsidR="00BF6EC2" w:rsidRPr="00BF6EC2" w:rsidRDefault="00BF6EC2" w:rsidP="00BF6EC2">
      <w:pPr>
        <w:rPr>
          <w:rFonts w:eastAsiaTheme="minorEastAsia"/>
          <w:b/>
          <w:color w:val="000000" w:themeColor="text1"/>
          <w:sz w:val="22"/>
          <w:szCs w:val="22"/>
        </w:rPr>
      </w:pPr>
      <w:r w:rsidRPr="74C8D255">
        <w:rPr>
          <w:rFonts w:eastAsiaTheme="minorEastAsia"/>
          <w:b/>
          <w:sz w:val="22"/>
          <w:szCs w:val="22"/>
        </w:rPr>
        <w:t xml:space="preserve">About EarthRenew Inc. </w:t>
      </w:r>
    </w:p>
    <w:p w14:paraId="524C06B7" w14:textId="77777777" w:rsidR="00BF6EC2" w:rsidRPr="00BF6EC2" w:rsidRDefault="00BF6EC2" w:rsidP="00BF6EC2">
      <w:pPr>
        <w:rPr>
          <w:rFonts w:eastAsiaTheme="minorEastAsia"/>
          <w:sz w:val="22"/>
          <w:szCs w:val="22"/>
          <w:shd w:val="clear" w:color="auto" w:fill="FFFFFF"/>
        </w:rPr>
      </w:pPr>
      <w:r w:rsidRPr="74C8D255">
        <w:rPr>
          <w:rFonts w:eastAsiaTheme="minorEastAsia"/>
          <w:sz w:val="22"/>
          <w:szCs w:val="22"/>
          <w:shd w:val="clear" w:color="auto" w:fill="FFFFFF"/>
        </w:rPr>
        <w:t xml:space="preserve">Replenish Nutrients is a wholly-owned subsidiary of </w:t>
      </w:r>
      <w:hyperlink r:id="rId14" w:history="1">
        <w:r w:rsidRPr="74C8D255">
          <w:rPr>
            <w:rFonts w:eastAsiaTheme="minorEastAsia"/>
            <w:sz w:val="22"/>
            <w:szCs w:val="22"/>
            <w:u w:val="single"/>
            <w:shd w:val="clear" w:color="auto" w:fill="FFFFFF"/>
          </w:rPr>
          <w:t>EarthRenew Inc.</w:t>
        </w:r>
      </w:hyperlink>
      <w:r w:rsidRPr="74C8D255">
        <w:rPr>
          <w:rFonts w:eastAsiaTheme="minorEastAsia"/>
          <w:sz w:val="22"/>
          <w:szCs w:val="22"/>
          <w:shd w:val="clear" w:color="auto" w:fill="FFFFFF"/>
        </w:rPr>
        <w:t xml:space="preserve"> (</w:t>
      </w:r>
      <w:proofErr w:type="gramStart"/>
      <w:r w:rsidRPr="74C8D255">
        <w:rPr>
          <w:rFonts w:eastAsiaTheme="minorEastAsia"/>
          <w:sz w:val="22"/>
          <w:szCs w:val="22"/>
          <w:shd w:val="clear" w:color="auto" w:fill="FFFFFF"/>
        </w:rPr>
        <w:t>CSE:ERTH</w:t>
      </w:r>
      <w:proofErr w:type="gramEnd"/>
      <w:r w:rsidRPr="74C8D255">
        <w:rPr>
          <w:rFonts w:eastAsiaTheme="minorEastAsia"/>
          <w:sz w:val="22"/>
          <w:szCs w:val="22"/>
          <w:shd w:val="clear" w:color="auto" w:fill="FFFFFF"/>
        </w:rPr>
        <w:t>).</w:t>
      </w:r>
    </w:p>
    <w:p w14:paraId="49AA7C30" w14:textId="77777777" w:rsidR="00BF6EC2" w:rsidRPr="00BF6EC2" w:rsidRDefault="00BF6EC2" w:rsidP="00BF6EC2">
      <w:pPr>
        <w:rPr>
          <w:rFonts w:eastAsiaTheme="minorEastAsia"/>
          <w:color w:val="000000" w:themeColor="text1"/>
        </w:rPr>
      </w:pPr>
    </w:p>
    <w:p w14:paraId="2C6B11E2" w14:textId="77777777" w:rsidR="00BF6EC2" w:rsidRPr="00BF6EC2" w:rsidRDefault="00BF6EC2" w:rsidP="00BF6EC2">
      <w:pPr>
        <w:spacing w:after="120"/>
        <w:jc w:val="both"/>
        <w:textAlignment w:val="baseline"/>
        <w:rPr>
          <w:rFonts w:eastAsiaTheme="minorEastAsia"/>
          <w:b/>
          <w:sz w:val="18"/>
          <w:szCs w:val="18"/>
        </w:rPr>
      </w:pPr>
      <w:r w:rsidRPr="5423D7BA">
        <w:rPr>
          <w:rFonts w:eastAsiaTheme="minorEastAsia"/>
          <w:b/>
          <w:i/>
          <w:sz w:val="18"/>
          <w:szCs w:val="18"/>
          <w:bdr w:val="none" w:sz="0" w:space="0" w:color="auto" w:frame="1"/>
        </w:rPr>
        <w:t>Cautionary Note Regarding Forward-Looking Information</w:t>
      </w:r>
    </w:p>
    <w:p w14:paraId="2299D9C7" w14:textId="77777777" w:rsidR="00BF6EC2" w:rsidRPr="00BF6EC2" w:rsidRDefault="00BF6EC2" w:rsidP="00BF6EC2">
      <w:pPr>
        <w:spacing w:after="120"/>
        <w:jc w:val="both"/>
        <w:textAlignment w:val="baseline"/>
        <w:rPr>
          <w:rFonts w:eastAsiaTheme="minorEastAsia"/>
          <w:i/>
          <w:sz w:val="18"/>
          <w:szCs w:val="18"/>
          <w:bdr w:val="none" w:sz="0" w:space="0" w:color="auto" w:frame="1"/>
        </w:rPr>
      </w:pPr>
      <w:r w:rsidRPr="5423D7BA">
        <w:rPr>
          <w:rFonts w:eastAsiaTheme="minorEastAsia"/>
          <w:i/>
          <w:sz w:val="18"/>
          <w:szCs w:val="18"/>
          <w:bdr w:val="none" w:sz="0" w:space="0" w:color="auto" w:frame="1"/>
        </w:rPr>
        <w:t xml:space="preserve">This press release contains “forward-looking information” within the meaning of applicable Canadian securities legislation. Forward-looking information includes, but is not limited to, statements with respect to the Offering, such as the expected use of the net proceeds of the First Tranche. Generally, forward-looking information can be identified by the use of forward-looking terminology such as “plans”, “expects” or “does not expect”, “is expected”, “budget”, “scheduled”, “estimates”, “forecasts”, “intends”, “anticipates” or “does not anticipate”, or “believes”, or variations of such words and phrases or statements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Company to be materially different from those expressed or implied by such forward-looking information, including but not limited </w:t>
      </w:r>
      <w:proofErr w:type="gramStart"/>
      <w:r w:rsidRPr="5423D7BA">
        <w:rPr>
          <w:rFonts w:eastAsiaTheme="minorEastAsia"/>
          <w:i/>
          <w:sz w:val="18"/>
          <w:szCs w:val="18"/>
          <w:bdr w:val="none" w:sz="0" w:space="0" w:color="auto" w:frame="1"/>
        </w:rPr>
        <w:t>to:</w:t>
      </w:r>
      <w:proofErr w:type="gramEnd"/>
      <w:r w:rsidRPr="5423D7BA">
        <w:rPr>
          <w:rFonts w:eastAsiaTheme="minorEastAsia"/>
          <w:i/>
          <w:sz w:val="18"/>
          <w:szCs w:val="18"/>
          <w:bdr w:val="none" w:sz="0" w:space="0" w:color="auto" w:frame="1"/>
        </w:rPr>
        <w:t xml:space="preserve"> general business, economic, competitive, geopolitical and social uncertainties; regulatory risks; and other risks of the energy and fertilizer industries. Although the Company has attempted to identify important factors that could cause actual results to differ materially from those contained in forward-looking information, there may be other factors that cause results not to be as anticipated, estimated or intended. There can be no assurance that such information will prove to be accurate, as actual results and future events could differ materially from those anticipated in such statements. Accordingly, readers should not place undue reliance on forward-looking information. The Company does not undertake to update any forward-looking information, except in accordance with applicable securities laws.</w:t>
      </w:r>
    </w:p>
    <w:p w14:paraId="0344767F" w14:textId="77777777" w:rsidR="00BF6EC2" w:rsidRPr="00BF6EC2" w:rsidRDefault="00BF6EC2" w:rsidP="00BF6EC2">
      <w:pPr>
        <w:spacing w:after="120"/>
        <w:jc w:val="both"/>
        <w:textAlignment w:val="baseline"/>
        <w:rPr>
          <w:rFonts w:eastAsiaTheme="minorEastAsia"/>
          <w:b/>
          <w:sz w:val="18"/>
          <w:szCs w:val="18"/>
          <w:bdr w:val="none" w:sz="0" w:space="0" w:color="auto" w:frame="1"/>
        </w:rPr>
      </w:pPr>
      <w:r w:rsidRPr="5423D7BA">
        <w:rPr>
          <w:rFonts w:eastAsiaTheme="minorEastAsia"/>
          <w:b/>
          <w:sz w:val="18"/>
          <w:szCs w:val="18"/>
          <w:bdr w:val="none" w:sz="0" w:space="0" w:color="auto" w:frame="1"/>
        </w:rPr>
        <w:t>This news release does not constitute an offer to sell or a solicitation of an offer to buy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54798C23" w14:textId="77777777" w:rsidR="00E85E59" w:rsidRPr="00BF6EC2" w:rsidRDefault="00BF6EC2" w:rsidP="6D649EEE">
      <w:pPr>
        <w:spacing w:after="120"/>
        <w:jc w:val="both"/>
        <w:textAlignment w:val="baseline"/>
        <w:rPr>
          <w:rFonts w:eastAsiaTheme="minorEastAsia"/>
          <w:b/>
          <w:sz w:val="18"/>
          <w:szCs w:val="18"/>
        </w:rPr>
      </w:pPr>
      <w:r w:rsidRPr="5423D7BA">
        <w:rPr>
          <w:rFonts w:eastAsiaTheme="minorEastAsia"/>
          <w:b/>
          <w:sz w:val="18"/>
          <w:szCs w:val="18"/>
          <w:bdr w:val="none" w:sz="0" w:space="0" w:color="auto" w:frame="1"/>
        </w:rPr>
        <w:t>Neither the Canadian Securities Exchange nor its Market Regulator (as that term is defined in the policies of the Canadian Securities Exchange) accepts responsibility for the adequacy or accuracy of this release.</w:t>
      </w:r>
    </w:p>
    <w:sectPr w:rsidR="00E85E59" w:rsidRPr="00BF6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7A9"/>
    <w:multiLevelType w:val="hybridMultilevel"/>
    <w:tmpl w:val="FFFFFFFF"/>
    <w:lvl w:ilvl="0" w:tplc="0396F370">
      <w:start w:val="1"/>
      <w:numFmt w:val="bullet"/>
      <w:lvlText w:val=""/>
      <w:lvlJc w:val="left"/>
      <w:pPr>
        <w:ind w:left="720" w:hanging="360"/>
      </w:pPr>
      <w:rPr>
        <w:rFonts w:ascii="Symbol" w:hAnsi="Symbol" w:hint="default"/>
      </w:rPr>
    </w:lvl>
    <w:lvl w:ilvl="1" w:tplc="964C8C02">
      <w:start w:val="1"/>
      <w:numFmt w:val="bullet"/>
      <w:lvlText w:val="o"/>
      <w:lvlJc w:val="left"/>
      <w:pPr>
        <w:ind w:left="1440" w:hanging="360"/>
      </w:pPr>
      <w:rPr>
        <w:rFonts w:ascii="Courier New" w:hAnsi="Courier New" w:hint="default"/>
      </w:rPr>
    </w:lvl>
    <w:lvl w:ilvl="2" w:tplc="C4DCCD84">
      <w:start w:val="1"/>
      <w:numFmt w:val="bullet"/>
      <w:lvlText w:val=""/>
      <w:lvlJc w:val="left"/>
      <w:pPr>
        <w:ind w:left="2160" w:hanging="360"/>
      </w:pPr>
      <w:rPr>
        <w:rFonts w:ascii="Wingdings" w:hAnsi="Wingdings" w:hint="default"/>
      </w:rPr>
    </w:lvl>
    <w:lvl w:ilvl="3" w:tplc="EF8EE4F0">
      <w:start w:val="1"/>
      <w:numFmt w:val="bullet"/>
      <w:lvlText w:val=""/>
      <w:lvlJc w:val="left"/>
      <w:pPr>
        <w:ind w:left="2880" w:hanging="360"/>
      </w:pPr>
      <w:rPr>
        <w:rFonts w:ascii="Symbol" w:hAnsi="Symbol" w:hint="default"/>
      </w:rPr>
    </w:lvl>
    <w:lvl w:ilvl="4" w:tplc="5998968E">
      <w:start w:val="1"/>
      <w:numFmt w:val="bullet"/>
      <w:lvlText w:val="o"/>
      <w:lvlJc w:val="left"/>
      <w:pPr>
        <w:ind w:left="3600" w:hanging="360"/>
      </w:pPr>
      <w:rPr>
        <w:rFonts w:ascii="Courier New" w:hAnsi="Courier New" w:hint="default"/>
      </w:rPr>
    </w:lvl>
    <w:lvl w:ilvl="5" w:tplc="67523F28">
      <w:start w:val="1"/>
      <w:numFmt w:val="bullet"/>
      <w:lvlText w:val=""/>
      <w:lvlJc w:val="left"/>
      <w:pPr>
        <w:ind w:left="4320" w:hanging="360"/>
      </w:pPr>
      <w:rPr>
        <w:rFonts w:ascii="Wingdings" w:hAnsi="Wingdings" w:hint="default"/>
      </w:rPr>
    </w:lvl>
    <w:lvl w:ilvl="6" w:tplc="688C2F36">
      <w:start w:val="1"/>
      <w:numFmt w:val="bullet"/>
      <w:lvlText w:val=""/>
      <w:lvlJc w:val="left"/>
      <w:pPr>
        <w:ind w:left="5040" w:hanging="360"/>
      </w:pPr>
      <w:rPr>
        <w:rFonts w:ascii="Symbol" w:hAnsi="Symbol" w:hint="default"/>
      </w:rPr>
    </w:lvl>
    <w:lvl w:ilvl="7" w:tplc="7E2CD844">
      <w:start w:val="1"/>
      <w:numFmt w:val="bullet"/>
      <w:lvlText w:val="o"/>
      <w:lvlJc w:val="left"/>
      <w:pPr>
        <w:ind w:left="5760" w:hanging="360"/>
      </w:pPr>
      <w:rPr>
        <w:rFonts w:ascii="Courier New" w:hAnsi="Courier New" w:hint="default"/>
      </w:rPr>
    </w:lvl>
    <w:lvl w:ilvl="8" w:tplc="27D2E96E">
      <w:start w:val="1"/>
      <w:numFmt w:val="bullet"/>
      <w:lvlText w:val=""/>
      <w:lvlJc w:val="left"/>
      <w:pPr>
        <w:ind w:left="6480" w:hanging="360"/>
      </w:pPr>
      <w:rPr>
        <w:rFonts w:ascii="Wingdings" w:hAnsi="Wingdings" w:hint="default"/>
      </w:rPr>
    </w:lvl>
  </w:abstractNum>
  <w:abstractNum w:abstractNumId="1" w15:restartNumberingAfterBreak="0">
    <w:nsid w:val="0A1E57BB"/>
    <w:multiLevelType w:val="hybridMultilevel"/>
    <w:tmpl w:val="FFFFFFFF"/>
    <w:lvl w:ilvl="0" w:tplc="E154DD28">
      <w:start w:val="1"/>
      <w:numFmt w:val="bullet"/>
      <w:lvlText w:val=""/>
      <w:lvlJc w:val="left"/>
      <w:pPr>
        <w:ind w:left="720" w:hanging="360"/>
      </w:pPr>
      <w:rPr>
        <w:rFonts w:ascii="Symbol" w:hAnsi="Symbol" w:hint="default"/>
      </w:rPr>
    </w:lvl>
    <w:lvl w:ilvl="1" w:tplc="DA824968">
      <w:start w:val="1"/>
      <w:numFmt w:val="bullet"/>
      <w:lvlText w:val="o"/>
      <w:lvlJc w:val="left"/>
      <w:pPr>
        <w:ind w:left="1440" w:hanging="360"/>
      </w:pPr>
      <w:rPr>
        <w:rFonts w:ascii="Courier New" w:hAnsi="Courier New" w:hint="default"/>
      </w:rPr>
    </w:lvl>
    <w:lvl w:ilvl="2" w:tplc="8564D60E">
      <w:start w:val="1"/>
      <w:numFmt w:val="bullet"/>
      <w:lvlText w:val=""/>
      <w:lvlJc w:val="left"/>
      <w:pPr>
        <w:ind w:left="2160" w:hanging="360"/>
      </w:pPr>
      <w:rPr>
        <w:rFonts w:ascii="Wingdings" w:hAnsi="Wingdings" w:hint="default"/>
      </w:rPr>
    </w:lvl>
    <w:lvl w:ilvl="3" w:tplc="73F4CB14">
      <w:start w:val="1"/>
      <w:numFmt w:val="bullet"/>
      <w:lvlText w:val=""/>
      <w:lvlJc w:val="left"/>
      <w:pPr>
        <w:ind w:left="2880" w:hanging="360"/>
      </w:pPr>
      <w:rPr>
        <w:rFonts w:ascii="Symbol" w:hAnsi="Symbol" w:hint="default"/>
      </w:rPr>
    </w:lvl>
    <w:lvl w:ilvl="4" w:tplc="539038EC">
      <w:start w:val="1"/>
      <w:numFmt w:val="bullet"/>
      <w:lvlText w:val="o"/>
      <w:lvlJc w:val="left"/>
      <w:pPr>
        <w:ind w:left="3600" w:hanging="360"/>
      </w:pPr>
      <w:rPr>
        <w:rFonts w:ascii="Courier New" w:hAnsi="Courier New" w:hint="default"/>
      </w:rPr>
    </w:lvl>
    <w:lvl w:ilvl="5" w:tplc="1BE20952">
      <w:start w:val="1"/>
      <w:numFmt w:val="bullet"/>
      <w:lvlText w:val=""/>
      <w:lvlJc w:val="left"/>
      <w:pPr>
        <w:ind w:left="4320" w:hanging="360"/>
      </w:pPr>
      <w:rPr>
        <w:rFonts w:ascii="Wingdings" w:hAnsi="Wingdings" w:hint="default"/>
      </w:rPr>
    </w:lvl>
    <w:lvl w:ilvl="6" w:tplc="EBF240D2">
      <w:start w:val="1"/>
      <w:numFmt w:val="bullet"/>
      <w:lvlText w:val=""/>
      <w:lvlJc w:val="left"/>
      <w:pPr>
        <w:ind w:left="5040" w:hanging="360"/>
      </w:pPr>
      <w:rPr>
        <w:rFonts w:ascii="Symbol" w:hAnsi="Symbol" w:hint="default"/>
      </w:rPr>
    </w:lvl>
    <w:lvl w:ilvl="7" w:tplc="0D3E42C8">
      <w:start w:val="1"/>
      <w:numFmt w:val="bullet"/>
      <w:lvlText w:val="o"/>
      <w:lvlJc w:val="left"/>
      <w:pPr>
        <w:ind w:left="5760" w:hanging="360"/>
      </w:pPr>
      <w:rPr>
        <w:rFonts w:ascii="Courier New" w:hAnsi="Courier New" w:hint="default"/>
      </w:rPr>
    </w:lvl>
    <w:lvl w:ilvl="8" w:tplc="4B625226">
      <w:start w:val="1"/>
      <w:numFmt w:val="bullet"/>
      <w:lvlText w:val=""/>
      <w:lvlJc w:val="left"/>
      <w:pPr>
        <w:ind w:left="6480" w:hanging="360"/>
      </w:pPr>
      <w:rPr>
        <w:rFonts w:ascii="Wingdings" w:hAnsi="Wingdings" w:hint="default"/>
      </w:rPr>
    </w:lvl>
  </w:abstractNum>
  <w:abstractNum w:abstractNumId="2" w15:restartNumberingAfterBreak="0">
    <w:nsid w:val="198671C5"/>
    <w:multiLevelType w:val="hybridMultilevel"/>
    <w:tmpl w:val="FFFFFFFF"/>
    <w:lvl w:ilvl="0" w:tplc="B29E041C">
      <w:start w:val="1"/>
      <w:numFmt w:val="bullet"/>
      <w:lvlText w:val=""/>
      <w:lvlJc w:val="left"/>
      <w:pPr>
        <w:ind w:left="720" w:hanging="360"/>
      </w:pPr>
      <w:rPr>
        <w:rFonts w:ascii="Symbol" w:hAnsi="Symbol" w:hint="default"/>
      </w:rPr>
    </w:lvl>
    <w:lvl w:ilvl="1" w:tplc="FDD2E7BA">
      <w:start w:val="1"/>
      <w:numFmt w:val="bullet"/>
      <w:lvlText w:val="o"/>
      <w:lvlJc w:val="left"/>
      <w:pPr>
        <w:ind w:left="1440" w:hanging="360"/>
      </w:pPr>
      <w:rPr>
        <w:rFonts w:ascii="Courier New" w:hAnsi="Courier New" w:hint="default"/>
      </w:rPr>
    </w:lvl>
    <w:lvl w:ilvl="2" w:tplc="6114C89A">
      <w:start w:val="1"/>
      <w:numFmt w:val="bullet"/>
      <w:lvlText w:val=""/>
      <w:lvlJc w:val="left"/>
      <w:pPr>
        <w:ind w:left="2160" w:hanging="360"/>
      </w:pPr>
      <w:rPr>
        <w:rFonts w:ascii="Wingdings" w:hAnsi="Wingdings" w:hint="default"/>
      </w:rPr>
    </w:lvl>
    <w:lvl w:ilvl="3" w:tplc="49942AA6">
      <w:start w:val="1"/>
      <w:numFmt w:val="bullet"/>
      <w:lvlText w:val=""/>
      <w:lvlJc w:val="left"/>
      <w:pPr>
        <w:ind w:left="2880" w:hanging="360"/>
      </w:pPr>
      <w:rPr>
        <w:rFonts w:ascii="Symbol" w:hAnsi="Symbol" w:hint="default"/>
      </w:rPr>
    </w:lvl>
    <w:lvl w:ilvl="4" w:tplc="7B6C8326">
      <w:start w:val="1"/>
      <w:numFmt w:val="bullet"/>
      <w:lvlText w:val="o"/>
      <w:lvlJc w:val="left"/>
      <w:pPr>
        <w:ind w:left="3600" w:hanging="360"/>
      </w:pPr>
      <w:rPr>
        <w:rFonts w:ascii="Courier New" w:hAnsi="Courier New" w:hint="default"/>
      </w:rPr>
    </w:lvl>
    <w:lvl w:ilvl="5" w:tplc="E53E01A6">
      <w:start w:val="1"/>
      <w:numFmt w:val="bullet"/>
      <w:lvlText w:val=""/>
      <w:lvlJc w:val="left"/>
      <w:pPr>
        <w:ind w:left="4320" w:hanging="360"/>
      </w:pPr>
      <w:rPr>
        <w:rFonts w:ascii="Wingdings" w:hAnsi="Wingdings" w:hint="default"/>
      </w:rPr>
    </w:lvl>
    <w:lvl w:ilvl="6" w:tplc="B688EDBE">
      <w:start w:val="1"/>
      <w:numFmt w:val="bullet"/>
      <w:lvlText w:val=""/>
      <w:lvlJc w:val="left"/>
      <w:pPr>
        <w:ind w:left="5040" w:hanging="360"/>
      </w:pPr>
      <w:rPr>
        <w:rFonts w:ascii="Symbol" w:hAnsi="Symbol" w:hint="default"/>
      </w:rPr>
    </w:lvl>
    <w:lvl w:ilvl="7" w:tplc="1C368748">
      <w:start w:val="1"/>
      <w:numFmt w:val="bullet"/>
      <w:lvlText w:val="o"/>
      <w:lvlJc w:val="left"/>
      <w:pPr>
        <w:ind w:left="5760" w:hanging="360"/>
      </w:pPr>
      <w:rPr>
        <w:rFonts w:ascii="Courier New" w:hAnsi="Courier New" w:hint="default"/>
      </w:rPr>
    </w:lvl>
    <w:lvl w:ilvl="8" w:tplc="35205D0C">
      <w:start w:val="1"/>
      <w:numFmt w:val="bullet"/>
      <w:lvlText w:val=""/>
      <w:lvlJc w:val="left"/>
      <w:pPr>
        <w:ind w:left="6480" w:hanging="360"/>
      </w:pPr>
      <w:rPr>
        <w:rFonts w:ascii="Wingdings" w:hAnsi="Wingdings" w:hint="default"/>
      </w:rPr>
    </w:lvl>
  </w:abstractNum>
  <w:abstractNum w:abstractNumId="3" w15:restartNumberingAfterBreak="0">
    <w:nsid w:val="1D797356"/>
    <w:multiLevelType w:val="multilevel"/>
    <w:tmpl w:val="06484B7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C1EE7"/>
    <w:multiLevelType w:val="hybridMultilevel"/>
    <w:tmpl w:val="FFFFFFFF"/>
    <w:lvl w:ilvl="0" w:tplc="773C9FBA">
      <w:start w:val="1"/>
      <w:numFmt w:val="bullet"/>
      <w:lvlText w:val=""/>
      <w:lvlJc w:val="left"/>
      <w:pPr>
        <w:ind w:left="720" w:hanging="360"/>
      </w:pPr>
      <w:rPr>
        <w:rFonts w:ascii="Symbol" w:hAnsi="Symbol" w:hint="default"/>
      </w:rPr>
    </w:lvl>
    <w:lvl w:ilvl="1" w:tplc="33F21B02">
      <w:start w:val="1"/>
      <w:numFmt w:val="bullet"/>
      <w:lvlText w:val="o"/>
      <w:lvlJc w:val="left"/>
      <w:pPr>
        <w:ind w:left="1440" w:hanging="360"/>
      </w:pPr>
      <w:rPr>
        <w:rFonts w:ascii="Courier New" w:hAnsi="Courier New" w:hint="default"/>
      </w:rPr>
    </w:lvl>
    <w:lvl w:ilvl="2" w:tplc="A632682E">
      <w:start w:val="1"/>
      <w:numFmt w:val="bullet"/>
      <w:lvlText w:val=""/>
      <w:lvlJc w:val="left"/>
      <w:pPr>
        <w:ind w:left="2160" w:hanging="360"/>
      </w:pPr>
      <w:rPr>
        <w:rFonts w:ascii="Wingdings" w:hAnsi="Wingdings" w:hint="default"/>
      </w:rPr>
    </w:lvl>
    <w:lvl w:ilvl="3" w:tplc="29888904">
      <w:start w:val="1"/>
      <w:numFmt w:val="bullet"/>
      <w:lvlText w:val=""/>
      <w:lvlJc w:val="left"/>
      <w:pPr>
        <w:ind w:left="2880" w:hanging="360"/>
      </w:pPr>
      <w:rPr>
        <w:rFonts w:ascii="Symbol" w:hAnsi="Symbol" w:hint="default"/>
      </w:rPr>
    </w:lvl>
    <w:lvl w:ilvl="4" w:tplc="E1062BAE">
      <w:start w:val="1"/>
      <w:numFmt w:val="bullet"/>
      <w:lvlText w:val="o"/>
      <w:lvlJc w:val="left"/>
      <w:pPr>
        <w:ind w:left="3600" w:hanging="360"/>
      </w:pPr>
      <w:rPr>
        <w:rFonts w:ascii="Courier New" w:hAnsi="Courier New" w:hint="default"/>
      </w:rPr>
    </w:lvl>
    <w:lvl w:ilvl="5" w:tplc="28EAE8FA">
      <w:start w:val="1"/>
      <w:numFmt w:val="bullet"/>
      <w:lvlText w:val=""/>
      <w:lvlJc w:val="left"/>
      <w:pPr>
        <w:ind w:left="4320" w:hanging="360"/>
      </w:pPr>
      <w:rPr>
        <w:rFonts w:ascii="Wingdings" w:hAnsi="Wingdings" w:hint="default"/>
      </w:rPr>
    </w:lvl>
    <w:lvl w:ilvl="6" w:tplc="69F6654E">
      <w:start w:val="1"/>
      <w:numFmt w:val="bullet"/>
      <w:lvlText w:val=""/>
      <w:lvlJc w:val="left"/>
      <w:pPr>
        <w:ind w:left="5040" w:hanging="360"/>
      </w:pPr>
      <w:rPr>
        <w:rFonts w:ascii="Symbol" w:hAnsi="Symbol" w:hint="default"/>
      </w:rPr>
    </w:lvl>
    <w:lvl w:ilvl="7" w:tplc="E1BEDBAC">
      <w:start w:val="1"/>
      <w:numFmt w:val="bullet"/>
      <w:lvlText w:val="o"/>
      <w:lvlJc w:val="left"/>
      <w:pPr>
        <w:ind w:left="5760" w:hanging="360"/>
      </w:pPr>
      <w:rPr>
        <w:rFonts w:ascii="Courier New" w:hAnsi="Courier New" w:hint="default"/>
      </w:rPr>
    </w:lvl>
    <w:lvl w:ilvl="8" w:tplc="14AEB50C">
      <w:start w:val="1"/>
      <w:numFmt w:val="bullet"/>
      <w:lvlText w:val=""/>
      <w:lvlJc w:val="left"/>
      <w:pPr>
        <w:ind w:left="6480" w:hanging="360"/>
      </w:pPr>
      <w:rPr>
        <w:rFonts w:ascii="Wingdings" w:hAnsi="Wingdings" w:hint="default"/>
      </w:rPr>
    </w:lvl>
  </w:abstractNum>
  <w:abstractNum w:abstractNumId="5" w15:restartNumberingAfterBreak="0">
    <w:nsid w:val="226779FA"/>
    <w:multiLevelType w:val="multilevel"/>
    <w:tmpl w:val="57B6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F3FD4"/>
    <w:multiLevelType w:val="hybridMultilevel"/>
    <w:tmpl w:val="FFFFFFFF"/>
    <w:lvl w:ilvl="0" w:tplc="BF604E2A">
      <w:start w:val="1"/>
      <w:numFmt w:val="bullet"/>
      <w:lvlText w:val=""/>
      <w:lvlJc w:val="left"/>
      <w:pPr>
        <w:ind w:left="720" w:hanging="360"/>
      </w:pPr>
      <w:rPr>
        <w:rFonts w:ascii="Symbol" w:hAnsi="Symbol" w:hint="default"/>
      </w:rPr>
    </w:lvl>
    <w:lvl w:ilvl="1" w:tplc="F5C29CAE">
      <w:start w:val="1"/>
      <w:numFmt w:val="bullet"/>
      <w:lvlText w:val="o"/>
      <w:lvlJc w:val="left"/>
      <w:pPr>
        <w:ind w:left="1440" w:hanging="360"/>
      </w:pPr>
      <w:rPr>
        <w:rFonts w:ascii="Courier New" w:hAnsi="Courier New" w:hint="default"/>
      </w:rPr>
    </w:lvl>
    <w:lvl w:ilvl="2" w:tplc="26D885F6">
      <w:start w:val="1"/>
      <w:numFmt w:val="bullet"/>
      <w:lvlText w:val=""/>
      <w:lvlJc w:val="left"/>
      <w:pPr>
        <w:ind w:left="2160" w:hanging="360"/>
      </w:pPr>
      <w:rPr>
        <w:rFonts w:ascii="Wingdings" w:hAnsi="Wingdings" w:hint="default"/>
      </w:rPr>
    </w:lvl>
    <w:lvl w:ilvl="3" w:tplc="D806FE1C">
      <w:start w:val="1"/>
      <w:numFmt w:val="bullet"/>
      <w:lvlText w:val=""/>
      <w:lvlJc w:val="left"/>
      <w:pPr>
        <w:ind w:left="2880" w:hanging="360"/>
      </w:pPr>
      <w:rPr>
        <w:rFonts w:ascii="Symbol" w:hAnsi="Symbol" w:hint="default"/>
      </w:rPr>
    </w:lvl>
    <w:lvl w:ilvl="4" w:tplc="10E22C16">
      <w:start w:val="1"/>
      <w:numFmt w:val="bullet"/>
      <w:lvlText w:val="o"/>
      <w:lvlJc w:val="left"/>
      <w:pPr>
        <w:ind w:left="3600" w:hanging="360"/>
      </w:pPr>
      <w:rPr>
        <w:rFonts w:ascii="Courier New" w:hAnsi="Courier New" w:hint="default"/>
      </w:rPr>
    </w:lvl>
    <w:lvl w:ilvl="5" w:tplc="A328D6BC">
      <w:start w:val="1"/>
      <w:numFmt w:val="bullet"/>
      <w:lvlText w:val=""/>
      <w:lvlJc w:val="left"/>
      <w:pPr>
        <w:ind w:left="4320" w:hanging="360"/>
      </w:pPr>
      <w:rPr>
        <w:rFonts w:ascii="Wingdings" w:hAnsi="Wingdings" w:hint="default"/>
      </w:rPr>
    </w:lvl>
    <w:lvl w:ilvl="6" w:tplc="7CF8C164">
      <w:start w:val="1"/>
      <w:numFmt w:val="bullet"/>
      <w:lvlText w:val=""/>
      <w:lvlJc w:val="left"/>
      <w:pPr>
        <w:ind w:left="5040" w:hanging="360"/>
      </w:pPr>
      <w:rPr>
        <w:rFonts w:ascii="Symbol" w:hAnsi="Symbol" w:hint="default"/>
      </w:rPr>
    </w:lvl>
    <w:lvl w:ilvl="7" w:tplc="AF889B6E">
      <w:start w:val="1"/>
      <w:numFmt w:val="bullet"/>
      <w:lvlText w:val="o"/>
      <w:lvlJc w:val="left"/>
      <w:pPr>
        <w:ind w:left="5760" w:hanging="360"/>
      </w:pPr>
      <w:rPr>
        <w:rFonts w:ascii="Courier New" w:hAnsi="Courier New" w:hint="default"/>
      </w:rPr>
    </w:lvl>
    <w:lvl w:ilvl="8" w:tplc="5F5CB8A0">
      <w:start w:val="1"/>
      <w:numFmt w:val="bullet"/>
      <w:lvlText w:val=""/>
      <w:lvlJc w:val="left"/>
      <w:pPr>
        <w:ind w:left="6480" w:hanging="360"/>
      </w:pPr>
      <w:rPr>
        <w:rFonts w:ascii="Wingdings" w:hAnsi="Wingdings" w:hint="default"/>
      </w:rPr>
    </w:lvl>
  </w:abstractNum>
  <w:abstractNum w:abstractNumId="7" w15:restartNumberingAfterBreak="0">
    <w:nsid w:val="23E83CC1"/>
    <w:multiLevelType w:val="hybridMultilevel"/>
    <w:tmpl w:val="FFFFFFFF"/>
    <w:lvl w:ilvl="0" w:tplc="DAD6E684">
      <w:start w:val="1"/>
      <w:numFmt w:val="bullet"/>
      <w:lvlText w:val=""/>
      <w:lvlJc w:val="left"/>
      <w:pPr>
        <w:ind w:left="720" w:hanging="360"/>
      </w:pPr>
      <w:rPr>
        <w:rFonts w:ascii="Symbol" w:hAnsi="Symbol" w:hint="default"/>
      </w:rPr>
    </w:lvl>
    <w:lvl w:ilvl="1" w:tplc="129669F0">
      <w:start w:val="1"/>
      <w:numFmt w:val="bullet"/>
      <w:lvlText w:val="o"/>
      <w:lvlJc w:val="left"/>
      <w:pPr>
        <w:ind w:left="1440" w:hanging="360"/>
      </w:pPr>
      <w:rPr>
        <w:rFonts w:ascii="Courier New" w:hAnsi="Courier New" w:hint="default"/>
      </w:rPr>
    </w:lvl>
    <w:lvl w:ilvl="2" w:tplc="BE5A3766">
      <w:start w:val="1"/>
      <w:numFmt w:val="bullet"/>
      <w:lvlText w:val=""/>
      <w:lvlJc w:val="left"/>
      <w:pPr>
        <w:ind w:left="2160" w:hanging="360"/>
      </w:pPr>
      <w:rPr>
        <w:rFonts w:ascii="Wingdings" w:hAnsi="Wingdings" w:hint="default"/>
      </w:rPr>
    </w:lvl>
    <w:lvl w:ilvl="3" w:tplc="9A949952">
      <w:start w:val="1"/>
      <w:numFmt w:val="bullet"/>
      <w:lvlText w:val=""/>
      <w:lvlJc w:val="left"/>
      <w:pPr>
        <w:ind w:left="2880" w:hanging="360"/>
      </w:pPr>
      <w:rPr>
        <w:rFonts w:ascii="Symbol" w:hAnsi="Symbol" w:hint="default"/>
      </w:rPr>
    </w:lvl>
    <w:lvl w:ilvl="4" w:tplc="8EDACDA6">
      <w:start w:val="1"/>
      <w:numFmt w:val="bullet"/>
      <w:lvlText w:val="o"/>
      <w:lvlJc w:val="left"/>
      <w:pPr>
        <w:ind w:left="3600" w:hanging="360"/>
      </w:pPr>
      <w:rPr>
        <w:rFonts w:ascii="Courier New" w:hAnsi="Courier New" w:hint="default"/>
      </w:rPr>
    </w:lvl>
    <w:lvl w:ilvl="5" w:tplc="F1C819A0">
      <w:start w:val="1"/>
      <w:numFmt w:val="bullet"/>
      <w:lvlText w:val=""/>
      <w:lvlJc w:val="left"/>
      <w:pPr>
        <w:ind w:left="4320" w:hanging="360"/>
      </w:pPr>
      <w:rPr>
        <w:rFonts w:ascii="Wingdings" w:hAnsi="Wingdings" w:hint="default"/>
      </w:rPr>
    </w:lvl>
    <w:lvl w:ilvl="6" w:tplc="7692287E">
      <w:start w:val="1"/>
      <w:numFmt w:val="bullet"/>
      <w:lvlText w:val=""/>
      <w:lvlJc w:val="left"/>
      <w:pPr>
        <w:ind w:left="5040" w:hanging="360"/>
      </w:pPr>
      <w:rPr>
        <w:rFonts w:ascii="Symbol" w:hAnsi="Symbol" w:hint="default"/>
      </w:rPr>
    </w:lvl>
    <w:lvl w:ilvl="7" w:tplc="CBB0DDF8">
      <w:start w:val="1"/>
      <w:numFmt w:val="bullet"/>
      <w:lvlText w:val="o"/>
      <w:lvlJc w:val="left"/>
      <w:pPr>
        <w:ind w:left="5760" w:hanging="360"/>
      </w:pPr>
      <w:rPr>
        <w:rFonts w:ascii="Courier New" w:hAnsi="Courier New" w:hint="default"/>
      </w:rPr>
    </w:lvl>
    <w:lvl w:ilvl="8" w:tplc="14A8D15C">
      <w:start w:val="1"/>
      <w:numFmt w:val="bullet"/>
      <w:lvlText w:val=""/>
      <w:lvlJc w:val="left"/>
      <w:pPr>
        <w:ind w:left="6480" w:hanging="360"/>
      </w:pPr>
      <w:rPr>
        <w:rFonts w:ascii="Wingdings" w:hAnsi="Wingdings" w:hint="default"/>
      </w:rPr>
    </w:lvl>
  </w:abstractNum>
  <w:abstractNum w:abstractNumId="8" w15:restartNumberingAfterBreak="0">
    <w:nsid w:val="260D05E4"/>
    <w:multiLevelType w:val="multilevel"/>
    <w:tmpl w:val="5FA4B11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51D4E"/>
    <w:multiLevelType w:val="hybridMultilevel"/>
    <w:tmpl w:val="FFFFFFFF"/>
    <w:lvl w:ilvl="0" w:tplc="C6506938">
      <w:start w:val="1"/>
      <w:numFmt w:val="bullet"/>
      <w:lvlText w:val=""/>
      <w:lvlJc w:val="left"/>
      <w:pPr>
        <w:ind w:left="720" w:hanging="360"/>
      </w:pPr>
      <w:rPr>
        <w:rFonts w:ascii="Symbol" w:hAnsi="Symbol" w:hint="default"/>
      </w:rPr>
    </w:lvl>
    <w:lvl w:ilvl="1" w:tplc="E6141126">
      <w:start w:val="1"/>
      <w:numFmt w:val="bullet"/>
      <w:lvlText w:val="o"/>
      <w:lvlJc w:val="left"/>
      <w:pPr>
        <w:ind w:left="1440" w:hanging="360"/>
      </w:pPr>
      <w:rPr>
        <w:rFonts w:ascii="Courier New" w:hAnsi="Courier New" w:hint="default"/>
      </w:rPr>
    </w:lvl>
    <w:lvl w:ilvl="2" w:tplc="66B46E76">
      <w:start w:val="1"/>
      <w:numFmt w:val="bullet"/>
      <w:lvlText w:val=""/>
      <w:lvlJc w:val="left"/>
      <w:pPr>
        <w:ind w:left="2160" w:hanging="360"/>
      </w:pPr>
      <w:rPr>
        <w:rFonts w:ascii="Wingdings" w:hAnsi="Wingdings" w:hint="default"/>
      </w:rPr>
    </w:lvl>
    <w:lvl w:ilvl="3" w:tplc="41CA361C">
      <w:start w:val="1"/>
      <w:numFmt w:val="bullet"/>
      <w:lvlText w:val=""/>
      <w:lvlJc w:val="left"/>
      <w:pPr>
        <w:ind w:left="2880" w:hanging="360"/>
      </w:pPr>
      <w:rPr>
        <w:rFonts w:ascii="Symbol" w:hAnsi="Symbol" w:hint="default"/>
      </w:rPr>
    </w:lvl>
    <w:lvl w:ilvl="4" w:tplc="492C7A1C">
      <w:start w:val="1"/>
      <w:numFmt w:val="bullet"/>
      <w:lvlText w:val="o"/>
      <w:lvlJc w:val="left"/>
      <w:pPr>
        <w:ind w:left="3600" w:hanging="360"/>
      </w:pPr>
      <w:rPr>
        <w:rFonts w:ascii="Courier New" w:hAnsi="Courier New" w:hint="default"/>
      </w:rPr>
    </w:lvl>
    <w:lvl w:ilvl="5" w:tplc="E378190C">
      <w:start w:val="1"/>
      <w:numFmt w:val="bullet"/>
      <w:lvlText w:val=""/>
      <w:lvlJc w:val="left"/>
      <w:pPr>
        <w:ind w:left="4320" w:hanging="360"/>
      </w:pPr>
      <w:rPr>
        <w:rFonts w:ascii="Wingdings" w:hAnsi="Wingdings" w:hint="default"/>
      </w:rPr>
    </w:lvl>
    <w:lvl w:ilvl="6" w:tplc="23E69802">
      <w:start w:val="1"/>
      <w:numFmt w:val="bullet"/>
      <w:lvlText w:val=""/>
      <w:lvlJc w:val="left"/>
      <w:pPr>
        <w:ind w:left="5040" w:hanging="360"/>
      </w:pPr>
      <w:rPr>
        <w:rFonts w:ascii="Symbol" w:hAnsi="Symbol" w:hint="default"/>
      </w:rPr>
    </w:lvl>
    <w:lvl w:ilvl="7" w:tplc="EE76B00C">
      <w:start w:val="1"/>
      <w:numFmt w:val="bullet"/>
      <w:lvlText w:val="o"/>
      <w:lvlJc w:val="left"/>
      <w:pPr>
        <w:ind w:left="5760" w:hanging="360"/>
      </w:pPr>
      <w:rPr>
        <w:rFonts w:ascii="Courier New" w:hAnsi="Courier New" w:hint="default"/>
      </w:rPr>
    </w:lvl>
    <w:lvl w:ilvl="8" w:tplc="59B6FD6A">
      <w:start w:val="1"/>
      <w:numFmt w:val="bullet"/>
      <w:lvlText w:val=""/>
      <w:lvlJc w:val="left"/>
      <w:pPr>
        <w:ind w:left="6480" w:hanging="360"/>
      </w:pPr>
      <w:rPr>
        <w:rFonts w:ascii="Wingdings" w:hAnsi="Wingdings" w:hint="default"/>
      </w:rPr>
    </w:lvl>
  </w:abstractNum>
  <w:abstractNum w:abstractNumId="10" w15:restartNumberingAfterBreak="0">
    <w:nsid w:val="2DB523FA"/>
    <w:multiLevelType w:val="hybridMultilevel"/>
    <w:tmpl w:val="FFFFFFFF"/>
    <w:lvl w:ilvl="0" w:tplc="B7FCB84C">
      <w:start w:val="1"/>
      <w:numFmt w:val="bullet"/>
      <w:lvlText w:val=""/>
      <w:lvlJc w:val="left"/>
      <w:pPr>
        <w:ind w:left="720" w:hanging="360"/>
      </w:pPr>
      <w:rPr>
        <w:rFonts w:ascii="Symbol" w:hAnsi="Symbol" w:hint="default"/>
      </w:rPr>
    </w:lvl>
    <w:lvl w:ilvl="1" w:tplc="F5929EA0">
      <w:start w:val="1"/>
      <w:numFmt w:val="bullet"/>
      <w:lvlText w:val="o"/>
      <w:lvlJc w:val="left"/>
      <w:pPr>
        <w:ind w:left="1440" w:hanging="360"/>
      </w:pPr>
      <w:rPr>
        <w:rFonts w:ascii="Courier New" w:hAnsi="Courier New" w:hint="default"/>
      </w:rPr>
    </w:lvl>
    <w:lvl w:ilvl="2" w:tplc="FED49F38">
      <w:start w:val="1"/>
      <w:numFmt w:val="bullet"/>
      <w:lvlText w:val=""/>
      <w:lvlJc w:val="left"/>
      <w:pPr>
        <w:ind w:left="2160" w:hanging="360"/>
      </w:pPr>
      <w:rPr>
        <w:rFonts w:ascii="Wingdings" w:hAnsi="Wingdings" w:hint="default"/>
      </w:rPr>
    </w:lvl>
    <w:lvl w:ilvl="3" w:tplc="A2144F10">
      <w:start w:val="1"/>
      <w:numFmt w:val="bullet"/>
      <w:lvlText w:val=""/>
      <w:lvlJc w:val="left"/>
      <w:pPr>
        <w:ind w:left="2880" w:hanging="360"/>
      </w:pPr>
      <w:rPr>
        <w:rFonts w:ascii="Symbol" w:hAnsi="Symbol" w:hint="default"/>
      </w:rPr>
    </w:lvl>
    <w:lvl w:ilvl="4" w:tplc="8D22EB0C">
      <w:start w:val="1"/>
      <w:numFmt w:val="bullet"/>
      <w:lvlText w:val="o"/>
      <w:lvlJc w:val="left"/>
      <w:pPr>
        <w:ind w:left="3600" w:hanging="360"/>
      </w:pPr>
      <w:rPr>
        <w:rFonts w:ascii="Courier New" w:hAnsi="Courier New" w:hint="default"/>
      </w:rPr>
    </w:lvl>
    <w:lvl w:ilvl="5" w:tplc="EB36182E">
      <w:start w:val="1"/>
      <w:numFmt w:val="bullet"/>
      <w:lvlText w:val=""/>
      <w:lvlJc w:val="left"/>
      <w:pPr>
        <w:ind w:left="4320" w:hanging="360"/>
      </w:pPr>
      <w:rPr>
        <w:rFonts w:ascii="Wingdings" w:hAnsi="Wingdings" w:hint="default"/>
      </w:rPr>
    </w:lvl>
    <w:lvl w:ilvl="6" w:tplc="F50C6574">
      <w:start w:val="1"/>
      <w:numFmt w:val="bullet"/>
      <w:lvlText w:val=""/>
      <w:lvlJc w:val="left"/>
      <w:pPr>
        <w:ind w:left="5040" w:hanging="360"/>
      </w:pPr>
      <w:rPr>
        <w:rFonts w:ascii="Symbol" w:hAnsi="Symbol" w:hint="default"/>
      </w:rPr>
    </w:lvl>
    <w:lvl w:ilvl="7" w:tplc="9D64966C">
      <w:start w:val="1"/>
      <w:numFmt w:val="bullet"/>
      <w:lvlText w:val="o"/>
      <w:lvlJc w:val="left"/>
      <w:pPr>
        <w:ind w:left="5760" w:hanging="360"/>
      </w:pPr>
      <w:rPr>
        <w:rFonts w:ascii="Courier New" w:hAnsi="Courier New" w:hint="default"/>
      </w:rPr>
    </w:lvl>
    <w:lvl w:ilvl="8" w:tplc="4C76B716">
      <w:start w:val="1"/>
      <w:numFmt w:val="bullet"/>
      <w:lvlText w:val=""/>
      <w:lvlJc w:val="left"/>
      <w:pPr>
        <w:ind w:left="6480" w:hanging="360"/>
      </w:pPr>
      <w:rPr>
        <w:rFonts w:ascii="Wingdings" w:hAnsi="Wingdings" w:hint="default"/>
      </w:rPr>
    </w:lvl>
  </w:abstractNum>
  <w:abstractNum w:abstractNumId="11" w15:restartNumberingAfterBreak="0">
    <w:nsid w:val="30CB2464"/>
    <w:multiLevelType w:val="hybridMultilevel"/>
    <w:tmpl w:val="FFFFFFFF"/>
    <w:lvl w:ilvl="0" w:tplc="A04E5DF8">
      <w:start w:val="1"/>
      <w:numFmt w:val="bullet"/>
      <w:lvlText w:val=""/>
      <w:lvlJc w:val="left"/>
      <w:pPr>
        <w:ind w:left="720" w:hanging="360"/>
      </w:pPr>
      <w:rPr>
        <w:rFonts w:ascii="Symbol" w:hAnsi="Symbol" w:hint="default"/>
      </w:rPr>
    </w:lvl>
    <w:lvl w:ilvl="1" w:tplc="62A4B1DA">
      <w:start w:val="1"/>
      <w:numFmt w:val="bullet"/>
      <w:lvlText w:val="o"/>
      <w:lvlJc w:val="left"/>
      <w:pPr>
        <w:ind w:left="1440" w:hanging="360"/>
      </w:pPr>
      <w:rPr>
        <w:rFonts w:ascii="Courier New" w:hAnsi="Courier New" w:hint="default"/>
      </w:rPr>
    </w:lvl>
    <w:lvl w:ilvl="2" w:tplc="79EA90B2">
      <w:start w:val="1"/>
      <w:numFmt w:val="bullet"/>
      <w:lvlText w:val=""/>
      <w:lvlJc w:val="left"/>
      <w:pPr>
        <w:ind w:left="2160" w:hanging="360"/>
      </w:pPr>
      <w:rPr>
        <w:rFonts w:ascii="Wingdings" w:hAnsi="Wingdings" w:hint="default"/>
      </w:rPr>
    </w:lvl>
    <w:lvl w:ilvl="3" w:tplc="79D43628">
      <w:start w:val="1"/>
      <w:numFmt w:val="bullet"/>
      <w:lvlText w:val=""/>
      <w:lvlJc w:val="left"/>
      <w:pPr>
        <w:ind w:left="2880" w:hanging="360"/>
      </w:pPr>
      <w:rPr>
        <w:rFonts w:ascii="Symbol" w:hAnsi="Symbol" w:hint="default"/>
      </w:rPr>
    </w:lvl>
    <w:lvl w:ilvl="4" w:tplc="E67CD548">
      <w:start w:val="1"/>
      <w:numFmt w:val="bullet"/>
      <w:lvlText w:val="o"/>
      <w:lvlJc w:val="left"/>
      <w:pPr>
        <w:ind w:left="3600" w:hanging="360"/>
      </w:pPr>
      <w:rPr>
        <w:rFonts w:ascii="Courier New" w:hAnsi="Courier New" w:hint="default"/>
      </w:rPr>
    </w:lvl>
    <w:lvl w:ilvl="5" w:tplc="E30001DE">
      <w:start w:val="1"/>
      <w:numFmt w:val="bullet"/>
      <w:lvlText w:val=""/>
      <w:lvlJc w:val="left"/>
      <w:pPr>
        <w:ind w:left="4320" w:hanging="360"/>
      </w:pPr>
      <w:rPr>
        <w:rFonts w:ascii="Wingdings" w:hAnsi="Wingdings" w:hint="default"/>
      </w:rPr>
    </w:lvl>
    <w:lvl w:ilvl="6" w:tplc="F2BA8C32">
      <w:start w:val="1"/>
      <w:numFmt w:val="bullet"/>
      <w:lvlText w:val=""/>
      <w:lvlJc w:val="left"/>
      <w:pPr>
        <w:ind w:left="5040" w:hanging="360"/>
      </w:pPr>
      <w:rPr>
        <w:rFonts w:ascii="Symbol" w:hAnsi="Symbol" w:hint="default"/>
      </w:rPr>
    </w:lvl>
    <w:lvl w:ilvl="7" w:tplc="BD84E370">
      <w:start w:val="1"/>
      <w:numFmt w:val="bullet"/>
      <w:lvlText w:val="o"/>
      <w:lvlJc w:val="left"/>
      <w:pPr>
        <w:ind w:left="5760" w:hanging="360"/>
      </w:pPr>
      <w:rPr>
        <w:rFonts w:ascii="Courier New" w:hAnsi="Courier New" w:hint="default"/>
      </w:rPr>
    </w:lvl>
    <w:lvl w:ilvl="8" w:tplc="FF12F97A">
      <w:start w:val="1"/>
      <w:numFmt w:val="bullet"/>
      <w:lvlText w:val=""/>
      <w:lvlJc w:val="left"/>
      <w:pPr>
        <w:ind w:left="6480" w:hanging="360"/>
      </w:pPr>
      <w:rPr>
        <w:rFonts w:ascii="Wingdings" w:hAnsi="Wingdings" w:hint="default"/>
      </w:rPr>
    </w:lvl>
  </w:abstractNum>
  <w:abstractNum w:abstractNumId="12" w15:restartNumberingAfterBreak="0">
    <w:nsid w:val="38514B1F"/>
    <w:multiLevelType w:val="hybridMultilevel"/>
    <w:tmpl w:val="FFFFFFFF"/>
    <w:lvl w:ilvl="0" w:tplc="5694DCF6">
      <w:start w:val="1"/>
      <w:numFmt w:val="bullet"/>
      <w:lvlText w:val=""/>
      <w:lvlJc w:val="left"/>
      <w:pPr>
        <w:ind w:left="720" w:hanging="360"/>
      </w:pPr>
      <w:rPr>
        <w:rFonts w:ascii="Symbol" w:hAnsi="Symbol" w:hint="default"/>
      </w:rPr>
    </w:lvl>
    <w:lvl w:ilvl="1" w:tplc="74B4870A">
      <w:start w:val="1"/>
      <w:numFmt w:val="bullet"/>
      <w:lvlText w:val="o"/>
      <w:lvlJc w:val="left"/>
      <w:pPr>
        <w:ind w:left="1440" w:hanging="360"/>
      </w:pPr>
      <w:rPr>
        <w:rFonts w:ascii="Courier New" w:hAnsi="Courier New" w:hint="default"/>
      </w:rPr>
    </w:lvl>
    <w:lvl w:ilvl="2" w:tplc="2D80FAE4">
      <w:start w:val="1"/>
      <w:numFmt w:val="bullet"/>
      <w:lvlText w:val=""/>
      <w:lvlJc w:val="left"/>
      <w:pPr>
        <w:ind w:left="2160" w:hanging="360"/>
      </w:pPr>
      <w:rPr>
        <w:rFonts w:ascii="Wingdings" w:hAnsi="Wingdings" w:hint="default"/>
      </w:rPr>
    </w:lvl>
    <w:lvl w:ilvl="3" w:tplc="96D4E6FE">
      <w:start w:val="1"/>
      <w:numFmt w:val="bullet"/>
      <w:lvlText w:val=""/>
      <w:lvlJc w:val="left"/>
      <w:pPr>
        <w:ind w:left="2880" w:hanging="360"/>
      </w:pPr>
      <w:rPr>
        <w:rFonts w:ascii="Symbol" w:hAnsi="Symbol" w:hint="default"/>
      </w:rPr>
    </w:lvl>
    <w:lvl w:ilvl="4" w:tplc="1E60A92C">
      <w:start w:val="1"/>
      <w:numFmt w:val="bullet"/>
      <w:lvlText w:val="o"/>
      <w:lvlJc w:val="left"/>
      <w:pPr>
        <w:ind w:left="3600" w:hanging="360"/>
      </w:pPr>
      <w:rPr>
        <w:rFonts w:ascii="Courier New" w:hAnsi="Courier New" w:hint="default"/>
      </w:rPr>
    </w:lvl>
    <w:lvl w:ilvl="5" w:tplc="65D63B9E">
      <w:start w:val="1"/>
      <w:numFmt w:val="bullet"/>
      <w:lvlText w:val=""/>
      <w:lvlJc w:val="left"/>
      <w:pPr>
        <w:ind w:left="4320" w:hanging="360"/>
      </w:pPr>
      <w:rPr>
        <w:rFonts w:ascii="Wingdings" w:hAnsi="Wingdings" w:hint="default"/>
      </w:rPr>
    </w:lvl>
    <w:lvl w:ilvl="6" w:tplc="AC441D3A">
      <w:start w:val="1"/>
      <w:numFmt w:val="bullet"/>
      <w:lvlText w:val=""/>
      <w:lvlJc w:val="left"/>
      <w:pPr>
        <w:ind w:left="5040" w:hanging="360"/>
      </w:pPr>
      <w:rPr>
        <w:rFonts w:ascii="Symbol" w:hAnsi="Symbol" w:hint="default"/>
      </w:rPr>
    </w:lvl>
    <w:lvl w:ilvl="7" w:tplc="95902728">
      <w:start w:val="1"/>
      <w:numFmt w:val="bullet"/>
      <w:lvlText w:val="o"/>
      <w:lvlJc w:val="left"/>
      <w:pPr>
        <w:ind w:left="5760" w:hanging="360"/>
      </w:pPr>
      <w:rPr>
        <w:rFonts w:ascii="Courier New" w:hAnsi="Courier New" w:hint="default"/>
      </w:rPr>
    </w:lvl>
    <w:lvl w:ilvl="8" w:tplc="75222AF8">
      <w:start w:val="1"/>
      <w:numFmt w:val="bullet"/>
      <w:lvlText w:val=""/>
      <w:lvlJc w:val="left"/>
      <w:pPr>
        <w:ind w:left="6480" w:hanging="360"/>
      </w:pPr>
      <w:rPr>
        <w:rFonts w:ascii="Wingdings" w:hAnsi="Wingdings" w:hint="default"/>
      </w:rPr>
    </w:lvl>
  </w:abstractNum>
  <w:abstractNum w:abstractNumId="13" w15:restartNumberingAfterBreak="0">
    <w:nsid w:val="3A36656A"/>
    <w:multiLevelType w:val="multilevel"/>
    <w:tmpl w:val="E4AE770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72E02"/>
    <w:multiLevelType w:val="hybridMultilevel"/>
    <w:tmpl w:val="FFFFFFFF"/>
    <w:lvl w:ilvl="0" w:tplc="97B68AFA">
      <w:start w:val="1"/>
      <w:numFmt w:val="bullet"/>
      <w:lvlText w:val=""/>
      <w:lvlJc w:val="left"/>
      <w:pPr>
        <w:ind w:left="720" w:hanging="360"/>
      </w:pPr>
      <w:rPr>
        <w:rFonts w:ascii="Symbol" w:hAnsi="Symbol" w:hint="default"/>
      </w:rPr>
    </w:lvl>
    <w:lvl w:ilvl="1" w:tplc="FD8A3E04">
      <w:start w:val="1"/>
      <w:numFmt w:val="bullet"/>
      <w:lvlText w:val="o"/>
      <w:lvlJc w:val="left"/>
      <w:pPr>
        <w:ind w:left="1440" w:hanging="360"/>
      </w:pPr>
      <w:rPr>
        <w:rFonts w:ascii="Courier New" w:hAnsi="Courier New" w:hint="default"/>
      </w:rPr>
    </w:lvl>
    <w:lvl w:ilvl="2" w:tplc="93D26B36">
      <w:start w:val="1"/>
      <w:numFmt w:val="bullet"/>
      <w:lvlText w:val=""/>
      <w:lvlJc w:val="left"/>
      <w:pPr>
        <w:ind w:left="2160" w:hanging="360"/>
      </w:pPr>
      <w:rPr>
        <w:rFonts w:ascii="Wingdings" w:hAnsi="Wingdings" w:hint="default"/>
      </w:rPr>
    </w:lvl>
    <w:lvl w:ilvl="3" w:tplc="7966BD5C">
      <w:start w:val="1"/>
      <w:numFmt w:val="bullet"/>
      <w:lvlText w:val=""/>
      <w:lvlJc w:val="left"/>
      <w:pPr>
        <w:ind w:left="2880" w:hanging="360"/>
      </w:pPr>
      <w:rPr>
        <w:rFonts w:ascii="Symbol" w:hAnsi="Symbol" w:hint="default"/>
      </w:rPr>
    </w:lvl>
    <w:lvl w:ilvl="4" w:tplc="21200DFA">
      <w:start w:val="1"/>
      <w:numFmt w:val="bullet"/>
      <w:lvlText w:val="o"/>
      <w:lvlJc w:val="left"/>
      <w:pPr>
        <w:ind w:left="3600" w:hanging="360"/>
      </w:pPr>
      <w:rPr>
        <w:rFonts w:ascii="Courier New" w:hAnsi="Courier New" w:hint="default"/>
      </w:rPr>
    </w:lvl>
    <w:lvl w:ilvl="5" w:tplc="6C102150">
      <w:start w:val="1"/>
      <w:numFmt w:val="bullet"/>
      <w:lvlText w:val=""/>
      <w:lvlJc w:val="left"/>
      <w:pPr>
        <w:ind w:left="4320" w:hanging="360"/>
      </w:pPr>
      <w:rPr>
        <w:rFonts w:ascii="Wingdings" w:hAnsi="Wingdings" w:hint="default"/>
      </w:rPr>
    </w:lvl>
    <w:lvl w:ilvl="6" w:tplc="82F6B8CE">
      <w:start w:val="1"/>
      <w:numFmt w:val="bullet"/>
      <w:lvlText w:val=""/>
      <w:lvlJc w:val="left"/>
      <w:pPr>
        <w:ind w:left="5040" w:hanging="360"/>
      </w:pPr>
      <w:rPr>
        <w:rFonts w:ascii="Symbol" w:hAnsi="Symbol" w:hint="default"/>
      </w:rPr>
    </w:lvl>
    <w:lvl w:ilvl="7" w:tplc="67AC9008">
      <w:start w:val="1"/>
      <w:numFmt w:val="bullet"/>
      <w:lvlText w:val="o"/>
      <w:lvlJc w:val="left"/>
      <w:pPr>
        <w:ind w:left="5760" w:hanging="360"/>
      </w:pPr>
      <w:rPr>
        <w:rFonts w:ascii="Courier New" w:hAnsi="Courier New" w:hint="default"/>
      </w:rPr>
    </w:lvl>
    <w:lvl w:ilvl="8" w:tplc="E47854E4">
      <w:start w:val="1"/>
      <w:numFmt w:val="bullet"/>
      <w:lvlText w:val=""/>
      <w:lvlJc w:val="left"/>
      <w:pPr>
        <w:ind w:left="6480" w:hanging="360"/>
      </w:pPr>
      <w:rPr>
        <w:rFonts w:ascii="Wingdings" w:hAnsi="Wingdings" w:hint="default"/>
      </w:rPr>
    </w:lvl>
  </w:abstractNum>
  <w:abstractNum w:abstractNumId="15" w15:restartNumberingAfterBreak="0">
    <w:nsid w:val="3BBF5145"/>
    <w:multiLevelType w:val="hybridMultilevel"/>
    <w:tmpl w:val="FFFFFFFF"/>
    <w:lvl w:ilvl="0" w:tplc="F2424E5C">
      <w:start w:val="1"/>
      <w:numFmt w:val="bullet"/>
      <w:lvlText w:val=""/>
      <w:lvlJc w:val="left"/>
      <w:pPr>
        <w:ind w:left="720" w:hanging="360"/>
      </w:pPr>
      <w:rPr>
        <w:rFonts w:ascii="Symbol" w:hAnsi="Symbol" w:hint="default"/>
      </w:rPr>
    </w:lvl>
    <w:lvl w:ilvl="1" w:tplc="88769622">
      <w:start w:val="1"/>
      <w:numFmt w:val="bullet"/>
      <w:lvlText w:val="o"/>
      <w:lvlJc w:val="left"/>
      <w:pPr>
        <w:ind w:left="1440" w:hanging="360"/>
      </w:pPr>
      <w:rPr>
        <w:rFonts w:ascii="Courier New" w:hAnsi="Courier New" w:hint="default"/>
      </w:rPr>
    </w:lvl>
    <w:lvl w:ilvl="2" w:tplc="2A9E6C56">
      <w:start w:val="1"/>
      <w:numFmt w:val="bullet"/>
      <w:lvlText w:val=""/>
      <w:lvlJc w:val="left"/>
      <w:pPr>
        <w:ind w:left="2160" w:hanging="360"/>
      </w:pPr>
      <w:rPr>
        <w:rFonts w:ascii="Wingdings" w:hAnsi="Wingdings" w:hint="default"/>
      </w:rPr>
    </w:lvl>
    <w:lvl w:ilvl="3" w:tplc="A98E421C">
      <w:start w:val="1"/>
      <w:numFmt w:val="bullet"/>
      <w:lvlText w:val=""/>
      <w:lvlJc w:val="left"/>
      <w:pPr>
        <w:ind w:left="2880" w:hanging="360"/>
      </w:pPr>
      <w:rPr>
        <w:rFonts w:ascii="Symbol" w:hAnsi="Symbol" w:hint="default"/>
      </w:rPr>
    </w:lvl>
    <w:lvl w:ilvl="4" w:tplc="BF4E9CEA">
      <w:start w:val="1"/>
      <w:numFmt w:val="bullet"/>
      <w:lvlText w:val="o"/>
      <w:lvlJc w:val="left"/>
      <w:pPr>
        <w:ind w:left="3600" w:hanging="360"/>
      </w:pPr>
      <w:rPr>
        <w:rFonts w:ascii="Courier New" w:hAnsi="Courier New" w:hint="default"/>
      </w:rPr>
    </w:lvl>
    <w:lvl w:ilvl="5" w:tplc="6C86E668">
      <w:start w:val="1"/>
      <w:numFmt w:val="bullet"/>
      <w:lvlText w:val=""/>
      <w:lvlJc w:val="left"/>
      <w:pPr>
        <w:ind w:left="4320" w:hanging="360"/>
      </w:pPr>
      <w:rPr>
        <w:rFonts w:ascii="Wingdings" w:hAnsi="Wingdings" w:hint="default"/>
      </w:rPr>
    </w:lvl>
    <w:lvl w:ilvl="6" w:tplc="CE5E7D22">
      <w:start w:val="1"/>
      <w:numFmt w:val="bullet"/>
      <w:lvlText w:val=""/>
      <w:lvlJc w:val="left"/>
      <w:pPr>
        <w:ind w:left="5040" w:hanging="360"/>
      </w:pPr>
      <w:rPr>
        <w:rFonts w:ascii="Symbol" w:hAnsi="Symbol" w:hint="default"/>
      </w:rPr>
    </w:lvl>
    <w:lvl w:ilvl="7" w:tplc="28E07A44">
      <w:start w:val="1"/>
      <w:numFmt w:val="bullet"/>
      <w:lvlText w:val="o"/>
      <w:lvlJc w:val="left"/>
      <w:pPr>
        <w:ind w:left="5760" w:hanging="360"/>
      </w:pPr>
      <w:rPr>
        <w:rFonts w:ascii="Courier New" w:hAnsi="Courier New" w:hint="default"/>
      </w:rPr>
    </w:lvl>
    <w:lvl w:ilvl="8" w:tplc="1AA232E8">
      <w:start w:val="1"/>
      <w:numFmt w:val="bullet"/>
      <w:lvlText w:val=""/>
      <w:lvlJc w:val="left"/>
      <w:pPr>
        <w:ind w:left="6480" w:hanging="360"/>
      </w:pPr>
      <w:rPr>
        <w:rFonts w:ascii="Wingdings" w:hAnsi="Wingdings" w:hint="default"/>
      </w:rPr>
    </w:lvl>
  </w:abstractNum>
  <w:abstractNum w:abstractNumId="16" w15:restartNumberingAfterBreak="0">
    <w:nsid w:val="426A1ED3"/>
    <w:multiLevelType w:val="multilevel"/>
    <w:tmpl w:val="86DC064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F572D"/>
    <w:multiLevelType w:val="multilevel"/>
    <w:tmpl w:val="1DC2F93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2E24"/>
    <w:multiLevelType w:val="hybridMultilevel"/>
    <w:tmpl w:val="A1E0A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86B5324"/>
    <w:multiLevelType w:val="hybridMultilevel"/>
    <w:tmpl w:val="FFFFFFFF"/>
    <w:lvl w:ilvl="0" w:tplc="A1EE9BC2">
      <w:start w:val="1"/>
      <w:numFmt w:val="bullet"/>
      <w:lvlText w:val=""/>
      <w:lvlJc w:val="left"/>
      <w:pPr>
        <w:ind w:left="720" w:hanging="360"/>
      </w:pPr>
      <w:rPr>
        <w:rFonts w:ascii="Symbol" w:hAnsi="Symbol" w:hint="default"/>
      </w:rPr>
    </w:lvl>
    <w:lvl w:ilvl="1" w:tplc="F202DA84">
      <w:start w:val="1"/>
      <w:numFmt w:val="bullet"/>
      <w:lvlText w:val="o"/>
      <w:lvlJc w:val="left"/>
      <w:pPr>
        <w:ind w:left="1440" w:hanging="360"/>
      </w:pPr>
      <w:rPr>
        <w:rFonts w:ascii="Courier New" w:hAnsi="Courier New" w:hint="default"/>
      </w:rPr>
    </w:lvl>
    <w:lvl w:ilvl="2" w:tplc="7324CC06">
      <w:start w:val="1"/>
      <w:numFmt w:val="bullet"/>
      <w:lvlText w:val=""/>
      <w:lvlJc w:val="left"/>
      <w:pPr>
        <w:ind w:left="2160" w:hanging="360"/>
      </w:pPr>
      <w:rPr>
        <w:rFonts w:ascii="Wingdings" w:hAnsi="Wingdings" w:hint="default"/>
      </w:rPr>
    </w:lvl>
    <w:lvl w:ilvl="3" w:tplc="7A487FCA">
      <w:start w:val="1"/>
      <w:numFmt w:val="bullet"/>
      <w:lvlText w:val=""/>
      <w:lvlJc w:val="left"/>
      <w:pPr>
        <w:ind w:left="2880" w:hanging="360"/>
      </w:pPr>
      <w:rPr>
        <w:rFonts w:ascii="Symbol" w:hAnsi="Symbol" w:hint="default"/>
      </w:rPr>
    </w:lvl>
    <w:lvl w:ilvl="4" w:tplc="FEC44294">
      <w:start w:val="1"/>
      <w:numFmt w:val="bullet"/>
      <w:lvlText w:val="o"/>
      <w:lvlJc w:val="left"/>
      <w:pPr>
        <w:ind w:left="3600" w:hanging="360"/>
      </w:pPr>
      <w:rPr>
        <w:rFonts w:ascii="Courier New" w:hAnsi="Courier New" w:hint="default"/>
      </w:rPr>
    </w:lvl>
    <w:lvl w:ilvl="5" w:tplc="9746E5F4">
      <w:start w:val="1"/>
      <w:numFmt w:val="bullet"/>
      <w:lvlText w:val=""/>
      <w:lvlJc w:val="left"/>
      <w:pPr>
        <w:ind w:left="4320" w:hanging="360"/>
      </w:pPr>
      <w:rPr>
        <w:rFonts w:ascii="Wingdings" w:hAnsi="Wingdings" w:hint="default"/>
      </w:rPr>
    </w:lvl>
    <w:lvl w:ilvl="6" w:tplc="5A246AD8">
      <w:start w:val="1"/>
      <w:numFmt w:val="bullet"/>
      <w:lvlText w:val=""/>
      <w:lvlJc w:val="left"/>
      <w:pPr>
        <w:ind w:left="5040" w:hanging="360"/>
      </w:pPr>
      <w:rPr>
        <w:rFonts w:ascii="Symbol" w:hAnsi="Symbol" w:hint="default"/>
      </w:rPr>
    </w:lvl>
    <w:lvl w:ilvl="7" w:tplc="65F4AF30">
      <w:start w:val="1"/>
      <w:numFmt w:val="bullet"/>
      <w:lvlText w:val="o"/>
      <w:lvlJc w:val="left"/>
      <w:pPr>
        <w:ind w:left="5760" w:hanging="360"/>
      </w:pPr>
      <w:rPr>
        <w:rFonts w:ascii="Courier New" w:hAnsi="Courier New" w:hint="default"/>
      </w:rPr>
    </w:lvl>
    <w:lvl w:ilvl="8" w:tplc="7948250C">
      <w:start w:val="1"/>
      <w:numFmt w:val="bullet"/>
      <w:lvlText w:val=""/>
      <w:lvlJc w:val="left"/>
      <w:pPr>
        <w:ind w:left="6480" w:hanging="360"/>
      </w:pPr>
      <w:rPr>
        <w:rFonts w:ascii="Wingdings" w:hAnsi="Wingdings" w:hint="default"/>
      </w:rPr>
    </w:lvl>
  </w:abstractNum>
  <w:abstractNum w:abstractNumId="20" w15:restartNumberingAfterBreak="0">
    <w:nsid w:val="5D206CA6"/>
    <w:multiLevelType w:val="hybridMultilevel"/>
    <w:tmpl w:val="FFFFFFFF"/>
    <w:lvl w:ilvl="0" w:tplc="BCF6B8F6">
      <w:start w:val="1"/>
      <w:numFmt w:val="bullet"/>
      <w:lvlText w:val=""/>
      <w:lvlJc w:val="left"/>
      <w:pPr>
        <w:ind w:left="720" w:hanging="360"/>
      </w:pPr>
      <w:rPr>
        <w:rFonts w:ascii="Symbol" w:hAnsi="Symbol" w:hint="default"/>
      </w:rPr>
    </w:lvl>
    <w:lvl w:ilvl="1" w:tplc="60E80FAC">
      <w:start w:val="1"/>
      <w:numFmt w:val="bullet"/>
      <w:lvlText w:val="o"/>
      <w:lvlJc w:val="left"/>
      <w:pPr>
        <w:ind w:left="1440" w:hanging="360"/>
      </w:pPr>
      <w:rPr>
        <w:rFonts w:ascii="Courier New" w:hAnsi="Courier New" w:hint="default"/>
      </w:rPr>
    </w:lvl>
    <w:lvl w:ilvl="2" w:tplc="B2E697AC">
      <w:start w:val="1"/>
      <w:numFmt w:val="bullet"/>
      <w:lvlText w:val=""/>
      <w:lvlJc w:val="left"/>
      <w:pPr>
        <w:ind w:left="2160" w:hanging="360"/>
      </w:pPr>
      <w:rPr>
        <w:rFonts w:ascii="Wingdings" w:hAnsi="Wingdings" w:hint="default"/>
      </w:rPr>
    </w:lvl>
    <w:lvl w:ilvl="3" w:tplc="40D81CA2">
      <w:start w:val="1"/>
      <w:numFmt w:val="bullet"/>
      <w:lvlText w:val=""/>
      <w:lvlJc w:val="left"/>
      <w:pPr>
        <w:ind w:left="2880" w:hanging="360"/>
      </w:pPr>
      <w:rPr>
        <w:rFonts w:ascii="Symbol" w:hAnsi="Symbol" w:hint="default"/>
      </w:rPr>
    </w:lvl>
    <w:lvl w:ilvl="4" w:tplc="E4EEFC1E">
      <w:start w:val="1"/>
      <w:numFmt w:val="bullet"/>
      <w:lvlText w:val="o"/>
      <w:lvlJc w:val="left"/>
      <w:pPr>
        <w:ind w:left="3600" w:hanging="360"/>
      </w:pPr>
      <w:rPr>
        <w:rFonts w:ascii="Courier New" w:hAnsi="Courier New" w:hint="default"/>
      </w:rPr>
    </w:lvl>
    <w:lvl w:ilvl="5" w:tplc="AD54E1D8">
      <w:start w:val="1"/>
      <w:numFmt w:val="bullet"/>
      <w:lvlText w:val=""/>
      <w:lvlJc w:val="left"/>
      <w:pPr>
        <w:ind w:left="4320" w:hanging="360"/>
      </w:pPr>
      <w:rPr>
        <w:rFonts w:ascii="Wingdings" w:hAnsi="Wingdings" w:hint="default"/>
      </w:rPr>
    </w:lvl>
    <w:lvl w:ilvl="6" w:tplc="A6824C5E">
      <w:start w:val="1"/>
      <w:numFmt w:val="bullet"/>
      <w:lvlText w:val=""/>
      <w:lvlJc w:val="left"/>
      <w:pPr>
        <w:ind w:left="5040" w:hanging="360"/>
      </w:pPr>
      <w:rPr>
        <w:rFonts w:ascii="Symbol" w:hAnsi="Symbol" w:hint="default"/>
      </w:rPr>
    </w:lvl>
    <w:lvl w:ilvl="7" w:tplc="0D689712">
      <w:start w:val="1"/>
      <w:numFmt w:val="bullet"/>
      <w:lvlText w:val="o"/>
      <w:lvlJc w:val="left"/>
      <w:pPr>
        <w:ind w:left="5760" w:hanging="360"/>
      </w:pPr>
      <w:rPr>
        <w:rFonts w:ascii="Courier New" w:hAnsi="Courier New" w:hint="default"/>
      </w:rPr>
    </w:lvl>
    <w:lvl w:ilvl="8" w:tplc="36527756">
      <w:start w:val="1"/>
      <w:numFmt w:val="bullet"/>
      <w:lvlText w:val=""/>
      <w:lvlJc w:val="left"/>
      <w:pPr>
        <w:ind w:left="6480" w:hanging="360"/>
      </w:pPr>
      <w:rPr>
        <w:rFonts w:ascii="Wingdings" w:hAnsi="Wingdings" w:hint="default"/>
      </w:rPr>
    </w:lvl>
  </w:abstractNum>
  <w:abstractNum w:abstractNumId="21" w15:restartNumberingAfterBreak="0">
    <w:nsid w:val="5E0F3011"/>
    <w:multiLevelType w:val="hybridMultilevel"/>
    <w:tmpl w:val="FFFFFFFF"/>
    <w:lvl w:ilvl="0" w:tplc="5720B9B6">
      <w:start w:val="1"/>
      <w:numFmt w:val="bullet"/>
      <w:lvlText w:val=""/>
      <w:lvlJc w:val="left"/>
      <w:pPr>
        <w:ind w:left="720" w:hanging="360"/>
      </w:pPr>
      <w:rPr>
        <w:rFonts w:ascii="Symbol" w:hAnsi="Symbol" w:hint="default"/>
      </w:rPr>
    </w:lvl>
    <w:lvl w:ilvl="1" w:tplc="3208EB08">
      <w:start w:val="1"/>
      <w:numFmt w:val="bullet"/>
      <w:lvlText w:val="o"/>
      <w:lvlJc w:val="left"/>
      <w:pPr>
        <w:ind w:left="1440" w:hanging="360"/>
      </w:pPr>
      <w:rPr>
        <w:rFonts w:ascii="Courier New" w:hAnsi="Courier New" w:hint="default"/>
      </w:rPr>
    </w:lvl>
    <w:lvl w:ilvl="2" w:tplc="35160F6A">
      <w:start w:val="1"/>
      <w:numFmt w:val="bullet"/>
      <w:lvlText w:val=""/>
      <w:lvlJc w:val="left"/>
      <w:pPr>
        <w:ind w:left="2160" w:hanging="360"/>
      </w:pPr>
      <w:rPr>
        <w:rFonts w:ascii="Wingdings" w:hAnsi="Wingdings" w:hint="default"/>
      </w:rPr>
    </w:lvl>
    <w:lvl w:ilvl="3" w:tplc="A2982B84">
      <w:start w:val="1"/>
      <w:numFmt w:val="bullet"/>
      <w:lvlText w:val=""/>
      <w:lvlJc w:val="left"/>
      <w:pPr>
        <w:ind w:left="2880" w:hanging="360"/>
      </w:pPr>
      <w:rPr>
        <w:rFonts w:ascii="Symbol" w:hAnsi="Symbol" w:hint="default"/>
      </w:rPr>
    </w:lvl>
    <w:lvl w:ilvl="4" w:tplc="D3F286C6">
      <w:start w:val="1"/>
      <w:numFmt w:val="bullet"/>
      <w:lvlText w:val="o"/>
      <w:lvlJc w:val="left"/>
      <w:pPr>
        <w:ind w:left="3600" w:hanging="360"/>
      </w:pPr>
      <w:rPr>
        <w:rFonts w:ascii="Courier New" w:hAnsi="Courier New" w:hint="default"/>
      </w:rPr>
    </w:lvl>
    <w:lvl w:ilvl="5" w:tplc="E4D8D15A">
      <w:start w:val="1"/>
      <w:numFmt w:val="bullet"/>
      <w:lvlText w:val=""/>
      <w:lvlJc w:val="left"/>
      <w:pPr>
        <w:ind w:left="4320" w:hanging="360"/>
      </w:pPr>
      <w:rPr>
        <w:rFonts w:ascii="Wingdings" w:hAnsi="Wingdings" w:hint="default"/>
      </w:rPr>
    </w:lvl>
    <w:lvl w:ilvl="6" w:tplc="FDCE9376">
      <w:start w:val="1"/>
      <w:numFmt w:val="bullet"/>
      <w:lvlText w:val=""/>
      <w:lvlJc w:val="left"/>
      <w:pPr>
        <w:ind w:left="5040" w:hanging="360"/>
      </w:pPr>
      <w:rPr>
        <w:rFonts w:ascii="Symbol" w:hAnsi="Symbol" w:hint="default"/>
      </w:rPr>
    </w:lvl>
    <w:lvl w:ilvl="7" w:tplc="B358C094">
      <w:start w:val="1"/>
      <w:numFmt w:val="bullet"/>
      <w:lvlText w:val="o"/>
      <w:lvlJc w:val="left"/>
      <w:pPr>
        <w:ind w:left="5760" w:hanging="360"/>
      </w:pPr>
      <w:rPr>
        <w:rFonts w:ascii="Courier New" w:hAnsi="Courier New" w:hint="default"/>
      </w:rPr>
    </w:lvl>
    <w:lvl w:ilvl="8" w:tplc="662AE266">
      <w:start w:val="1"/>
      <w:numFmt w:val="bullet"/>
      <w:lvlText w:val=""/>
      <w:lvlJc w:val="left"/>
      <w:pPr>
        <w:ind w:left="6480" w:hanging="360"/>
      </w:pPr>
      <w:rPr>
        <w:rFonts w:ascii="Wingdings" w:hAnsi="Wingdings" w:hint="default"/>
      </w:rPr>
    </w:lvl>
  </w:abstractNum>
  <w:abstractNum w:abstractNumId="22" w15:restartNumberingAfterBreak="0">
    <w:nsid w:val="6F8D524F"/>
    <w:multiLevelType w:val="hybridMultilevel"/>
    <w:tmpl w:val="FFFFFFFF"/>
    <w:lvl w:ilvl="0" w:tplc="C2024072">
      <w:start w:val="1"/>
      <w:numFmt w:val="bullet"/>
      <w:lvlText w:val=""/>
      <w:lvlJc w:val="left"/>
      <w:pPr>
        <w:ind w:left="720" w:hanging="360"/>
      </w:pPr>
      <w:rPr>
        <w:rFonts w:ascii="Symbol" w:hAnsi="Symbol" w:hint="default"/>
      </w:rPr>
    </w:lvl>
    <w:lvl w:ilvl="1" w:tplc="B3BE0A02">
      <w:start w:val="1"/>
      <w:numFmt w:val="bullet"/>
      <w:lvlText w:val="o"/>
      <w:lvlJc w:val="left"/>
      <w:pPr>
        <w:ind w:left="1440" w:hanging="360"/>
      </w:pPr>
      <w:rPr>
        <w:rFonts w:ascii="Courier New" w:hAnsi="Courier New" w:hint="default"/>
      </w:rPr>
    </w:lvl>
    <w:lvl w:ilvl="2" w:tplc="51024E5C">
      <w:start w:val="1"/>
      <w:numFmt w:val="bullet"/>
      <w:lvlText w:val=""/>
      <w:lvlJc w:val="left"/>
      <w:pPr>
        <w:ind w:left="2160" w:hanging="360"/>
      </w:pPr>
      <w:rPr>
        <w:rFonts w:ascii="Wingdings" w:hAnsi="Wingdings" w:hint="default"/>
      </w:rPr>
    </w:lvl>
    <w:lvl w:ilvl="3" w:tplc="8DBCF5EA">
      <w:start w:val="1"/>
      <w:numFmt w:val="bullet"/>
      <w:lvlText w:val=""/>
      <w:lvlJc w:val="left"/>
      <w:pPr>
        <w:ind w:left="2880" w:hanging="360"/>
      </w:pPr>
      <w:rPr>
        <w:rFonts w:ascii="Symbol" w:hAnsi="Symbol" w:hint="default"/>
      </w:rPr>
    </w:lvl>
    <w:lvl w:ilvl="4" w:tplc="BE44EF12">
      <w:start w:val="1"/>
      <w:numFmt w:val="bullet"/>
      <w:lvlText w:val="o"/>
      <w:lvlJc w:val="left"/>
      <w:pPr>
        <w:ind w:left="3600" w:hanging="360"/>
      </w:pPr>
      <w:rPr>
        <w:rFonts w:ascii="Courier New" w:hAnsi="Courier New" w:hint="default"/>
      </w:rPr>
    </w:lvl>
    <w:lvl w:ilvl="5" w:tplc="06CACA32">
      <w:start w:val="1"/>
      <w:numFmt w:val="bullet"/>
      <w:lvlText w:val=""/>
      <w:lvlJc w:val="left"/>
      <w:pPr>
        <w:ind w:left="4320" w:hanging="360"/>
      </w:pPr>
      <w:rPr>
        <w:rFonts w:ascii="Wingdings" w:hAnsi="Wingdings" w:hint="default"/>
      </w:rPr>
    </w:lvl>
    <w:lvl w:ilvl="6" w:tplc="5B8A3188">
      <w:start w:val="1"/>
      <w:numFmt w:val="bullet"/>
      <w:lvlText w:val=""/>
      <w:lvlJc w:val="left"/>
      <w:pPr>
        <w:ind w:left="5040" w:hanging="360"/>
      </w:pPr>
      <w:rPr>
        <w:rFonts w:ascii="Symbol" w:hAnsi="Symbol" w:hint="default"/>
      </w:rPr>
    </w:lvl>
    <w:lvl w:ilvl="7" w:tplc="AC4EBB80">
      <w:start w:val="1"/>
      <w:numFmt w:val="bullet"/>
      <w:lvlText w:val="o"/>
      <w:lvlJc w:val="left"/>
      <w:pPr>
        <w:ind w:left="5760" w:hanging="360"/>
      </w:pPr>
      <w:rPr>
        <w:rFonts w:ascii="Courier New" w:hAnsi="Courier New" w:hint="default"/>
      </w:rPr>
    </w:lvl>
    <w:lvl w:ilvl="8" w:tplc="CD5E3A66">
      <w:start w:val="1"/>
      <w:numFmt w:val="bullet"/>
      <w:lvlText w:val=""/>
      <w:lvlJc w:val="left"/>
      <w:pPr>
        <w:ind w:left="6480" w:hanging="360"/>
      </w:pPr>
      <w:rPr>
        <w:rFonts w:ascii="Wingdings" w:hAnsi="Wingdings" w:hint="default"/>
      </w:rPr>
    </w:lvl>
  </w:abstractNum>
  <w:abstractNum w:abstractNumId="23" w15:restartNumberingAfterBreak="0">
    <w:nsid w:val="73D74D87"/>
    <w:multiLevelType w:val="hybridMultilevel"/>
    <w:tmpl w:val="FFFFFFFF"/>
    <w:lvl w:ilvl="0" w:tplc="F0105878">
      <w:start w:val="1"/>
      <w:numFmt w:val="bullet"/>
      <w:lvlText w:val=""/>
      <w:lvlJc w:val="left"/>
      <w:pPr>
        <w:ind w:left="720" w:hanging="360"/>
      </w:pPr>
      <w:rPr>
        <w:rFonts w:ascii="Symbol" w:hAnsi="Symbol" w:hint="default"/>
      </w:rPr>
    </w:lvl>
    <w:lvl w:ilvl="1" w:tplc="51988D8A">
      <w:start w:val="1"/>
      <w:numFmt w:val="bullet"/>
      <w:lvlText w:val="o"/>
      <w:lvlJc w:val="left"/>
      <w:pPr>
        <w:ind w:left="1440" w:hanging="360"/>
      </w:pPr>
      <w:rPr>
        <w:rFonts w:ascii="Courier New" w:hAnsi="Courier New" w:hint="default"/>
      </w:rPr>
    </w:lvl>
    <w:lvl w:ilvl="2" w:tplc="766818BC">
      <w:start w:val="1"/>
      <w:numFmt w:val="bullet"/>
      <w:lvlText w:val=""/>
      <w:lvlJc w:val="left"/>
      <w:pPr>
        <w:ind w:left="2160" w:hanging="360"/>
      </w:pPr>
      <w:rPr>
        <w:rFonts w:ascii="Wingdings" w:hAnsi="Wingdings" w:hint="default"/>
      </w:rPr>
    </w:lvl>
    <w:lvl w:ilvl="3" w:tplc="35EA9916">
      <w:start w:val="1"/>
      <w:numFmt w:val="bullet"/>
      <w:lvlText w:val=""/>
      <w:lvlJc w:val="left"/>
      <w:pPr>
        <w:ind w:left="2880" w:hanging="360"/>
      </w:pPr>
      <w:rPr>
        <w:rFonts w:ascii="Symbol" w:hAnsi="Symbol" w:hint="default"/>
      </w:rPr>
    </w:lvl>
    <w:lvl w:ilvl="4" w:tplc="52946C26">
      <w:start w:val="1"/>
      <w:numFmt w:val="bullet"/>
      <w:lvlText w:val="o"/>
      <w:lvlJc w:val="left"/>
      <w:pPr>
        <w:ind w:left="3600" w:hanging="360"/>
      </w:pPr>
      <w:rPr>
        <w:rFonts w:ascii="Courier New" w:hAnsi="Courier New" w:hint="default"/>
      </w:rPr>
    </w:lvl>
    <w:lvl w:ilvl="5" w:tplc="5C2C6726">
      <w:start w:val="1"/>
      <w:numFmt w:val="bullet"/>
      <w:lvlText w:val=""/>
      <w:lvlJc w:val="left"/>
      <w:pPr>
        <w:ind w:left="4320" w:hanging="360"/>
      </w:pPr>
      <w:rPr>
        <w:rFonts w:ascii="Wingdings" w:hAnsi="Wingdings" w:hint="default"/>
      </w:rPr>
    </w:lvl>
    <w:lvl w:ilvl="6" w:tplc="9E269AF0">
      <w:start w:val="1"/>
      <w:numFmt w:val="bullet"/>
      <w:lvlText w:val=""/>
      <w:lvlJc w:val="left"/>
      <w:pPr>
        <w:ind w:left="5040" w:hanging="360"/>
      </w:pPr>
      <w:rPr>
        <w:rFonts w:ascii="Symbol" w:hAnsi="Symbol" w:hint="default"/>
      </w:rPr>
    </w:lvl>
    <w:lvl w:ilvl="7" w:tplc="97A88842">
      <w:start w:val="1"/>
      <w:numFmt w:val="bullet"/>
      <w:lvlText w:val="o"/>
      <w:lvlJc w:val="left"/>
      <w:pPr>
        <w:ind w:left="5760" w:hanging="360"/>
      </w:pPr>
      <w:rPr>
        <w:rFonts w:ascii="Courier New" w:hAnsi="Courier New" w:hint="default"/>
      </w:rPr>
    </w:lvl>
    <w:lvl w:ilvl="8" w:tplc="D1822150">
      <w:start w:val="1"/>
      <w:numFmt w:val="bullet"/>
      <w:lvlText w:val=""/>
      <w:lvlJc w:val="left"/>
      <w:pPr>
        <w:ind w:left="6480" w:hanging="360"/>
      </w:pPr>
      <w:rPr>
        <w:rFonts w:ascii="Wingdings" w:hAnsi="Wingdings" w:hint="default"/>
      </w:rPr>
    </w:lvl>
  </w:abstractNum>
  <w:abstractNum w:abstractNumId="24" w15:restartNumberingAfterBreak="0">
    <w:nsid w:val="78745776"/>
    <w:multiLevelType w:val="hybridMultilevel"/>
    <w:tmpl w:val="FFFFFFFF"/>
    <w:lvl w:ilvl="0" w:tplc="42B0D3D8">
      <w:start w:val="1"/>
      <w:numFmt w:val="bullet"/>
      <w:lvlText w:val=""/>
      <w:lvlJc w:val="left"/>
      <w:pPr>
        <w:ind w:left="720" w:hanging="360"/>
      </w:pPr>
      <w:rPr>
        <w:rFonts w:ascii="Symbol" w:hAnsi="Symbol" w:hint="default"/>
      </w:rPr>
    </w:lvl>
    <w:lvl w:ilvl="1" w:tplc="BB5EAA74">
      <w:start w:val="1"/>
      <w:numFmt w:val="bullet"/>
      <w:lvlText w:val="o"/>
      <w:lvlJc w:val="left"/>
      <w:pPr>
        <w:ind w:left="1440" w:hanging="360"/>
      </w:pPr>
      <w:rPr>
        <w:rFonts w:ascii="Courier New" w:hAnsi="Courier New" w:hint="default"/>
      </w:rPr>
    </w:lvl>
    <w:lvl w:ilvl="2" w:tplc="A93E5084">
      <w:start w:val="1"/>
      <w:numFmt w:val="bullet"/>
      <w:lvlText w:val=""/>
      <w:lvlJc w:val="left"/>
      <w:pPr>
        <w:ind w:left="2160" w:hanging="360"/>
      </w:pPr>
      <w:rPr>
        <w:rFonts w:ascii="Wingdings" w:hAnsi="Wingdings" w:hint="default"/>
      </w:rPr>
    </w:lvl>
    <w:lvl w:ilvl="3" w:tplc="30163778">
      <w:start w:val="1"/>
      <w:numFmt w:val="bullet"/>
      <w:lvlText w:val=""/>
      <w:lvlJc w:val="left"/>
      <w:pPr>
        <w:ind w:left="2880" w:hanging="360"/>
      </w:pPr>
      <w:rPr>
        <w:rFonts w:ascii="Symbol" w:hAnsi="Symbol" w:hint="default"/>
      </w:rPr>
    </w:lvl>
    <w:lvl w:ilvl="4" w:tplc="6F2C799C">
      <w:start w:val="1"/>
      <w:numFmt w:val="bullet"/>
      <w:lvlText w:val="o"/>
      <w:lvlJc w:val="left"/>
      <w:pPr>
        <w:ind w:left="3600" w:hanging="360"/>
      </w:pPr>
      <w:rPr>
        <w:rFonts w:ascii="Courier New" w:hAnsi="Courier New" w:hint="default"/>
      </w:rPr>
    </w:lvl>
    <w:lvl w:ilvl="5" w:tplc="E240371A">
      <w:start w:val="1"/>
      <w:numFmt w:val="bullet"/>
      <w:lvlText w:val=""/>
      <w:lvlJc w:val="left"/>
      <w:pPr>
        <w:ind w:left="4320" w:hanging="360"/>
      </w:pPr>
      <w:rPr>
        <w:rFonts w:ascii="Wingdings" w:hAnsi="Wingdings" w:hint="default"/>
      </w:rPr>
    </w:lvl>
    <w:lvl w:ilvl="6" w:tplc="3EF255D8">
      <w:start w:val="1"/>
      <w:numFmt w:val="bullet"/>
      <w:lvlText w:val=""/>
      <w:lvlJc w:val="left"/>
      <w:pPr>
        <w:ind w:left="5040" w:hanging="360"/>
      </w:pPr>
      <w:rPr>
        <w:rFonts w:ascii="Symbol" w:hAnsi="Symbol" w:hint="default"/>
      </w:rPr>
    </w:lvl>
    <w:lvl w:ilvl="7" w:tplc="C6E83E94">
      <w:start w:val="1"/>
      <w:numFmt w:val="bullet"/>
      <w:lvlText w:val="o"/>
      <w:lvlJc w:val="left"/>
      <w:pPr>
        <w:ind w:left="5760" w:hanging="360"/>
      </w:pPr>
      <w:rPr>
        <w:rFonts w:ascii="Courier New" w:hAnsi="Courier New" w:hint="default"/>
      </w:rPr>
    </w:lvl>
    <w:lvl w:ilvl="8" w:tplc="16DEA46A">
      <w:start w:val="1"/>
      <w:numFmt w:val="bullet"/>
      <w:lvlText w:val=""/>
      <w:lvlJc w:val="left"/>
      <w:pPr>
        <w:ind w:left="6480" w:hanging="360"/>
      </w:pPr>
      <w:rPr>
        <w:rFonts w:ascii="Wingdings" w:hAnsi="Wingdings" w:hint="default"/>
      </w:rPr>
    </w:lvl>
  </w:abstractNum>
  <w:abstractNum w:abstractNumId="25" w15:restartNumberingAfterBreak="0">
    <w:nsid w:val="7A5D09DE"/>
    <w:multiLevelType w:val="multilevel"/>
    <w:tmpl w:val="650E4A5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A7AE5"/>
    <w:multiLevelType w:val="hybridMultilevel"/>
    <w:tmpl w:val="E0B62C16"/>
    <w:lvl w:ilvl="0" w:tplc="CC882676">
      <w:start w:val="1"/>
      <w:numFmt w:val="bullet"/>
      <w:lvlText w:val=""/>
      <w:lvlJc w:val="left"/>
      <w:pPr>
        <w:ind w:left="720" w:hanging="360"/>
      </w:pPr>
      <w:rPr>
        <w:rFonts w:ascii="Symbol" w:hAnsi="Symbol" w:hint="default"/>
      </w:rPr>
    </w:lvl>
    <w:lvl w:ilvl="1" w:tplc="024A1322">
      <w:start w:val="1"/>
      <w:numFmt w:val="bullet"/>
      <w:lvlText w:val="o"/>
      <w:lvlJc w:val="left"/>
      <w:pPr>
        <w:ind w:left="1440" w:hanging="360"/>
      </w:pPr>
      <w:rPr>
        <w:rFonts w:ascii="Courier New" w:hAnsi="Courier New" w:hint="default"/>
      </w:rPr>
    </w:lvl>
    <w:lvl w:ilvl="2" w:tplc="86B2EFB2">
      <w:start w:val="1"/>
      <w:numFmt w:val="bullet"/>
      <w:lvlText w:val=""/>
      <w:lvlJc w:val="left"/>
      <w:pPr>
        <w:ind w:left="2160" w:hanging="360"/>
      </w:pPr>
      <w:rPr>
        <w:rFonts w:ascii="Wingdings" w:hAnsi="Wingdings" w:hint="default"/>
      </w:rPr>
    </w:lvl>
    <w:lvl w:ilvl="3" w:tplc="20EED2AC">
      <w:start w:val="1"/>
      <w:numFmt w:val="bullet"/>
      <w:lvlText w:val=""/>
      <w:lvlJc w:val="left"/>
      <w:pPr>
        <w:ind w:left="2880" w:hanging="360"/>
      </w:pPr>
      <w:rPr>
        <w:rFonts w:ascii="Symbol" w:hAnsi="Symbol" w:hint="default"/>
      </w:rPr>
    </w:lvl>
    <w:lvl w:ilvl="4" w:tplc="9FCCF63C">
      <w:start w:val="1"/>
      <w:numFmt w:val="bullet"/>
      <w:lvlText w:val="o"/>
      <w:lvlJc w:val="left"/>
      <w:pPr>
        <w:ind w:left="3600" w:hanging="360"/>
      </w:pPr>
      <w:rPr>
        <w:rFonts w:ascii="Courier New" w:hAnsi="Courier New" w:hint="default"/>
      </w:rPr>
    </w:lvl>
    <w:lvl w:ilvl="5" w:tplc="13868154">
      <w:start w:val="1"/>
      <w:numFmt w:val="bullet"/>
      <w:lvlText w:val=""/>
      <w:lvlJc w:val="left"/>
      <w:pPr>
        <w:ind w:left="4320" w:hanging="360"/>
      </w:pPr>
      <w:rPr>
        <w:rFonts w:ascii="Wingdings" w:hAnsi="Wingdings" w:hint="default"/>
      </w:rPr>
    </w:lvl>
    <w:lvl w:ilvl="6" w:tplc="1B78248C">
      <w:start w:val="1"/>
      <w:numFmt w:val="bullet"/>
      <w:lvlText w:val=""/>
      <w:lvlJc w:val="left"/>
      <w:pPr>
        <w:ind w:left="5040" w:hanging="360"/>
      </w:pPr>
      <w:rPr>
        <w:rFonts w:ascii="Symbol" w:hAnsi="Symbol" w:hint="default"/>
      </w:rPr>
    </w:lvl>
    <w:lvl w:ilvl="7" w:tplc="91CA9EC6">
      <w:start w:val="1"/>
      <w:numFmt w:val="bullet"/>
      <w:lvlText w:val="o"/>
      <w:lvlJc w:val="left"/>
      <w:pPr>
        <w:ind w:left="5760" w:hanging="360"/>
      </w:pPr>
      <w:rPr>
        <w:rFonts w:ascii="Courier New" w:hAnsi="Courier New" w:hint="default"/>
      </w:rPr>
    </w:lvl>
    <w:lvl w:ilvl="8" w:tplc="B2945484">
      <w:start w:val="1"/>
      <w:numFmt w:val="bullet"/>
      <w:lvlText w:val=""/>
      <w:lvlJc w:val="left"/>
      <w:pPr>
        <w:ind w:left="6480" w:hanging="360"/>
      </w:pPr>
      <w:rPr>
        <w:rFonts w:ascii="Wingdings" w:hAnsi="Wingdings" w:hint="default"/>
      </w:rPr>
    </w:lvl>
  </w:abstractNum>
  <w:abstractNum w:abstractNumId="27" w15:restartNumberingAfterBreak="0">
    <w:nsid w:val="7D01598A"/>
    <w:multiLevelType w:val="hybridMultilevel"/>
    <w:tmpl w:val="FFFFFFFF"/>
    <w:lvl w:ilvl="0" w:tplc="97A063A8">
      <w:start w:val="1"/>
      <w:numFmt w:val="bullet"/>
      <w:lvlText w:val=""/>
      <w:lvlJc w:val="left"/>
      <w:pPr>
        <w:ind w:left="720" w:hanging="360"/>
      </w:pPr>
      <w:rPr>
        <w:rFonts w:ascii="Symbol" w:hAnsi="Symbol" w:hint="default"/>
      </w:rPr>
    </w:lvl>
    <w:lvl w:ilvl="1" w:tplc="9560FC44">
      <w:start w:val="1"/>
      <w:numFmt w:val="bullet"/>
      <w:lvlText w:val="o"/>
      <w:lvlJc w:val="left"/>
      <w:pPr>
        <w:ind w:left="1440" w:hanging="360"/>
      </w:pPr>
      <w:rPr>
        <w:rFonts w:ascii="Courier New" w:hAnsi="Courier New" w:hint="default"/>
      </w:rPr>
    </w:lvl>
    <w:lvl w:ilvl="2" w:tplc="4AF616CC">
      <w:start w:val="1"/>
      <w:numFmt w:val="bullet"/>
      <w:lvlText w:val=""/>
      <w:lvlJc w:val="left"/>
      <w:pPr>
        <w:ind w:left="2160" w:hanging="360"/>
      </w:pPr>
      <w:rPr>
        <w:rFonts w:ascii="Wingdings" w:hAnsi="Wingdings" w:hint="default"/>
      </w:rPr>
    </w:lvl>
    <w:lvl w:ilvl="3" w:tplc="FE60657C">
      <w:start w:val="1"/>
      <w:numFmt w:val="bullet"/>
      <w:lvlText w:val=""/>
      <w:lvlJc w:val="left"/>
      <w:pPr>
        <w:ind w:left="2880" w:hanging="360"/>
      </w:pPr>
      <w:rPr>
        <w:rFonts w:ascii="Symbol" w:hAnsi="Symbol" w:hint="default"/>
      </w:rPr>
    </w:lvl>
    <w:lvl w:ilvl="4" w:tplc="A4EEE66E">
      <w:start w:val="1"/>
      <w:numFmt w:val="bullet"/>
      <w:lvlText w:val="o"/>
      <w:lvlJc w:val="left"/>
      <w:pPr>
        <w:ind w:left="3600" w:hanging="360"/>
      </w:pPr>
      <w:rPr>
        <w:rFonts w:ascii="Courier New" w:hAnsi="Courier New" w:hint="default"/>
      </w:rPr>
    </w:lvl>
    <w:lvl w:ilvl="5" w:tplc="94E45A76">
      <w:start w:val="1"/>
      <w:numFmt w:val="bullet"/>
      <w:lvlText w:val=""/>
      <w:lvlJc w:val="left"/>
      <w:pPr>
        <w:ind w:left="4320" w:hanging="360"/>
      </w:pPr>
      <w:rPr>
        <w:rFonts w:ascii="Wingdings" w:hAnsi="Wingdings" w:hint="default"/>
      </w:rPr>
    </w:lvl>
    <w:lvl w:ilvl="6" w:tplc="E7A66372">
      <w:start w:val="1"/>
      <w:numFmt w:val="bullet"/>
      <w:lvlText w:val=""/>
      <w:lvlJc w:val="left"/>
      <w:pPr>
        <w:ind w:left="5040" w:hanging="360"/>
      </w:pPr>
      <w:rPr>
        <w:rFonts w:ascii="Symbol" w:hAnsi="Symbol" w:hint="default"/>
      </w:rPr>
    </w:lvl>
    <w:lvl w:ilvl="7" w:tplc="7696C27E">
      <w:start w:val="1"/>
      <w:numFmt w:val="bullet"/>
      <w:lvlText w:val="o"/>
      <w:lvlJc w:val="left"/>
      <w:pPr>
        <w:ind w:left="5760" w:hanging="360"/>
      </w:pPr>
      <w:rPr>
        <w:rFonts w:ascii="Courier New" w:hAnsi="Courier New" w:hint="default"/>
      </w:rPr>
    </w:lvl>
    <w:lvl w:ilvl="8" w:tplc="D9B8F128">
      <w:start w:val="1"/>
      <w:numFmt w:val="bullet"/>
      <w:lvlText w:val=""/>
      <w:lvlJc w:val="left"/>
      <w:pPr>
        <w:ind w:left="6480" w:hanging="360"/>
      </w:pPr>
      <w:rPr>
        <w:rFonts w:ascii="Wingdings" w:hAnsi="Wingdings" w:hint="default"/>
      </w:rPr>
    </w:lvl>
  </w:abstractNum>
  <w:num w:numId="1" w16cid:durableId="608240217">
    <w:abstractNumId w:val="8"/>
  </w:num>
  <w:num w:numId="2" w16cid:durableId="836723961">
    <w:abstractNumId w:val="2"/>
  </w:num>
  <w:num w:numId="3" w16cid:durableId="83500502">
    <w:abstractNumId w:val="21"/>
  </w:num>
  <w:num w:numId="4" w16cid:durableId="1035538425">
    <w:abstractNumId w:val="20"/>
  </w:num>
  <w:num w:numId="5" w16cid:durableId="21592332">
    <w:abstractNumId w:val="26"/>
  </w:num>
  <w:num w:numId="6" w16cid:durableId="101270417">
    <w:abstractNumId w:val="5"/>
  </w:num>
  <w:num w:numId="7" w16cid:durableId="1687555123">
    <w:abstractNumId w:val="3"/>
  </w:num>
  <w:num w:numId="8" w16cid:durableId="910311132">
    <w:abstractNumId w:val="13"/>
  </w:num>
  <w:num w:numId="9" w16cid:durableId="848640605">
    <w:abstractNumId w:val="17"/>
  </w:num>
  <w:num w:numId="10" w16cid:durableId="1365131636">
    <w:abstractNumId w:val="25"/>
  </w:num>
  <w:num w:numId="11" w16cid:durableId="1383283865">
    <w:abstractNumId w:val="18"/>
  </w:num>
  <w:num w:numId="12" w16cid:durableId="2033723595">
    <w:abstractNumId w:val="16"/>
  </w:num>
  <w:num w:numId="13" w16cid:durableId="1582718361">
    <w:abstractNumId w:val="27"/>
  </w:num>
  <w:num w:numId="14" w16cid:durableId="2070032910">
    <w:abstractNumId w:val="22"/>
  </w:num>
  <w:num w:numId="15" w16cid:durableId="1898467746">
    <w:abstractNumId w:val="0"/>
  </w:num>
  <w:num w:numId="16" w16cid:durableId="913050773">
    <w:abstractNumId w:val="6"/>
  </w:num>
  <w:num w:numId="17" w16cid:durableId="2107456422">
    <w:abstractNumId w:val="24"/>
  </w:num>
  <w:num w:numId="18" w16cid:durableId="185564357">
    <w:abstractNumId w:val="19"/>
  </w:num>
  <w:num w:numId="19" w16cid:durableId="1191794328">
    <w:abstractNumId w:val="9"/>
  </w:num>
  <w:num w:numId="20" w16cid:durableId="1503005878">
    <w:abstractNumId w:val="15"/>
  </w:num>
  <w:num w:numId="21" w16cid:durableId="1563128356">
    <w:abstractNumId w:val="1"/>
  </w:num>
  <w:num w:numId="22" w16cid:durableId="1824854305">
    <w:abstractNumId w:val="11"/>
  </w:num>
  <w:num w:numId="23" w16cid:durableId="2012903979">
    <w:abstractNumId w:val="23"/>
  </w:num>
  <w:num w:numId="24" w16cid:durableId="1769503787">
    <w:abstractNumId w:val="7"/>
  </w:num>
  <w:num w:numId="25" w16cid:durableId="1796437734">
    <w:abstractNumId w:val="12"/>
  </w:num>
  <w:num w:numId="26" w16cid:durableId="1518083992">
    <w:abstractNumId w:val="10"/>
  </w:num>
  <w:num w:numId="27" w16cid:durableId="725107125">
    <w:abstractNumId w:val="14"/>
  </w:num>
  <w:num w:numId="28" w16cid:durableId="74469055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9"/>
    <w:rsid w:val="0000200D"/>
    <w:rsid w:val="000257CE"/>
    <w:rsid w:val="000533E7"/>
    <w:rsid w:val="00054A10"/>
    <w:rsid w:val="00070E69"/>
    <w:rsid w:val="000871A1"/>
    <w:rsid w:val="00090C5B"/>
    <w:rsid w:val="000A69BC"/>
    <w:rsid w:val="000B5218"/>
    <w:rsid w:val="000B608E"/>
    <w:rsid w:val="000F2EE2"/>
    <w:rsid w:val="00104C83"/>
    <w:rsid w:val="00130A63"/>
    <w:rsid w:val="00131311"/>
    <w:rsid w:val="00134C92"/>
    <w:rsid w:val="00147762"/>
    <w:rsid w:val="0015091F"/>
    <w:rsid w:val="001718EB"/>
    <w:rsid w:val="00180F2F"/>
    <w:rsid w:val="001C1709"/>
    <w:rsid w:val="001C3ED4"/>
    <w:rsid w:val="001C46F1"/>
    <w:rsid w:val="001C7EFE"/>
    <w:rsid w:val="001D3A05"/>
    <w:rsid w:val="001E0883"/>
    <w:rsid w:val="001F3F9D"/>
    <w:rsid w:val="00204984"/>
    <w:rsid w:val="00207704"/>
    <w:rsid w:val="00213BEF"/>
    <w:rsid w:val="00217CDC"/>
    <w:rsid w:val="002324CA"/>
    <w:rsid w:val="0024447F"/>
    <w:rsid w:val="00253D66"/>
    <w:rsid w:val="00270175"/>
    <w:rsid w:val="00272153"/>
    <w:rsid w:val="002778AC"/>
    <w:rsid w:val="00292362"/>
    <w:rsid w:val="002A672D"/>
    <w:rsid w:val="002C2053"/>
    <w:rsid w:val="002C725D"/>
    <w:rsid w:val="002D73E4"/>
    <w:rsid w:val="002E598A"/>
    <w:rsid w:val="002E59E7"/>
    <w:rsid w:val="002E7189"/>
    <w:rsid w:val="002F57BD"/>
    <w:rsid w:val="00310402"/>
    <w:rsid w:val="003223CC"/>
    <w:rsid w:val="00347184"/>
    <w:rsid w:val="00363AE5"/>
    <w:rsid w:val="00365A04"/>
    <w:rsid w:val="00366AAC"/>
    <w:rsid w:val="003C5F9A"/>
    <w:rsid w:val="003D1D99"/>
    <w:rsid w:val="003D3095"/>
    <w:rsid w:val="003D51C5"/>
    <w:rsid w:val="003E0D1E"/>
    <w:rsid w:val="003E1A7E"/>
    <w:rsid w:val="003E6636"/>
    <w:rsid w:val="003E7B05"/>
    <w:rsid w:val="00426B6D"/>
    <w:rsid w:val="00435E00"/>
    <w:rsid w:val="00437011"/>
    <w:rsid w:val="00441766"/>
    <w:rsid w:val="00442925"/>
    <w:rsid w:val="00462129"/>
    <w:rsid w:val="00464E13"/>
    <w:rsid w:val="00466E1A"/>
    <w:rsid w:val="00470B1B"/>
    <w:rsid w:val="00474957"/>
    <w:rsid w:val="004977B4"/>
    <w:rsid w:val="004A1745"/>
    <w:rsid w:val="004A37B8"/>
    <w:rsid w:val="004A3C1C"/>
    <w:rsid w:val="004B048E"/>
    <w:rsid w:val="004B111A"/>
    <w:rsid w:val="004D5032"/>
    <w:rsid w:val="004F67B3"/>
    <w:rsid w:val="004F791D"/>
    <w:rsid w:val="005004D4"/>
    <w:rsid w:val="005028C0"/>
    <w:rsid w:val="00523F3D"/>
    <w:rsid w:val="00535E8A"/>
    <w:rsid w:val="00536411"/>
    <w:rsid w:val="00536693"/>
    <w:rsid w:val="00537037"/>
    <w:rsid w:val="005408F9"/>
    <w:rsid w:val="00540BA3"/>
    <w:rsid w:val="005512B0"/>
    <w:rsid w:val="005517C4"/>
    <w:rsid w:val="00560128"/>
    <w:rsid w:val="00565A8D"/>
    <w:rsid w:val="00594932"/>
    <w:rsid w:val="005A3CBB"/>
    <w:rsid w:val="005A4788"/>
    <w:rsid w:val="005A5A34"/>
    <w:rsid w:val="005C7179"/>
    <w:rsid w:val="005E1CA4"/>
    <w:rsid w:val="005E6F90"/>
    <w:rsid w:val="005F61EB"/>
    <w:rsid w:val="006033DE"/>
    <w:rsid w:val="00610C9E"/>
    <w:rsid w:val="00610D93"/>
    <w:rsid w:val="00615D24"/>
    <w:rsid w:val="00631F1F"/>
    <w:rsid w:val="00645D07"/>
    <w:rsid w:val="006520D2"/>
    <w:rsid w:val="00657F88"/>
    <w:rsid w:val="006627BB"/>
    <w:rsid w:val="00664879"/>
    <w:rsid w:val="00673CB7"/>
    <w:rsid w:val="00676632"/>
    <w:rsid w:val="00695E03"/>
    <w:rsid w:val="00697F4E"/>
    <w:rsid w:val="006B0E9A"/>
    <w:rsid w:val="006B22DC"/>
    <w:rsid w:val="006C56E1"/>
    <w:rsid w:val="006D0CB9"/>
    <w:rsid w:val="006E10A2"/>
    <w:rsid w:val="006E29E2"/>
    <w:rsid w:val="006F5590"/>
    <w:rsid w:val="006F5B53"/>
    <w:rsid w:val="00702C2A"/>
    <w:rsid w:val="00713458"/>
    <w:rsid w:val="00714FDB"/>
    <w:rsid w:val="00726792"/>
    <w:rsid w:val="0072775A"/>
    <w:rsid w:val="00736725"/>
    <w:rsid w:val="00742ADD"/>
    <w:rsid w:val="007620E5"/>
    <w:rsid w:val="007668AF"/>
    <w:rsid w:val="00766A3A"/>
    <w:rsid w:val="00792800"/>
    <w:rsid w:val="007967E7"/>
    <w:rsid w:val="007A6F7B"/>
    <w:rsid w:val="007C0C01"/>
    <w:rsid w:val="007E2C5C"/>
    <w:rsid w:val="00807FBB"/>
    <w:rsid w:val="008101C1"/>
    <w:rsid w:val="00815255"/>
    <w:rsid w:val="00826468"/>
    <w:rsid w:val="00833479"/>
    <w:rsid w:val="00852BD7"/>
    <w:rsid w:val="008555C5"/>
    <w:rsid w:val="00883F63"/>
    <w:rsid w:val="00885A1C"/>
    <w:rsid w:val="00894AB0"/>
    <w:rsid w:val="0089587D"/>
    <w:rsid w:val="0089697D"/>
    <w:rsid w:val="008A2E91"/>
    <w:rsid w:val="008A4FE0"/>
    <w:rsid w:val="008A6E0D"/>
    <w:rsid w:val="008A75C9"/>
    <w:rsid w:val="008B3851"/>
    <w:rsid w:val="008B40CE"/>
    <w:rsid w:val="008B6B4C"/>
    <w:rsid w:val="008B7FBB"/>
    <w:rsid w:val="008D40A6"/>
    <w:rsid w:val="008F05A9"/>
    <w:rsid w:val="008F23C2"/>
    <w:rsid w:val="008F5D79"/>
    <w:rsid w:val="009126AF"/>
    <w:rsid w:val="00931018"/>
    <w:rsid w:val="0096221B"/>
    <w:rsid w:val="0096400C"/>
    <w:rsid w:val="009677A7"/>
    <w:rsid w:val="00997258"/>
    <w:rsid w:val="009DF75D"/>
    <w:rsid w:val="009E5028"/>
    <w:rsid w:val="009E72E2"/>
    <w:rsid w:val="00A04615"/>
    <w:rsid w:val="00A0600E"/>
    <w:rsid w:val="00A16248"/>
    <w:rsid w:val="00A41348"/>
    <w:rsid w:val="00A66092"/>
    <w:rsid w:val="00A668C6"/>
    <w:rsid w:val="00A67C63"/>
    <w:rsid w:val="00A70F3E"/>
    <w:rsid w:val="00A7370A"/>
    <w:rsid w:val="00A8538E"/>
    <w:rsid w:val="00AA3D4D"/>
    <w:rsid w:val="00AA6DD0"/>
    <w:rsid w:val="00AB3193"/>
    <w:rsid w:val="00AB705C"/>
    <w:rsid w:val="00ABFE39"/>
    <w:rsid w:val="00AE26FF"/>
    <w:rsid w:val="00B00A35"/>
    <w:rsid w:val="00B04548"/>
    <w:rsid w:val="00B11947"/>
    <w:rsid w:val="00B2481B"/>
    <w:rsid w:val="00B36E63"/>
    <w:rsid w:val="00B538E0"/>
    <w:rsid w:val="00B80429"/>
    <w:rsid w:val="00B82D1E"/>
    <w:rsid w:val="00B8686F"/>
    <w:rsid w:val="00BB00EE"/>
    <w:rsid w:val="00BC5068"/>
    <w:rsid w:val="00BD1B55"/>
    <w:rsid w:val="00BD44BD"/>
    <w:rsid w:val="00BE1CF5"/>
    <w:rsid w:val="00BE776E"/>
    <w:rsid w:val="00BF6EC2"/>
    <w:rsid w:val="00C030E4"/>
    <w:rsid w:val="00C110C6"/>
    <w:rsid w:val="00C16A2F"/>
    <w:rsid w:val="00C33294"/>
    <w:rsid w:val="00C614A5"/>
    <w:rsid w:val="00C83FC0"/>
    <w:rsid w:val="00CC4EE6"/>
    <w:rsid w:val="00CC7657"/>
    <w:rsid w:val="00CD4CBE"/>
    <w:rsid w:val="00CF6F6C"/>
    <w:rsid w:val="00D1180C"/>
    <w:rsid w:val="00D33F4B"/>
    <w:rsid w:val="00D547D0"/>
    <w:rsid w:val="00D72770"/>
    <w:rsid w:val="00D930B7"/>
    <w:rsid w:val="00DA597D"/>
    <w:rsid w:val="00DC0BAC"/>
    <w:rsid w:val="00DD0AD2"/>
    <w:rsid w:val="00DD334F"/>
    <w:rsid w:val="00E13E3F"/>
    <w:rsid w:val="00E25C78"/>
    <w:rsid w:val="00E35E4C"/>
    <w:rsid w:val="00E42141"/>
    <w:rsid w:val="00E57F41"/>
    <w:rsid w:val="00E7030A"/>
    <w:rsid w:val="00E76A77"/>
    <w:rsid w:val="00E85E59"/>
    <w:rsid w:val="00E96940"/>
    <w:rsid w:val="00EA078B"/>
    <w:rsid w:val="00EA1845"/>
    <w:rsid w:val="00EA65D6"/>
    <w:rsid w:val="00EC027B"/>
    <w:rsid w:val="00ED65DA"/>
    <w:rsid w:val="00ED7452"/>
    <w:rsid w:val="00EE38B7"/>
    <w:rsid w:val="00EF6ED2"/>
    <w:rsid w:val="00F1708F"/>
    <w:rsid w:val="00F172D2"/>
    <w:rsid w:val="00F22208"/>
    <w:rsid w:val="00F25704"/>
    <w:rsid w:val="00F330E0"/>
    <w:rsid w:val="00F35D44"/>
    <w:rsid w:val="00F401A1"/>
    <w:rsid w:val="00F4172F"/>
    <w:rsid w:val="00F5004A"/>
    <w:rsid w:val="00F5140A"/>
    <w:rsid w:val="00F84759"/>
    <w:rsid w:val="00FA06CD"/>
    <w:rsid w:val="00FB7C5A"/>
    <w:rsid w:val="00FD7764"/>
    <w:rsid w:val="00FF07A7"/>
    <w:rsid w:val="00FF7157"/>
    <w:rsid w:val="01F27282"/>
    <w:rsid w:val="024BD4E3"/>
    <w:rsid w:val="0301E9A1"/>
    <w:rsid w:val="03EFBFD0"/>
    <w:rsid w:val="04890D86"/>
    <w:rsid w:val="04898DA8"/>
    <w:rsid w:val="04DB17C3"/>
    <w:rsid w:val="05FD1408"/>
    <w:rsid w:val="0613B01A"/>
    <w:rsid w:val="07B0583A"/>
    <w:rsid w:val="084A95B9"/>
    <w:rsid w:val="0910B2C9"/>
    <w:rsid w:val="0918A15C"/>
    <w:rsid w:val="0934B4CA"/>
    <w:rsid w:val="093D7D7A"/>
    <w:rsid w:val="09AABFF9"/>
    <w:rsid w:val="09B234AA"/>
    <w:rsid w:val="09EAC24D"/>
    <w:rsid w:val="0A8D9951"/>
    <w:rsid w:val="0AFA9594"/>
    <w:rsid w:val="0B294912"/>
    <w:rsid w:val="0B38F374"/>
    <w:rsid w:val="0B466AA7"/>
    <w:rsid w:val="0BFDFFC7"/>
    <w:rsid w:val="0C02C524"/>
    <w:rsid w:val="0CF7C638"/>
    <w:rsid w:val="0CFDE7F4"/>
    <w:rsid w:val="0E3E1EF0"/>
    <w:rsid w:val="0EC314A0"/>
    <w:rsid w:val="1068575C"/>
    <w:rsid w:val="10FB7914"/>
    <w:rsid w:val="11D1E5C5"/>
    <w:rsid w:val="11F0522D"/>
    <w:rsid w:val="12510C9E"/>
    <w:rsid w:val="129DE2CA"/>
    <w:rsid w:val="133E42D4"/>
    <w:rsid w:val="13986F96"/>
    <w:rsid w:val="13DB808C"/>
    <w:rsid w:val="144763AA"/>
    <w:rsid w:val="144BC448"/>
    <w:rsid w:val="148F3FE9"/>
    <w:rsid w:val="15C1B53E"/>
    <w:rsid w:val="16099BAE"/>
    <w:rsid w:val="16202EAC"/>
    <w:rsid w:val="17447BAC"/>
    <w:rsid w:val="18780536"/>
    <w:rsid w:val="193439EA"/>
    <w:rsid w:val="199FEB12"/>
    <w:rsid w:val="19D6EA5A"/>
    <w:rsid w:val="1A3195D9"/>
    <w:rsid w:val="1A965551"/>
    <w:rsid w:val="1AA38A4A"/>
    <w:rsid w:val="1B96B5C5"/>
    <w:rsid w:val="1BAB4357"/>
    <w:rsid w:val="1C3DBCB3"/>
    <w:rsid w:val="1D0ED6F0"/>
    <w:rsid w:val="1D23A834"/>
    <w:rsid w:val="1D3E81DA"/>
    <w:rsid w:val="1D95134B"/>
    <w:rsid w:val="1DB24B15"/>
    <w:rsid w:val="1E6BD4C4"/>
    <w:rsid w:val="1F72B869"/>
    <w:rsid w:val="1F84D9F3"/>
    <w:rsid w:val="1FEDB53B"/>
    <w:rsid w:val="2015FE50"/>
    <w:rsid w:val="205F608C"/>
    <w:rsid w:val="2277C225"/>
    <w:rsid w:val="22BC1167"/>
    <w:rsid w:val="241324A3"/>
    <w:rsid w:val="2446298C"/>
    <w:rsid w:val="24CCD28A"/>
    <w:rsid w:val="24E99154"/>
    <w:rsid w:val="26137A35"/>
    <w:rsid w:val="26B2E825"/>
    <w:rsid w:val="286CD388"/>
    <w:rsid w:val="298DF8DE"/>
    <w:rsid w:val="2AB8E4C6"/>
    <w:rsid w:val="2B8691C1"/>
    <w:rsid w:val="2BF95862"/>
    <w:rsid w:val="2C41EA58"/>
    <w:rsid w:val="2C451A3A"/>
    <w:rsid w:val="2C62C8D0"/>
    <w:rsid w:val="2CDBA18F"/>
    <w:rsid w:val="2D82BEFC"/>
    <w:rsid w:val="2DDB2C8A"/>
    <w:rsid w:val="2E88620B"/>
    <w:rsid w:val="2ED4551C"/>
    <w:rsid w:val="2EF35E95"/>
    <w:rsid w:val="2F49DDE6"/>
    <w:rsid w:val="2F81A5DC"/>
    <w:rsid w:val="30180E89"/>
    <w:rsid w:val="302668F9"/>
    <w:rsid w:val="30E1467B"/>
    <w:rsid w:val="313453BB"/>
    <w:rsid w:val="3187F774"/>
    <w:rsid w:val="330444F4"/>
    <w:rsid w:val="33B05F2C"/>
    <w:rsid w:val="3425A605"/>
    <w:rsid w:val="3448C9BE"/>
    <w:rsid w:val="35E76EC2"/>
    <w:rsid w:val="37252375"/>
    <w:rsid w:val="399084F3"/>
    <w:rsid w:val="3A407FE7"/>
    <w:rsid w:val="3AC35C64"/>
    <w:rsid w:val="3B3DB6A8"/>
    <w:rsid w:val="3BA9D4FC"/>
    <w:rsid w:val="3C1563E1"/>
    <w:rsid w:val="3C9D3348"/>
    <w:rsid w:val="3CFB0D58"/>
    <w:rsid w:val="3D5BA68C"/>
    <w:rsid w:val="3D83ABE0"/>
    <w:rsid w:val="3E1800F6"/>
    <w:rsid w:val="3E1A19D0"/>
    <w:rsid w:val="3E7FDA24"/>
    <w:rsid w:val="3EDDCA32"/>
    <w:rsid w:val="3F8A8046"/>
    <w:rsid w:val="3FF3F0B4"/>
    <w:rsid w:val="4075BE3B"/>
    <w:rsid w:val="40A2BBBD"/>
    <w:rsid w:val="42CE09A2"/>
    <w:rsid w:val="43B13B55"/>
    <w:rsid w:val="44ACB2C6"/>
    <w:rsid w:val="44BCB1CA"/>
    <w:rsid w:val="44DFF526"/>
    <w:rsid w:val="4559D3B8"/>
    <w:rsid w:val="45ECDACB"/>
    <w:rsid w:val="462FD884"/>
    <w:rsid w:val="4659BBE5"/>
    <w:rsid w:val="47CA462E"/>
    <w:rsid w:val="48D2DCB4"/>
    <w:rsid w:val="493F118E"/>
    <w:rsid w:val="4A427BC1"/>
    <w:rsid w:val="4A574D05"/>
    <w:rsid w:val="4AB1A018"/>
    <w:rsid w:val="4B2DB9B6"/>
    <w:rsid w:val="4BCABCD9"/>
    <w:rsid w:val="4BDCCDBC"/>
    <w:rsid w:val="4C65DC20"/>
    <w:rsid w:val="4C92F6E0"/>
    <w:rsid w:val="4D2FE9D9"/>
    <w:rsid w:val="4D648F8E"/>
    <w:rsid w:val="4DA9597B"/>
    <w:rsid w:val="4DE33306"/>
    <w:rsid w:val="4E054DB8"/>
    <w:rsid w:val="4E548448"/>
    <w:rsid w:val="4E9EB532"/>
    <w:rsid w:val="4EC1808B"/>
    <w:rsid w:val="4F3A8875"/>
    <w:rsid w:val="4F3B2FB1"/>
    <w:rsid w:val="4F3B66D1"/>
    <w:rsid w:val="4F3EB442"/>
    <w:rsid w:val="4F57EE7B"/>
    <w:rsid w:val="4FB0FB02"/>
    <w:rsid w:val="4FC9B01B"/>
    <w:rsid w:val="4FE54860"/>
    <w:rsid w:val="51037136"/>
    <w:rsid w:val="51150695"/>
    <w:rsid w:val="5131C55F"/>
    <w:rsid w:val="51A07FCB"/>
    <w:rsid w:val="51B392E6"/>
    <w:rsid w:val="52208612"/>
    <w:rsid w:val="52B8365C"/>
    <w:rsid w:val="52D3BBE3"/>
    <w:rsid w:val="53124810"/>
    <w:rsid w:val="5312BDAF"/>
    <w:rsid w:val="538C8712"/>
    <w:rsid w:val="538D69CA"/>
    <w:rsid w:val="5423D7BA"/>
    <w:rsid w:val="54A1F9B5"/>
    <w:rsid w:val="55AEE505"/>
    <w:rsid w:val="562E7233"/>
    <w:rsid w:val="56620874"/>
    <w:rsid w:val="566AAAE1"/>
    <w:rsid w:val="567B529B"/>
    <w:rsid w:val="57096A03"/>
    <w:rsid w:val="57B79E8F"/>
    <w:rsid w:val="57C560B4"/>
    <w:rsid w:val="57D45D59"/>
    <w:rsid w:val="582C9227"/>
    <w:rsid w:val="5931D012"/>
    <w:rsid w:val="5A93D489"/>
    <w:rsid w:val="5AA160AC"/>
    <w:rsid w:val="5AB19E70"/>
    <w:rsid w:val="5B113B39"/>
    <w:rsid w:val="5B9521B0"/>
    <w:rsid w:val="5BF95375"/>
    <w:rsid w:val="5C2FC7FC"/>
    <w:rsid w:val="5F620D28"/>
    <w:rsid w:val="5F7D87AF"/>
    <w:rsid w:val="6032C628"/>
    <w:rsid w:val="609C9081"/>
    <w:rsid w:val="60F9EBBC"/>
    <w:rsid w:val="610DE111"/>
    <w:rsid w:val="612287F2"/>
    <w:rsid w:val="61DEF1BC"/>
    <w:rsid w:val="62AA6688"/>
    <w:rsid w:val="62DC964D"/>
    <w:rsid w:val="63FCBF4A"/>
    <w:rsid w:val="6414B8B7"/>
    <w:rsid w:val="645E4232"/>
    <w:rsid w:val="64CB3E75"/>
    <w:rsid w:val="64E7FD3F"/>
    <w:rsid w:val="66D132EB"/>
    <w:rsid w:val="671EC47F"/>
    <w:rsid w:val="67808163"/>
    <w:rsid w:val="67F9F68D"/>
    <w:rsid w:val="693A6A29"/>
    <w:rsid w:val="6A36D9AA"/>
    <w:rsid w:val="6B657361"/>
    <w:rsid w:val="6B935257"/>
    <w:rsid w:val="6BEF731B"/>
    <w:rsid w:val="6C1C3DCC"/>
    <w:rsid w:val="6C98A296"/>
    <w:rsid w:val="6CA5F8D9"/>
    <w:rsid w:val="6CFAC77F"/>
    <w:rsid w:val="6D475F7F"/>
    <w:rsid w:val="6D47E024"/>
    <w:rsid w:val="6D649EEE"/>
    <w:rsid w:val="6D9491C8"/>
    <w:rsid w:val="6E66ED4B"/>
    <w:rsid w:val="6E7FCFBD"/>
    <w:rsid w:val="6EAA877A"/>
    <w:rsid w:val="6FD2DC6A"/>
    <w:rsid w:val="7025389A"/>
    <w:rsid w:val="70374516"/>
    <w:rsid w:val="70BA9368"/>
    <w:rsid w:val="71608922"/>
    <w:rsid w:val="7171E218"/>
    <w:rsid w:val="717BD102"/>
    <w:rsid w:val="71A6A7B4"/>
    <w:rsid w:val="72139692"/>
    <w:rsid w:val="724D1426"/>
    <w:rsid w:val="7322F886"/>
    <w:rsid w:val="73E85F60"/>
    <w:rsid w:val="74C8D255"/>
    <w:rsid w:val="74F59D06"/>
    <w:rsid w:val="757F5813"/>
    <w:rsid w:val="76373E83"/>
    <w:rsid w:val="76757A75"/>
    <w:rsid w:val="76C86DA8"/>
    <w:rsid w:val="772185EC"/>
    <w:rsid w:val="7919A729"/>
    <w:rsid w:val="79FFD353"/>
    <w:rsid w:val="7AD4FC5F"/>
    <w:rsid w:val="7ADB3382"/>
    <w:rsid w:val="7B267360"/>
    <w:rsid w:val="7CCA371B"/>
    <w:rsid w:val="7E793E7F"/>
    <w:rsid w:val="7E8C840B"/>
    <w:rsid w:val="7EAA6E3D"/>
    <w:rsid w:val="7ED26673"/>
    <w:rsid w:val="7F293E86"/>
    <w:rsid w:val="7FB3EB7E"/>
    <w:rsid w:val="7FD59DD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C304"/>
  <w15:chartTrackingRefBased/>
  <w15:docId w15:val="{C0B45B7F-1458-44B6-92D5-DE223AF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59"/>
    <w:pPr>
      <w:ind w:left="720"/>
      <w:contextualSpacing/>
    </w:pPr>
  </w:style>
  <w:style w:type="character" w:styleId="Hyperlink">
    <w:name w:val="Hyperlink"/>
    <w:basedOn w:val="DefaultParagraphFont"/>
    <w:uiPriority w:val="99"/>
    <w:unhideWhenUsed/>
    <w:rsid w:val="00AB3193"/>
    <w:rPr>
      <w:color w:val="0000FF"/>
      <w:u w:val="single"/>
    </w:rPr>
  </w:style>
  <w:style w:type="character" w:styleId="Strong">
    <w:name w:val="Strong"/>
    <w:basedOn w:val="DefaultParagraphFont"/>
    <w:uiPriority w:val="22"/>
    <w:qFormat/>
    <w:rsid w:val="00AB3193"/>
    <w:rPr>
      <w:b/>
      <w:bCs/>
    </w:rPr>
  </w:style>
  <w:style w:type="paragraph" w:styleId="NormalWeb">
    <w:name w:val="Normal (Web)"/>
    <w:basedOn w:val="Normal"/>
    <w:uiPriority w:val="99"/>
    <w:unhideWhenUsed/>
    <w:rsid w:val="005E6F90"/>
    <w:pPr>
      <w:spacing w:before="100" w:beforeAutospacing="1" w:after="100" w:afterAutospacing="1"/>
    </w:pPr>
    <w:rPr>
      <w:rFonts w:ascii="Calibri" w:hAnsi="Calibri" w:cs="Calibri"/>
      <w:sz w:val="22"/>
      <w:szCs w:val="22"/>
      <w:lang w:eastAsia="en-CA"/>
    </w:rPr>
  </w:style>
  <w:style w:type="character" w:styleId="Emphasis">
    <w:name w:val="Emphasis"/>
    <w:basedOn w:val="DefaultParagraphFont"/>
    <w:uiPriority w:val="20"/>
    <w:qFormat/>
    <w:rsid w:val="005E6F90"/>
    <w:rPr>
      <w:i/>
      <w:iCs/>
    </w:rPr>
  </w:style>
  <w:style w:type="paragraph" w:styleId="CommentText">
    <w:name w:val="annotation text"/>
    <w:basedOn w:val="Normal"/>
    <w:link w:val="CommentTextChar"/>
    <w:uiPriority w:val="99"/>
    <w:semiHidden/>
    <w:unhideWhenUsed/>
    <w:rsid w:val="001E0883"/>
    <w:rPr>
      <w:sz w:val="20"/>
      <w:szCs w:val="20"/>
    </w:rPr>
  </w:style>
  <w:style w:type="character" w:customStyle="1" w:styleId="CommentTextChar">
    <w:name w:val="Comment Text Char"/>
    <w:basedOn w:val="DefaultParagraphFont"/>
    <w:link w:val="CommentText"/>
    <w:uiPriority w:val="99"/>
    <w:semiHidden/>
    <w:rsid w:val="001E0883"/>
    <w:rPr>
      <w:sz w:val="20"/>
      <w:szCs w:val="20"/>
    </w:rPr>
  </w:style>
  <w:style w:type="character" w:styleId="CommentReference">
    <w:name w:val="annotation reference"/>
    <w:basedOn w:val="DefaultParagraphFont"/>
    <w:uiPriority w:val="99"/>
    <w:semiHidden/>
    <w:unhideWhenUsed/>
    <w:rsid w:val="001E0883"/>
    <w:rPr>
      <w:sz w:val="16"/>
      <w:szCs w:val="16"/>
    </w:rPr>
  </w:style>
  <w:style w:type="paragraph" w:styleId="CommentSubject">
    <w:name w:val="annotation subject"/>
    <w:basedOn w:val="CommentText"/>
    <w:next w:val="CommentText"/>
    <w:link w:val="CommentSubjectChar"/>
    <w:uiPriority w:val="99"/>
    <w:semiHidden/>
    <w:unhideWhenUsed/>
    <w:rsid w:val="00F22208"/>
    <w:rPr>
      <w:b/>
      <w:bCs/>
    </w:rPr>
  </w:style>
  <w:style w:type="character" w:customStyle="1" w:styleId="CommentSubjectChar">
    <w:name w:val="Comment Subject Char"/>
    <w:basedOn w:val="CommentTextChar"/>
    <w:link w:val="CommentSubject"/>
    <w:uiPriority w:val="99"/>
    <w:semiHidden/>
    <w:rsid w:val="00F22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8754">
      <w:bodyDiv w:val="1"/>
      <w:marLeft w:val="0"/>
      <w:marRight w:val="0"/>
      <w:marTop w:val="0"/>
      <w:marBottom w:val="0"/>
      <w:divBdr>
        <w:top w:val="none" w:sz="0" w:space="0" w:color="auto"/>
        <w:left w:val="none" w:sz="0" w:space="0" w:color="auto"/>
        <w:bottom w:val="none" w:sz="0" w:space="0" w:color="auto"/>
        <w:right w:val="none" w:sz="0" w:space="0" w:color="auto"/>
      </w:divBdr>
    </w:div>
    <w:div w:id="1171994234">
      <w:bodyDiv w:val="1"/>
      <w:marLeft w:val="0"/>
      <w:marRight w:val="0"/>
      <w:marTop w:val="0"/>
      <w:marBottom w:val="0"/>
      <w:divBdr>
        <w:top w:val="none" w:sz="0" w:space="0" w:color="auto"/>
        <w:left w:val="none" w:sz="0" w:space="0" w:color="auto"/>
        <w:bottom w:val="none" w:sz="0" w:space="0" w:color="auto"/>
        <w:right w:val="none" w:sz="0" w:space="0" w:color="auto"/>
      </w:divBdr>
    </w:div>
    <w:div w:id="18913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new.ca/replenish-nutrients-releases-plans-for-expansion-of-regenerative-agriculture-sites/" TargetMode="External"/><Relationship Id="rId13" Type="http://schemas.openxmlformats.org/officeDocument/2006/relationships/hyperlink" Target="http://www.replenishnutrien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enewswire.com/Tracker?data=Te48l3TvOpsrwKTYMQDfYHynixycyGeDpYvNmdgfIkdzlznvbD2IeCdZAmbmJCSvGxUa5QqEslqEwzde-6rYlX42BZz7QRGFAvDXP5wIPCL8LuTi_qtDfXGqC4teSzcYPUa_cRFxF5X9KyVAAIh31zr8unuxmWkM0EMhotaEfOe8qCjDAvzXbvJgNhQHwcYsViMB1gfE6H924U1UuxOaWXK3nGdSezxLiDst7Rceqmo1m3Guk-jMqKffYUnOV0Me3zafzfC4br5EKN_tIgYS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rthrenew.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plenishnutrients.com/" TargetMode="External"/><Relationship Id="rId4" Type="http://schemas.openxmlformats.org/officeDocument/2006/relationships/numbering" Target="numbering.xml"/><Relationship Id="rId9" Type="http://schemas.openxmlformats.org/officeDocument/2006/relationships/hyperlink" Target="https://www.globenewswire.com/Tracker?data=Te48l3TvOpsrwKTYMQDfYHynixycyGeDpYvNmdgfIkdzlznvbD2IeCdZAmbmJCSvGxUa5QqEslqEwzde-6rYlX42BZz7QRGFAvDXP5wIPCL8LuTi_qtDfXGqC4teSzcYPUa_cRFxF5X9KyVAAIh31zr8unuxmWkM0EMhotaEfOe8qCjDAvzXbvJgNhQHwcYsViMB1gfE6H924U1UuxOaWXK3nGdSezxLiDst7Rceqmo1m3Guk-jMqKffYUnOV0Me3zafzfC4br5EKN_tIgYSIA==" TargetMode="External"/><Relationship Id="rId14" Type="http://schemas.openxmlformats.org/officeDocument/2006/relationships/hyperlink" Target="http://www.earthrene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A236273DEFF47BCD43DAE13528E8E" ma:contentTypeVersion="9" ma:contentTypeDescription="Create a new document." ma:contentTypeScope="" ma:versionID="7aac8fcfa3eff6e291df4c3819ffa2a4">
  <xsd:schema xmlns:xsd="http://www.w3.org/2001/XMLSchema" xmlns:xs="http://www.w3.org/2001/XMLSchema" xmlns:p="http://schemas.microsoft.com/office/2006/metadata/properties" xmlns:ns2="29e0de31-cb44-4aef-86ac-5061a3065f22" xmlns:ns3="9bde998c-6ad3-4e05-9c99-47a095ba65d5" targetNamespace="http://schemas.microsoft.com/office/2006/metadata/properties" ma:root="true" ma:fieldsID="e7282f04187a953ed640878eec3900fc" ns2:_="" ns3:_="">
    <xsd:import namespace="29e0de31-cb44-4aef-86ac-5061a3065f22"/>
    <xsd:import namespace="9bde998c-6ad3-4e05-9c99-47a095ba6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0de31-cb44-4aef-86ac-5061a3065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e998c-6ad3-4e05-9c99-47a095ba65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74B65-01CA-4E8E-A45E-D90697A5D523}">
  <ds:schemaRefs>
    <ds:schemaRef ds:uri="http://schemas.microsoft.com/sharepoint/v3/contenttype/forms"/>
  </ds:schemaRefs>
</ds:datastoreItem>
</file>

<file path=customXml/itemProps2.xml><?xml version="1.0" encoding="utf-8"?>
<ds:datastoreItem xmlns:ds="http://schemas.openxmlformats.org/officeDocument/2006/customXml" ds:itemID="{49EE61E9-270B-4C79-86B9-AE24762D9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038F3-CDF6-457E-B196-9EE0772C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0de31-cb44-4aef-86ac-5061a3065f22"/>
    <ds:schemaRef ds:uri="9bde998c-6ad3-4e05-9c99-47a095ba6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1217</Words>
  <Characters>6938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Links>
    <vt:vector size="42" baseType="variant">
      <vt:variant>
        <vt:i4>1769549</vt:i4>
      </vt:variant>
      <vt:variant>
        <vt:i4>18</vt:i4>
      </vt:variant>
      <vt:variant>
        <vt:i4>0</vt:i4>
      </vt:variant>
      <vt:variant>
        <vt:i4>5</vt:i4>
      </vt:variant>
      <vt:variant>
        <vt:lpwstr>http://www.earthrenew.ca/</vt:lpwstr>
      </vt:variant>
      <vt:variant>
        <vt:lpwstr/>
      </vt:variant>
      <vt:variant>
        <vt:i4>3473444</vt:i4>
      </vt:variant>
      <vt:variant>
        <vt:i4>15</vt:i4>
      </vt:variant>
      <vt:variant>
        <vt:i4>0</vt:i4>
      </vt:variant>
      <vt:variant>
        <vt:i4>5</vt:i4>
      </vt:variant>
      <vt:variant>
        <vt:lpwstr>http://www.replenishnutrients.com/</vt:lpwstr>
      </vt:variant>
      <vt:variant>
        <vt:lpwstr/>
      </vt:variant>
      <vt:variant>
        <vt:i4>6160452</vt:i4>
      </vt:variant>
      <vt:variant>
        <vt:i4>12</vt:i4>
      </vt:variant>
      <vt:variant>
        <vt:i4>0</vt:i4>
      </vt:variant>
      <vt:variant>
        <vt:i4>5</vt:i4>
      </vt:variant>
      <vt:variant>
        <vt:lpwstr>https://www.globenewswire.com/Tracker?data=Te48l3TvOpsrwKTYMQDfYHynixycyGeDpYvNmdgfIkdzlznvbD2IeCdZAmbmJCSvGxUa5QqEslqEwzde-6rYlX42BZz7QRGFAvDXP5wIPCL8LuTi_qtDfXGqC4teSzcYPUa_cRFxF5X9KyVAAIh31zr8unuxmWkM0EMhotaEfOe8qCjDAvzXbvJgNhQHwcYsViMB1gfE6H924U1UuxOaWXK3nGdSezxLiDst7Rceqmo1m3Guk-jMqKffYUnOV0Me3zafzfC4br5EKN_tIgYSIA==</vt:lpwstr>
      </vt:variant>
      <vt:variant>
        <vt:lpwstr/>
      </vt:variant>
      <vt:variant>
        <vt:i4>1769549</vt:i4>
      </vt:variant>
      <vt:variant>
        <vt:i4>9</vt:i4>
      </vt:variant>
      <vt:variant>
        <vt:i4>0</vt:i4>
      </vt:variant>
      <vt:variant>
        <vt:i4>5</vt:i4>
      </vt:variant>
      <vt:variant>
        <vt:lpwstr>http://www.earthrenew.ca/</vt:lpwstr>
      </vt:variant>
      <vt:variant>
        <vt:lpwstr/>
      </vt:variant>
      <vt:variant>
        <vt:i4>3473444</vt:i4>
      </vt:variant>
      <vt:variant>
        <vt:i4>6</vt:i4>
      </vt:variant>
      <vt:variant>
        <vt:i4>0</vt:i4>
      </vt:variant>
      <vt:variant>
        <vt:i4>5</vt:i4>
      </vt:variant>
      <vt:variant>
        <vt:lpwstr>http://www.replenishnutrients.com/</vt:lpwstr>
      </vt:variant>
      <vt:variant>
        <vt:lpwstr/>
      </vt:variant>
      <vt:variant>
        <vt:i4>6160452</vt:i4>
      </vt:variant>
      <vt:variant>
        <vt:i4>3</vt:i4>
      </vt:variant>
      <vt:variant>
        <vt:i4>0</vt:i4>
      </vt:variant>
      <vt:variant>
        <vt:i4>5</vt:i4>
      </vt:variant>
      <vt:variant>
        <vt:lpwstr>https://www.globenewswire.com/Tracker?data=Te48l3TvOpsrwKTYMQDfYHynixycyGeDpYvNmdgfIkdzlznvbD2IeCdZAmbmJCSvGxUa5QqEslqEwzde-6rYlX42BZz7QRGFAvDXP5wIPCL8LuTi_qtDfXGqC4teSzcYPUa_cRFxF5X9KyVAAIh31zr8unuxmWkM0EMhotaEfOe8qCjDAvzXbvJgNhQHwcYsViMB1gfE6H924U1UuxOaWXK3nGdSezxLiDst7Rceqmo1m3Guk-jMqKffYUnOV0Me3zafzfC4br5EKN_tIgYSIA==</vt:lpwstr>
      </vt:variant>
      <vt:variant>
        <vt:lpwstr/>
      </vt:variant>
      <vt:variant>
        <vt:i4>1638422</vt:i4>
      </vt:variant>
      <vt:variant>
        <vt:i4>0</vt:i4>
      </vt:variant>
      <vt:variant>
        <vt:i4>0</vt:i4>
      </vt:variant>
      <vt:variant>
        <vt:i4>5</vt:i4>
      </vt:variant>
      <vt:variant>
        <vt:lpwstr>https://earthrenew.ca/replenish-nutrients-releases-plans-for-expansion-of-regenerative-agriculture-sites/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McGovern</dc:creator>
  <cp:keywords/>
  <dc:description/>
  <cp:lastModifiedBy>Kerri McGovern</cp:lastModifiedBy>
  <cp:revision>31</cp:revision>
  <dcterms:created xsi:type="dcterms:W3CDTF">2022-05-30T22:20:00Z</dcterms:created>
  <dcterms:modified xsi:type="dcterms:W3CDTF">2022-05-31T00:46:00Z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0x010100FE6A236273DEFF47BCD43DAE13528E8E</vt:lpwstr>
  </property>
</Properties>
</file>