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8592" w14:textId="5826531E" w:rsidR="0045325C" w:rsidRPr="00C354B8" w:rsidRDefault="0045325C" w:rsidP="0045325C">
      <w:pPr>
        <w:rPr>
          <w:u w:val="single"/>
        </w:rPr>
      </w:pPr>
      <w:r w:rsidRPr="00C354B8">
        <w:t xml:space="preserve">                   </w:t>
      </w:r>
    </w:p>
    <w:p w14:paraId="21EC23EF" w14:textId="4E5D6B53" w:rsidR="0045325C" w:rsidRPr="00C354B8" w:rsidRDefault="0045325C" w:rsidP="0045325C">
      <w:pPr>
        <w:widowControl w:val="0"/>
        <w:autoSpaceDE w:val="0"/>
        <w:autoSpaceDN w:val="0"/>
        <w:adjustRightInd w:val="0"/>
        <w:spacing w:after="0"/>
        <w:ind w:right="-1042"/>
        <w:jc w:val="both"/>
        <w:rPr>
          <w:rFonts w:ascii="Calibri" w:eastAsia="Calibri" w:hAnsi="Calibri" w:cs="Times New Roman"/>
        </w:rPr>
      </w:pPr>
    </w:p>
    <w:p w14:paraId="7B2B3EE5" w14:textId="77777777" w:rsidR="0045325C" w:rsidRPr="00C354B8" w:rsidRDefault="0045325C" w:rsidP="0045325C">
      <w:pPr>
        <w:widowControl w:val="0"/>
        <w:autoSpaceDE w:val="0"/>
        <w:autoSpaceDN w:val="0"/>
        <w:adjustRightInd w:val="0"/>
        <w:spacing w:after="0"/>
        <w:ind w:right="-1042"/>
        <w:jc w:val="both"/>
        <w:rPr>
          <w:rFonts w:ascii="Calibri" w:eastAsia="Calibri" w:hAnsi="Calibri" w:cs="Times New Roman"/>
        </w:rPr>
      </w:pPr>
    </w:p>
    <w:p w14:paraId="6234D03B" w14:textId="469792FF" w:rsidR="003300A7" w:rsidRPr="00C354B8" w:rsidRDefault="00043352" w:rsidP="00DB5B4D">
      <w:pPr>
        <w:spacing w:after="0"/>
        <w:jc w:val="center"/>
        <w:rPr>
          <w:rFonts w:ascii="Arial" w:eastAsia="Calibri" w:hAnsi="Arial" w:cs="Arial"/>
          <w:b/>
          <w:sz w:val="24"/>
          <w:szCs w:val="24"/>
          <w:u w:val="single"/>
          <w:lang w:val="en-US"/>
        </w:rPr>
      </w:pPr>
      <w:r w:rsidRPr="00C354B8">
        <w:rPr>
          <w:rFonts w:ascii="Arial" w:eastAsia="Calibri" w:hAnsi="Arial" w:cs="Arial"/>
          <w:b/>
          <w:sz w:val="24"/>
          <w:szCs w:val="24"/>
          <w:u w:val="single"/>
          <w:lang w:val="en-US"/>
        </w:rPr>
        <w:t>STAR NAVIGATION</w:t>
      </w:r>
      <w:r w:rsidR="00E372AD" w:rsidRPr="00C354B8">
        <w:rPr>
          <w:rFonts w:ascii="Arial" w:eastAsia="Calibri" w:hAnsi="Arial" w:cs="Arial"/>
          <w:b/>
          <w:sz w:val="24"/>
          <w:szCs w:val="24"/>
          <w:u w:val="single"/>
          <w:lang w:val="en-US"/>
        </w:rPr>
        <w:t xml:space="preserve"> </w:t>
      </w:r>
      <w:r w:rsidR="000A5C44" w:rsidRPr="00C354B8">
        <w:rPr>
          <w:rFonts w:ascii="Arial" w:eastAsia="Calibri" w:hAnsi="Arial" w:cs="Arial"/>
          <w:b/>
          <w:sz w:val="24"/>
          <w:szCs w:val="24"/>
          <w:u w:val="single"/>
          <w:lang w:val="en-US"/>
        </w:rPr>
        <w:t xml:space="preserve">HOLDS AVIATION </w:t>
      </w:r>
      <w:r w:rsidR="00C26212" w:rsidRPr="00C354B8">
        <w:rPr>
          <w:rFonts w:ascii="Arial" w:eastAsia="Calibri" w:hAnsi="Arial" w:cs="Arial"/>
          <w:b/>
          <w:sz w:val="24"/>
          <w:szCs w:val="24"/>
          <w:u w:val="single"/>
          <w:lang w:val="en-US"/>
        </w:rPr>
        <w:t xml:space="preserve">ACCIDENT PREVENTION </w:t>
      </w:r>
      <w:r w:rsidR="000A5C44" w:rsidRPr="00C354B8">
        <w:rPr>
          <w:rFonts w:ascii="Arial" w:eastAsia="Calibri" w:hAnsi="Arial" w:cs="Arial"/>
          <w:b/>
          <w:sz w:val="24"/>
          <w:szCs w:val="24"/>
          <w:u w:val="single"/>
          <w:lang w:val="en-US"/>
        </w:rPr>
        <w:t xml:space="preserve">CONFERENCE </w:t>
      </w:r>
      <w:r w:rsidR="00C26212" w:rsidRPr="00C354B8">
        <w:rPr>
          <w:rFonts w:ascii="Arial" w:eastAsia="Calibri" w:hAnsi="Arial" w:cs="Arial"/>
          <w:b/>
          <w:sz w:val="24"/>
          <w:szCs w:val="24"/>
          <w:u w:val="single"/>
          <w:lang w:val="en-US"/>
        </w:rPr>
        <w:t>/ SEM</w:t>
      </w:r>
      <w:r w:rsidR="00A14D49" w:rsidRPr="00C354B8">
        <w:rPr>
          <w:rFonts w:ascii="Arial" w:eastAsia="Calibri" w:hAnsi="Arial" w:cs="Arial"/>
          <w:b/>
          <w:sz w:val="24"/>
          <w:szCs w:val="24"/>
          <w:u w:val="single"/>
          <w:lang w:val="en-US"/>
        </w:rPr>
        <w:t xml:space="preserve">INAR </w:t>
      </w:r>
      <w:r w:rsidR="000A5C44" w:rsidRPr="00C354B8">
        <w:rPr>
          <w:rFonts w:ascii="Arial" w:eastAsia="Calibri" w:hAnsi="Arial" w:cs="Arial"/>
          <w:b/>
          <w:sz w:val="24"/>
          <w:szCs w:val="24"/>
          <w:u w:val="single"/>
          <w:lang w:val="en-US"/>
        </w:rPr>
        <w:t>WITH FLIGHTPATH IN KENYA</w:t>
      </w:r>
    </w:p>
    <w:p w14:paraId="1D1E0C6E" w14:textId="766B8E41" w:rsidR="00B44C62" w:rsidRPr="00C354B8" w:rsidRDefault="00B44C62" w:rsidP="00B44C62">
      <w:pPr>
        <w:rPr>
          <w:rFonts w:ascii="Arial" w:eastAsia="Calibri" w:hAnsi="Arial" w:cs="Arial"/>
        </w:rPr>
      </w:pPr>
    </w:p>
    <w:p w14:paraId="73A5825D" w14:textId="56492239" w:rsidR="00E375E0" w:rsidRPr="00C354B8" w:rsidRDefault="00B44C62" w:rsidP="00DC5053">
      <w:pPr>
        <w:jc w:val="both"/>
        <w:rPr>
          <w:rFonts w:ascii="Arial" w:eastAsia="Times New Roman" w:hAnsi="Arial" w:cs="Arial"/>
          <w:sz w:val="21"/>
          <w:szCs w:val="21"/>
          <w:shd w:val="clear" w:color="auto" w:fill="FFFFFF"/>
        </w:rPr>
      </w:pPr>
      <w:r w:rsidRPr="00C354B8">
        <w:rPr>
          <w:rFonts w:ascii="Arial" w:eastAsia="Calibri" w:hAnsi="Arial" w:cs="Arial"/>
          <w:b/>
          <w:bCs/>
        </w:rPr>
        <w:t xml:space="preserve">Brampton, Ontario, </w:t>
      </w:r>
      <w:r w:rsidR="00207CE3">
        <w:rPr>
          <w:rFonts w:ascii="Arial" w:eastAsia="Calibri" w:hAnsi="Arial" w:cs="Arial"/>
          <w:b/>
          <w:bCs/>
        </w:rPr>
        <w:t>April 18, 2022,</w:t>
      </w:r>
      <w:r w:rsidRPr="00C354B8">
        <w:rPr>
          <w:rFonts w:ascii="Arial" w:eastAsia="Calibri" w:hAnsi="Arial" w:cs="Arial"/>
        </w:rPr>
        <w:t xml:space="preserve"> Star Navigation Systems Group Ltd. (CSE: SNA) (CSE: SNA.CN)</w:t>
      </w:r>
      <w:r w:rsidR="004D638A" w:rsidRPr="00C354B8">
        <w:rPr>
          <w:rFonts w:ascii="Arial" w:eastAsia="Calibri" w:hAnsi="Arial" w:cs="Arial"/>
        </w:rPr>
        <w:t xml:space="preserve"> </w:t>
      </w:r>
      <w:r w:rsidRPr="00C354B8">
        <w:rPr>
          <w:rFonts w:ascii="Arial" w:eastAsia="Calibri" w:hAnsi="Arial" w:cs="Arial"/>
        </w:rPr>
        <w:t>(“Star</w:t>
      </w:r>
      <w:r w:rsidR="005419DE" w:rsidRPr="00C354B8">
        <w:rPr>
          <w:rFonts w:ascii="Arial" w:eastAsia="Calibri" w:hAnsi="Arial" w:cs="Arial"/>
        </w:rPr>
        <w:t>”</w:t>
      </w:r>
      <w:r w:rsidRPr="00C354B8">
        <w:rPr>
          <w:rFonts w:ascii="Arial" w:eastAsia="Calibri" w:hAnsi="Arial" w:cs="Arial"/>
        </w:rPr>
        <w:t xml:space="preserve"> or the “Co</w:t>
      </w:r>
      <w:r w:rsidR="004D638A" w:rsidRPr="00C354B8">
        <w:rPr>
          <w:rFonts w:ascii="Arial" w:eastAsia="Calibri" w:hAnsi="Arial" w:cs="Arial"/>
        </w:rPr>
        <w:t>mpany</w:t>
      </w:r>
      <w:r w:rsidR="005419DE" w:rsidRPr="00C354B8">
        <w:rPr>
          <w:rFonts w:ascii="Arial" w:eastAsia="Calibri" w:hAnsi="Arial" w:cs="Arial"/>
        </w:rPr>
        <w:t>”</w:t>
      </w:r>
      <w:r w:rsidRPr="00C354B8">
        <w:rPr>
          <w:rFonts w:ascii="Arial" w:eastAsia="Calibri" w:hAnsi="Arial" w:cs="Arial"/>
        </w:rPr>
        <w:t xml:space="preserve">) </w:t>
      </w:r>
      <w:r w:rsidRPr="00C354B8">
        <w:rPr>
          <w:rFonts w:ascii="Arial" w:eastAsia="Times New Roman" w:hAnsi="Arial" w:cs="Arial"/>
          <w:sz w:val="21"/>
          <w:szCs w:val="21"/>
          <w:shd w:val="clear" w:color="auto" w:fill="FFFFFF"/>
        </w:rPr>
        <w:t xml:space="preserve">is pleased to announce that it </w:t>
      </w:r>
      <w:r w:rsidR="0015026F">
        <w:rPr>
          <w:rFonts w:ascii="Arial" w:eastAsia="Times New Roman" w:hAnsi="Arial" w:cs="Arial"/>
          <w:sz w:val="21"/>
          <w:szCs w:val="21"/>
          <w:shd w:val="clear" w:color="auto" w:fill="FFFFFF"/>
        </w:rPr>
        <w:t xml:space="preserve">recently </w:t>
      </w:r>
      <w:r w:rsidR="000A5C44" w:rsidRPr="00C354B8">
        <w:rPr>
          <w:rFonts w:ascii="Arial" w:eastAsia="Times New Roman" w:hAnsi="Arial" w:cs="Arial"/>
          <w:sz w:val="21"/>
          <w:szCs w:val="21"/>
          <w:shd w:val="clear" w:color="auto" w:fill="FFFFFF"/>
        </w:rPr>
        <w:t>held a</w:t>
      </w:r>
      <w:r w:rsidR="0015026F">
        <w:rPr>
          <w:rFonts w:ascii="Arial" w:eastAsia="Times New Roman" w:hAnsi="Arial" w:cs="Arial"/>
          <w:sz w:val="21"/>
          <w:szCs w:val="21"/>
          <w:shd w:val="clear" w:color="auto" w:fill="FFFFFF"/>
        </w:rPr>
        <w:t>n</w:t>
      </w:r>
      <w:r w:rsidR="000A5C44" w:rsidRPr="00C354B8">
        <w:rPr>
          <w:rFonts w:ascii="Arial" w:eastAsia="Times New Roman" w:hAnsi="Arial" w:cs="Arial"/>
          <w:sz w:val="21"/>
          <w:szCs w:val="21"/>
          <w:shd w:val="clear" w:color="auto" w:fill="FFFFFF"/>
        </w:rPr>
        <w:t xml:space="preserve"> </w:t>
      </w:r>
      <w:r w:rsidR="00AA776C" w:rsidRPr="00C354B8">
        <w:rPr>
          <w:rFonts w:ascii="Arial" w:eastAsia="Times New Roman" w:hAnsi="Arial" w:cs="Arial"/>
          <w:sz w:val="21"/>
          <w:szCs w:val="21"/>
          <w:shd w:val="clear" w:color="auto" w:fill="FFFFFF"/>
        </w:rPr>
        <w:t>A</w:t>
      </w:r>
      <w:r w:rsidR="000A5C44" w:rsidRPr="00C354B8">
        <w:rPr>
          <w:rFonts w:ascii="Arial" w:eastAsia="Times New Roman" w:hAnsi="Arial" w:cs="Arial"/>
          <w:sz w:val="21"/>
          <w:szCs w:val="21"/>
          <w:shd w:val="clear" w:color="auto" w:fill="FFFFFF"/>
        </w:rPr>
        <w:t xml:space="preserve">viation </w:t>
      </w:r>
      <w:r w:rsidR="00AA776C" w:rsidRPr="00C354B8">
        <w:rPr>
          <w:rFonts w:ascii="Arial" w:eastAsia="Times New Roman" w:hAnsi="Arial" w:cs="Arial"/>
          <w:sz w:val="21"/>
          <w:szCs w:val="21"/>
          <w:shd w:val="clear" w:color="auto" w:fill="FFFFFF"/>
        </w:rPr>
        <w:t xml:space="preserve">Accidents Preventions </w:t>
      </w:r>
      <w:r w:rsidR="0015026F">
        <w:rPr>
          <w:rFonts w:ascii="Arial" w:eastAsia="Times New Roman" w:hAnsi="Arial" w:cs="Arial"/>
          <w:sz w:val="21"/>
          <w:szCs w:val="21"/>
          <w:shd w:val="clear" w:color="auto" w:fill="FFFFFF"/>
        </w:rPr>
        <w:t>C</w:t>
      </w:r>
      <w:r w:rsidR="000A5C44" w:rsidRPr="00C354B8">
        <w:rPr>
          <w:rFonts w:ascii="Arial" w:eastAsia="Times New Roman" w:hAnsi="Arial" w:cs="Arial"/>
          <w:sz w:val="21"/>
          <w:szCs w:val="21"/>
          <w:shd w:val="clear" w:color="auto" w:fill="FFFFFF"/>
        </w:rPr>
        <w:t xml:space="preserve">onference </w:t>
      </w:r>
      <w:r w:rsidR="0015026F">
        <w:rPr>
          <w:rFonts w:ascii="Arial" w:eastAsia="Times New Roman" w:hAnsi="Arial" w:cs="Arial"/>
          <w:sz w:val="21"/>
          <w:szCs w:val="21"/>
          <w:shd w:val="clear" w:color="auto" w:fill="FFFFFF"/>
        </w:rPr>
        <w:t>jointly</w:t>
      </w:r>
      <w:r w:rsidR="0015026F" w:rsidRPr="00C354B8">
        <w:rPr>
          <w:rFonts w:ascii="Arial" w:eastAsia="Times New Roman" w:hAnsi="Arial" w:cs="Arial"/>
          <w:sz w:val="21"/>
          <w:szCs w:val="21"/>
          <w:shd w:val="clear" w:color="auto" w:fill="FFFFFF"/>
        </w:rPr>
        <w:t xml:space="preserve"> </w:t>
      </w:r>
      <w:r w:rsidR="000A5C44" w:rsidRPr="00C354B8">
        <w:rPr>
          <w:rFonts w:ascii="Arial" w:eastAsia="Times New Roman" w:hAnsi="Arial" w:cs="Arial"/>
          <w:sz w:val="21"/>
          <w:szCs w:val="21"/>
          <w:shd w:val="clear" w:color="auto" w:fill="FFFFFF"/>
        </w:rPr>
        <w:t>with FlightPath International Limited (“FPI”)</w:t>
      </w:r>
      <w:r w:rsidR="0015026F">
        <w:rPr>
          <w:rFonts w:ascii="Arial" w:eastAsia="Times New Roman" w:hAnsi="Arial" w:cs="Arial"/>
          <w:sz w:val="21"/>
          <w:szCs w:val="21"/>
          <w:shd w:val="clear" w:color="auto" w:fill="FFFFFF"/>
        </w:rPr>
        <w:t>.  Held</w:t>
      </w:r>
      <w:r w:rsidR="000A5C44" w:rsidRPr="00C354B8">
        <w:rPr>
          <w:rFonts w:ascii="Arial" w:eastAsia="Times New Roman" w:hAnsi="Arial" w:cs="Arial"/>
          <w:sz w:val="21"/>
          <w:szCs w:val="21"/>
          <w:shd w:val="clear" w:color="auto" w:fill="FFFFFF"/>
        </w:rPr>
        <w:t xml:space="preserve"> in Nairobi, Kenya</w:t>
      </w:r>
      <w:r w:rsidR="0015026F">
        <w:rPr>
          <w:rFonts w:ascii="Arial" w:eastAsia="Times New Roman" w:hAnsi="Arial" w:cs="Arial"/>
          <w:sz w:val="21"/>
          <w:szCs w:val="21"/>
          <w:shd w:val="clear" w:color="auto" w:fill="FFFFFF"/>
        </w:rPr>
        <w:t>,</w:t>
      </w:r>
      <w:r w:rsidR="000A5C44" w:rsidRPr="00C354B8">
        <w:rPr>
          <w:rFonts w:ascii="Arial" w:eastAsia="Times New Roman" w:hAnsi="Arial" w:cs="Arial"/>
          <w:sz w:val="21"/>
          <w:szCs w:val="21"/>
          <w:shd w:val="clear" w:color="auto" w:fill="FFFFFF"/>
        </w:rPr>
        <w:t xml:space="preserve"> </w:t>
      </w:r>
      <w:r w:rsidR="003C4070">
        <w:rPr>
          <w:rFonts w:ascii="Arial" w:eastAsia="Times New Roman" w:hAnsi="Arial" w:cs="Arial"/>
          <w:sz w:val="21"/>
          <w:szCs w:val="21"/>
          <w:shd w:val="clear" w:color="auto" w:fill="FFFFFF"/>
        </w:rPr>
        <w:t>t</w:t>
      </w:r>
      <w:r w:rsidR="00DC5053" w:rsidRPr="00C354B8">
        <w:rPr>
          <w:rFonts w:ascii="Arial" w:eastAsia="Times New Roman" w:hAnsi="Arial" w:cs="Arial"/>
          <w:sz w:val="21"/>
          <w:szCs w:val="21"/>
          <w:shd w:val="clear" w:color="auto" w:fill="FFFFFF"/>
        </w:rPr>
        <w:t xml:space="preserve">he </w:t>
      </w:r>
      <w:r w:rsidR="000A5C44" w:rsidRPr="00C354B8">
        <w:rPr>
          <w:rFonts w:ascii="Arial" w:eastAsia="Times New Roman" w:hAnsi="Arial" w:cs="Arial"/>
          <w:sz w:val="21"/>
          <w:szCs w:val="21"/>
          <w:shd w:val="clear" w:color="auto" w:fill="FFFFFF"/>
        </w:rPr>
        <w:t xml:space="preserve">conference </w:t>
      </w:r>
      <w:r w:rsidR="00DC5053" w:rsidRPr="00C354B8">
        <w:rPr>
          <w:rFonts w:ascii="Arial" w:eastAsia="Times New Roman" w:hAnsi="Arial" w:cs="Arial"/>
          <w:sz w:val="21"/>
          <w:szCs w:val="21"/>
          <w:shd w:val="clear" w:color="auto" w:fill="FFFFFF"/>
        </w:rPr>
        <w:t>r</w:t>
      </w:r>
      <w:r w:rsidR="008D0C90" w:rsidRPr="00C354B8">
        <w:rPr>
          <w:rFonts w:ascii="Arial" w:eastAsia="Times New Roman" w:hAnsi="Arial" w:cs="Arial"/>
          <w:sz w:val="21"/>
          <w:szCs w:val="21"/>
          <w:shd w:val="clear" w:color="auto" w:fill="FFFFFF"/>
        </w:rPr>
        <w:t xml:space="preserve">an </w:t>
      </w:r>
      <w:r w:rsidR="00DC5053" w:rsidRPr="00C354B8">
        <w:rPr>
          <w:rFonts w:ascii="Arial" w:eastAsia="Times New Roman" w:hAnsi="Arial" w:cs="Arial"/>
          <w:sz w:val="21"/>
          <w:szCs w:val="21"/>
          <w:shd w:val="clear" w:color="auto" w:fill="FFFFFF"/>
        </w:rPr>
        <w:t xml:space="preserve">from </w:t>
      </w:r>
      <w:r w:rsidR="000A5C44" w:rsidRPr="00C354B8">
        <w:rPr>
          <w:rFonts w:ascii="Arial" w:eastAsia="Times New Roman" w:hAnsi="Arial" w:cs="Arial"/>
          <w:sz w:val="21"/>
          <w:szCs w:val="21"/>
          <w:shd w:val="clear" w:color="auto" w:fill="FFFFFF"/>
        </w:rPr>
        <w:t>March 1</w:t>
      </w:r>
      <w:r w:rsidR="00C52703" w:rsidRPr="00C354B8">
        <w:rPr>
          <w:rFonts w:ascii="Arial" w:eastAsia="Times New Roman" w:hAnsi="Arial" w:cs="Arial"/>
          <w:sz w:val="21"/>
          <w:szCs w:val="21"/>
          <w:shd w:val="clear" w:color="auto" w:fill="FFFFFF"/>
        </w:rPr>
        <w:t>0</w:t>
      </w:r>
      <w:r w:rsidR="000A5C44" w:rsidRPr="00C354B8">
        <w:rPr>
          <w:rFonts w:ascii="Arial" w:eastAsia="Times New Roman" w:hAnsi="Arial" w:cs="Arial"/>
          <w:sz w:val="21"/>
          <w:szCs w:val="21"/>
          <w:shd w:val="clear" w:color="auto" w:fill="FFFFFF"/>
        </w:rPr>
        <w:t>-15</w:t>
      </w:r>
      <w:r w:rsidR="00DC5053" w:rsidRPr="00C354B8">
        <w:rPr>
          <w:rFonts w:ascii="Arial" w:eastAsia="Times New Roman" w:hAnsi="Arial" w:cs="Arial"/>
          <w:sz w:val="21"/>
          <w:szCs w:val="21"/>
          <w:shd w:val="clear" w:color="auto" w:fill="FFFFFF"/>
        </w:rPr>
        <w:t>, 2022</w:t>
      </w:r>
      <w:r w:rsidR="0015026F">
        <w:rPr>
          <w:rFonts w:ascii="Arial" w:eastAsia="Times New Roman" w:hAnsi="Arial" w:cs="Arial"/>
          <w:sz w:val="21"/>
          <w:szCs w:val="21"/>
          <w:shd w:val="clear" w:color="auto" w:fill="FFFFFF"/>
        </w:rPr>
        <w:t>. Concurrently,</w:t>
      </w:r>
      <w:r w:rsidR="00C52703" w:rsidRPr="00C354B8">
        <w:rPr>
          <w:rFonts w:ascii="Arial" w:eastAsia="Times New Roman" w:hAnsi="Arial" w:cs="Arial"/>
          <w:sz w:val="21"/>
          <w:szCs w:val="21"/>
          <w:shd w:val="clear" w:color="auto" w:fill="FFFFFF"/>
        </w:rPr>
        <w:t xml:space="preserve"> the team </w:t>
      </w:r>
      <w:r w:rsidR="0015026F">
        <w:rPr>
          <w:rFonts w:ascii="Arial" w:eastAsia="Times New Roman" w:hAnsi="Arial" w:cs="Arial"/>
          <w:sz w:val="21"/>
          <w:szCs w:val="21"/>
          <w:shd w:val="clear" w:color="auto" w:fill="FFFFFF"/>
        </w:rPr>
        <w:t>met with</w:t>
      </w:r>
      <w:r w:rsidR="00C52703" w:rsidRPr="00C354B8">
        <w:rPr>
          <w:rFonts w:ascii="Arial" w:eastAsia="Times New Roman" w:hAnsi="Arial" w:cs="Arial"/>
          <w:sz w:val="21"/>
          <w:szCs w:val="21"/>
          <w:shd w:val="clear" w:color="auto" w:fill="FFFFFF"/>
        </w:rPr>
        <w:t xml:space="preserve"> individual airlines in Nairobi</w:t>
      </w:r>
      <w:r w:rsidR="00DC5053" w:rsidRPr="00C354B8">
        <w:rPr>
          <w:rFonts w:ascii="Arial" w:eastAsia="Times New Roman" w:hAnsi="Arial" w:cs="Arial"/>
          <w:sz w:val="21"/>
          <w:szCs w:val="21"/>
          <w:shd w:val="clear" w:color="auto" w:fill="FFFFFF"/>
        </w:rPr>
        <w:t xml:space="preserve">. </w:t>
      </w:r>
    </w:p>
    <w:p w14:paraId="3946F7E1" w14:textId="74A12305" w:rsidR="00CA7699" w:rsidRPr="00C354B8" w:rsidRDefault="00CA7699" w:rsidP="00292918">
      <w:pPr>
        <w:spacing w:after="0" w:line="240" w:lineRule="auto"/>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 xml:space="preserve">The Company </w:t>
      </w:r>
      <w:r w:rsidR="000A5C44" w:rsidRPr="00C354B8">
        <w:rPr>
          <w:rFonts w:ascii="Arial" w:eastAsia="Times New Roman" w:hAnsi="Arial" w:cs="Arial"/>
          <w:sz w:val="21"/>
          <w:szCs w:val="21"/>
          <w:shd w:val="clear" w:color="auto" w:fill="FFFFFF"/>
        </w:rPr>
        <w:t xml:space="preserve">is looking </w:t>
      </w:r>
      <w:r w:rsidRPr="00C354B8">
        <w:rPr>
          <w:rFonts w:ascii="Arial" w:eastAsia="Times New Roman" w:hAnsi="Arial" w:cs="Arial"/>
          <w:sz w:val="21"/>
          <w:szCs w:val="21"/>
          <w:shd w:val="clear" w:color="auto" w:fill="FFFFFF"/>
        </w:rPr>
        <w:t xml:space="preserve">to </w:t>
      </w:r>
      <w:r w:rsidR="007D4EBA" w:rsidRPr="00C354B8">
        <w:rPr>
          <w:rFonts w:ascii="Arial" w:eastAsia="Times New Roman" w:hAnsi="Arial" w:cs="Arial"/>
          <w:sz w:val="21"/>
          <w:szCs w:val="21"/>
          <w:shd w:val="clear" w:color="auto" w:fill="FFFFFF"/>
        </w:rPr>
        <w:t xml:space="preserve">further showcase </w:t>
      </w:r>
      <w:bookmarkStart w:id="0" w:name="_Hlk101203017"/>
      <w:r w:rsidR="007D4EBA" w:rsidRPr="00C354B8">
        <w:rPr>
          <w:rFonts w:ascii="Arial" w:eastAsia="Times New Roman" w:hAnsi="Arial" w:cs="Arial"/>
          <w:sz w:val="21"/>
          <w:szCs w:val="21"/>
          <w:shd w:val="clear" w:color="auto" w:fill="FFFFFF"/>
        </w:rPr>
        <w:t>its</w:t>
      </w:r>
      <w:r w:rsidR="007D4EBA" w:rsidRPr="00C354B8">
        <w:rPr>
          <w:rFonts w:ascii="Arial" w:eastAsia="Times New Roman" w:hAnsi="Arial" w:cs="Arial"/>
          <w:b/>
          <w:bCs/>
          <w:sz w:val="21"/>
          <w:szCs w:val="21"/>
          <w:shd w:val="clear" w:color="auto" w:fill="FFFFFF"/>
        </w:rPr>
        <w:t xml:space="preserve"> </w:t>
      </w:r>
      <w:r w:rsidR="007D4EBA" w:rsidRPr="00C354B8">
        <w:rPr>
          <w:rFonts w:ascii="Arial" w:eastAsia="Times New Roman" w:hAnsi="Arial" w:cs="Arial"/>
          <w:sz w:val="21"/>
          <w:szCs w:val="21"/>
          <w:shd w:val="clear" w:color="auto" w:fill="FFFFFF"/>
        </w:rPr>
        <w:t>S</w:t>
      </w:r>
      <w:r w:rsidR="0015026F">
        <w:rPr>
          <w:rFonts w:ascii="Arial" w:eastAsia="Times New Roman" w:hAnsi="Arial" w:cs="Arial"/>
          <w:sz w:val="21"/>
          <w:szCs w:val="21"/>
          <w:shd w:val="clear" w:color="auto" w:fill="FFFFFF"/>
        </w:rPr>
        <w:t>TAR</w:t>
      </w:r>
      <w:r w:rsidR="007D4EBA" w:rsidRPr="00C354B8">
        <w:rPr>
          <w:rFonts w:ascii="Arial" w:eastAsia="Times New Roman" w:hAnsi="Arial" w:cs="Arial"/>
          <w:sz w:val="21"/>
          <w:szCs w:val="21"/>
          <w:shd w:val="clear" w:color="auto" w:fill="FFFFFF"/>
        </w:rPr>
        <w:t>-A.D.S.® products</w:t>
      </w:r>
      <w:bookmarkEnd w:id="0"/>
      <w:r w:rsidR="0015026F">
        <w:rPr>
          <w:rFonts w:ascii="Arial" w:eastAsia="Times New Roman" w:hAnsi="Arial" w:cs="Arial"/>
          <w:sz w:val="21"/>
          <w:szCs w:val="21"/>
          <w:shd w:val="clear" w:color="auto" w:fill="FFFFFF"/>
        </w:rPr>
        <w:t>,</w:t>
      </w:r>
      <w:r w:rsidR="007D4EBA" w:rsidRPr="00C354B8">
        <w:rPr>
          <w:rFonts w:ascii="Arial" w:eastAsia="Times New Roman" w:hAnsi="Arial" w:cs="Arial"/>
          <w:sz w:val="21"/>
          <w:szCs w:val="21"/>
          <w:shd w:val="clear" w:color="auto" w:fill="FFFFFF"/>
        </w:rPr>
        <w:t xml:space="preserve"> along with FPI’s training </w:t>
      </w:r>
      <w:r w:rsidR="0015026F">
        <w:rPr>
          <w:rFonts w:ascii="Arial" w:eastAsia="Times New Roman" w:hAnsi="Arial" w:cs="Arial"/>
          <w:sz w:val="21"/>
          <w:szCs w:val="21"/>
          <w:shd w:val="clear" w:color="auto" w:fill="FFFFFF"/>
        </w:rPr>
        <w:t xml:space="preserve">systems, </w:t>
      </w:r>
      <w:r w:rsidRPr="00C354B8">
        <w:rPr>
          <w:rFonts w:ascii="Arial" w:eastAsia="Times New Roman" w:hAnsi="Arial" w:cs="Arial"/>
          <w:sz w:val="21"/>
          <w:szCs w:val="21"/>
          <w:shd w:val="clear" w:color="auto" w:fill="FFFFFF"/>
        </w:rPr>
        <w:t xml:space="preserve">to </w:t>
      </w:r>
      <w:r w:rsidR="007D4EBA" w:rsidRPr="00C354B8">
        <w:rPr>
          <w:rFonts w:ascii="Arial" w:eastAsia="Times New Roman" w:hAnsi="Arial" w:cs="Arial"/>
          <w:sz w:val="21"/>
          <w:szCs w:val="21"/>
          <w:shd w:val="clear" w:color="auto" w:fill="FFFFFF"/>
        </w:rPr>
        <w:t xml:space="preserve">unlock more opportunities </w:t>
      </w:r>
      <w:r w:rsidR="0015026F">
        <w:rPr>
          <w:rFonts w:ascii="Arial" w:eastAsia="Times New Roman" w:hAnsi="Arial" w:cs="Arial"/>
          <w:sz w:val="21"/>
          <w:szCs w:val="21"/>
          <w:shd w:val="clear" w:color="auto" w:fill="FFFFFF"/>
        </w:rPr>
        <w:t xml:space="preserve">and </w:t>
      </w:r>
      <w:r w:rsidR="007D4EBA" w:rsidRPr="00C354B8">
        <w:rPr>
          <w:rFonts w:ascii="Arial" w:eastAsia="Times New Roman" w:hAnsi="Arial" w:cs="Arial"/>
          <w:sz w:val="21"/>
          <w:szCs w:val="21"/>
          <w:shd w:val="clear" w:color="auto" w:fill="FFFFFF"/>
        </w:rPr>
        <w:t xml:space="preserve">broaden the aviation industry’s knowledge about both Star and FPI </w:t>
      </w:r>
      <w:r w:rsidRPr="00C354B8">
        <w:rPr>
          <w:rFonts w:ascii="Arial" w:eastAsia="Times New Roman" w:hAnsi="Arial" w:cs="Arial"/>
          <w:sz w:val="21"/>
          <w:szCs w:val="21"/>
          <w:shd w:val="clear" w:color="auto" w:fill="FFFFFF"/>
        </w:rPr>
        <w:t xml:space="preserve">in the </w:t>
      </w:r>
      <w:r w:rsidR="00C52703" w:rsidRPr="00C354B8">
        <w:rPr>
          <w:rFonts w:ascii="Arial" w:eastAsia="Times New Roman" w:hAnsi="Arial" w:cs="Arial"/>
          <w:sz w:val="21"/>
          <w:szCs w:val="21"/>
          <w:shd w:val="clear" w:color="auto" w:fill="FFFFFF"/>
        </w:rPr>
        <w:t>East and West African</w:t>
      </w:r>
      <w:r w:rsidR="007D4EBA" w:rsidRPr="00C354B8">
        <w:rPr>
          <w:rFonts w:ascii="Arial" w:eastAsia="Times New Roman" w:hAnsi="Arial" w:cs="Arial"/>
          <w:sz w:val="21"/>
          <w:szCs w:val="21"/>
          <w:shd w:val="clear" w:color="auto" w:fill="FFFFFF"/>
        </w:rPr>
        <w:t xml:space="preserve"> </w:t>
      </w:r>
      <w:r w:rsidR="0015026F">
        <w:rPr>
          <w:rFonts w:ascii="Arial" w:eastAsia="Times New Roman" w:hAnsi="Arial" w:cs="Arial"/>
          <w:sz w:val="21"/>
          <w:szCs w:val="21"/>
          <w:shd w:val="clear" w:color="auto" w:fill="FFFFFF"/>
        </w:rPr>
        <w:t>R</w:t>
      </w:r>
      <w:r w:rsidRPr="00C354B8">
        <w:rPr>
          <w:rFonts w:ascii="Arial" w:eastAsia="Times New Roman" w:hAnsi="Arial" w:cs="Arial"/>
          <w:sz w:val="21"/>
          <w:szCs w:val="21"/>
          <w:shd w:val="clear" w:color="auto" w:fill="FFFFFF"/>
        </w:rPr>
        <w:t>egion</w:t>
      </w:r>
      <w:r w:rsidR="007D4EBA" w:rsidRPr="00C354B8">
        <w:rPr>
          <w:rFonts w:ascii="Arial" w:eastAsia="Times New Roman" w:hAnsi="Arial" w:cs="Arial"/>
          <w:sz w:val="21"/>
          <w:szCs w:val="21"/>
          <w:shd w:val="clear" w:color="auto" w:fill="FFFFFF"/>
        </w:rPr>
        <w:t>.</w:t>
      </w:r>
      <w:r w:rsidRPr="00C354B8">
        <w:rPr>
          <w:rFonts w:ascii="Arial" w:eastAsia="Times New Roman" w:hAnsi="Arial" w:cs="Arial"/>
          <w:sz w:val="21"/>
          <w:szCs w:val="21"/>
          <w:shd w:val="clear" w:color="auto" w:fill="FFFFFF"/>
        </w:rPr>
        <w:t xml:space="preserve"> </w:t>
      </w:r>
      <w:r w:rsidR="00C52703" w:rsidRPr="00C354B8">
        <w:rPr>
          <w:rFonts w:ascii="Arial" w:eastAsia="Times New Roman" w:hAnsi="Arial" w:cs="Arial"/>
          <w:sz w:val="21"/>
          <w:szCs w:val="21"/>
          <w:shd w:val="clear" w:color="auto" w:fill="FFFFFF"/>
        </w:rPr>
        <w:t xml:space="preserve">Airlines from Ghana and Tanzania also participated in the </w:t>
      </w:r>
      <w:r w:rsidR="0015026F">
        <w:rPr>
          <w:rFonts w:ascii="Arial" w:eastAsia="Times New Roman" w:hAnsi="Arial" w:cs="Arial"/>
          <w:sz w:val="21"/>
          <w:szCs w:val="21"/>
          <w:shd w:val="clear" w:color="auto" w:fill="FFFFFF"/>
        </w:rPr>
        <w:t>C</w:t>
      </w:r>
      <w:r w:rsidR="00C52703" w:rsidRPr="00C354B8">
        <w:rPr>
          <w:rFonts w:ascii="Arial" w:eastAsia="Times New Roman" w:hAnsi="Arial" w:cs="Arial"/>
          <w:sz w:val="21"/>
          <w:szCs w:val="21"/>
          <w:shd w:val="clear" w:color="auto" w:fill="FFFFFF"/>
        </w:rPr>
        <w:t>onference.</w:t>
      </w:r>
    </w:p>
    <w:p w14:paraId="6579E84D" w14:textId="77777777" w:rsidR="00CA7699" w:rsidRPr="00C354B8" w:rsidRDefault="00CA7699" w:rsidP="00CA7699">
      <w:pPr>
        <w:spacing w:after="0" w:line="240" w:lineRule="auto"/>
        <w:rPr>
          <w:rFonts w:ascii="Arial" w:eastAsia="Times New Roman" w:hAnsi="Arial" w:cs="Arial"/>
          <w:sz w:val="21"/>
          <w:szCs w:val="21"/>
          <w:shd w:val="clear" w:color="auto" w:fill="FFFFFF"/>
        </w:rPr>
      </w:pPr>
    </w:p>
    <w:p w14:paraId="72A04D53" w14:textId="24D57C18" w:rsidR="00CA7699" w:rsidRPr="00C354B8" w:rsidRDefault="00CA7699" w:rsidP="003B40B0">
      <w:pPr>
        <w:spacing w:after="0" w:line="240" w:lineRule="auto"/>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 xml:space="preserve">The </w:t>
      </w:r>
      <w:r w:rsidR="0015026F">
        <w:rPr>
          <w:rFonts w:ascii="Arial" w:eastAsia="Times New Roman" w:hAnsi="Arial" w:cs="Arial"/>
          <w:sz w:val="21"/>
          <w:szCs w:val="21"/>
          <w:shd w:val="clear" w:color="auto" w:fill="FFFFFF"/>
        </w:rPr>
        <w:t>C</w:t>
      </w:r>
      <w:r w:rsidR="007D4EBA" w:rsidRPr="00C354B8">
        <w:rPr>
          <w:rFonts w:ascii="Arial" w:eastAsia="Times New Roman" w:hAnsi="Arial" w:cs="Arial"/>
          <w:sz w:val="21"/>
          <w:szCs w:val="21"/>
          <w:shd w:val="clear" w:color="auto" w:fill="FFFFFF"/>
        </w:rPr>
        <w:t xml:space="preserve">onference </w:t>
      </w:r>
      <w:r w:rsidR="00D315DB">
        <w:rPr>
          <w:rFonts w:ascii="Arial" w:eastAsia="Times New Roman" w:hAnsi="Arial" w:cs="Arial"/>
          <w:sz w:val="21"/>
          <w:szCs w:val="21"/>
          <w:shd w:val="clear" w:color="auto" w:fill="FFFFFF"/>
        </w:rPr>
        <w:t>welcomed</w:t>
      </w:r>
      <w:r w:rsidR="00D315DB" w:rsidRPr="00C354B8">
        <w:rPr>
          <w:rFonts w:ascii="Arial" w:eastAsia="Times New Roman" w:hAnsi="Arial" w:cs="Arial"/>
          <w:sz w:val="21"/>
          <w:szCs w:val="21"/>
          <w:shd w:val="clear" w:color="auto" w:fill="FFFFFF"/>
        </w:rPr>
        <w:t xml:space="preserve"> </w:t>
      </w:r>
      <w:r w:rsidR="007D4EBA" w:rsidRPr="00C354B8">
        <w:rPr>
          <w:rFonts w:ascii="Arial" w:eastAsia="Times New Roman" w:hAnsi="Arial" w:cs="Arial"/>
          <w:sz w:val="21"/>
          <w:szCs w:val="21"/>
          <w:shd w:val="clear" w:color="auto" w:fill="FFFFFF"/>
        </w:rPr>
        <w:t>over 25 different airlines</w:t>
      </w:r>
      <w:r w:rsidR="00C52703" w:rsidRPr="00C354B8">
        <w:rPr>
          <w:rFonts w:ascii="Arial" w:eastAsia="Times New Roman" w:hAnsi="Arial" w:cs="Arial"/>
          <w:sz w:val="21"/>
          <w:szCs w:val="21"/>
          <w:shd w:val="clear" w:color="auto" w:fill="FFFFFF"/>
        </w:rPr>
        <w:t xml:space="preserve"> and</w:t>
      </w:r>
      <w:r w:rsidR="007D4EBA" w:rsidRPr="00C354B8">
        <w:rPr>
          <w:rFonts w:ascii="Arial" w:eastAsia="Times New Roman" w:hAnsi="Arial" w:cs="Arial"/>
          <w:sz w:val="21"/>
          <w:szCs w:val="21"/>
          <w:shd w:val="clear" w:color="auto" w:fill="FFFFFF"/>
        </w:rPr>
        <w:t xml:space="preserve"> </w:t>
      </w:r>
      <w:proofErr w:type="gramStart"/>
      <w:r w:rsidR="007D4EBA" w:rsidRPr="00C354B8">
        <w:rPr>
          <w:rFonts w:ascii="Arial" w:eastAsia="Times New Roman" w:hAnsi="Arial" w:cs="Arial"/>
          <w:sz w:val="21"/>
          <w:szCs w:val="21"/>
          <w:shd w:val="clear" w:color="auto" w:fill="FFFFFF"/>
        </w:rPr>
        <w:t>MRO’s</w:t>
      </w:r>
      <w:proofErr w:type="gramEnd"/>
      <w:r w:rsidR="007D4EBA" w:rsidRPr="00C354B8">
        <w:rPr>
          <w:rFonts w:ascii="Arial" w:eastAsia="Times New Roman" w:hAnsi="Arial" w:cs="Arial"/>
          <w:sz w:val="21"/>
          <w:szCs w:val="21"/>
          <w:shd w:val="clear" w:color="auto" w:fill="FFFFFF"/>
        </w:rPr>
        <w:t xml:space="preserve"> </w:t>
      </w:r>
      <w:r w:rsidRPr="00C354B8">
        <w:rPr>
          <w:rFonts w:ascii="Arial" w:eastAsia="Times New Roman" w:hAnsi="Arial" w:cs="Arial"/>
          <w:sz w:val="21"/>
          <w:szCs w:val="21"/>
          <w:shd w:val="clear" w:color="auto" w:fill="FFFFFF"/>
        </w:rPr>
        <w:t xml:space="preserve">from </w:t>
      </w:r>
      <w:r w:rsidR="00C52703" w:rsidRPr="00C354B8">
        <w:rPr>
          <w:rFonts w:ascii="Arial" w:eastAsia="Times New Roman" w:hAnsi="Arial" w:cs="Arial"/>
          <w:sz w:val="21"/>
          <w:szCs w:val="21"/>
          <w:shd w:val="clear" w:color="auto" w:fill="FFFFFF"/>
        </w:rPr>
        <w:t xml:space="preserve">the East and West African </w:t>
      </w:r>
      <w:r w:rsidR="0015026F">
        <w:rPr>
          <w:rFonts w:ascii="Arial" w:eastAsia="Times New Roman" w:hAnsi="Arial" w:cs="Arial"/>
          <w:sz w:val="21"/>
          <w:szCs w:val="21"/>
          <w:shd w:val="clear" w:color="auto" w:fill="FFFFFF"/>
        </w:rPr>
        <w:t>R</w:t>
      </w:r>
      <w:r w:rsidR="00C52703" w:rsidRPr="00C354B8">
        <w:rPr>
          <w:rFonts w:ascii="Arial" w:eastAsia="Times New Roman" w:hAnsi="Arial" w:cs="Arial"/>
          <w:sz w:val="21"/>
          <w:szCs w:val="21"/>
          <w:shd w:val="clear" w:color="auto" w:fill="FFFFFF"/>
        </w:rPr>
        <w:t>egions</w:t>
      </w:r>
      <w:r w:rsidRPr="00C354B8">
        <w:rPr>
          <w:rFonts w:ascii="Arial" w:eastAsia="Times New Roman" w:hAnsi="Arial" w:cs="Arial"/>
          <w:sz w:val="21"/>
          <w:szCs w:val="21"/>
          <w:shd w:val="clear" w:color="auto" w:fill="FFFFFF"/>
        </w:rPr>
        <w:t xml:space="preserve">. This </w:t>
      </w:r>
      <w:r w:rsidR="00C52703" w:rsidRPr="00C354B8">
        <w:rPr>
          <w:rFonts w:ascii="Arial" w:eastAsia="Times New Roman" w:hAnsi="Arial" w:cs="Arial"/>
          <w:sz w:val="21"/>
          <w:szCs w:val="21"/>
          <w:shd w:val="clear" w:color="auto" w:fill="FFFFFF"/>
        </w:rPr>
        <w:t>integrated joint marketing and sales initiatives</w:t>
      </w:r>
      <w:r w:rsidRPr="00C354B8">
        <w:rPr>
          <w:rFonts w:ascii="Arial" w:eastAsia="Times New Roman" w:hAnsi="Arial" w:cs="Arial"/>
          <w:sz w:val="21"/>
          <w:szCs w:val="21"/>
          <w:shd w:val="clear" w:color="auto" w:fill="FFFFFF"/>
        </w:rPr>
        <w:t xml:space="preserve"> </w:t>
      </w:r>
      <w:r w:rsidR="0015026F" w:rsidRPr="0015026F">
        <w:rPr>
          <w:rFonts w:ascii="Arial" w:eastAsia="Times New Roman" w:hAnsi="Arial" w:cs="Arial"/>
          <w:sz w:val="21"/>
          <w:szCs w:val="21"/>
          <w:shd w:val="clear" w:color="auto" w:fill="FFFFFF"/>
        </w:rPr>
        <w:t xml:space="preserve">approach </w:t>
      </w:r>
      <w:r w:rsidR="0015026F">
        <w:rPr>
          <w:rFonts w:ascii="Arial" w:eastAsia="Times New Roman" w:hAnsi="Arial" w:cs="Arial"/>
          <w:sz w:val="21"/>
          <w:szCs w:val="21"/>
          <w:shd w:val="clear" w:color="auto" w:fill="FFFFFF"/>
        </w:rPr>
        <w:t>will</w:t>
      </w:r>
      <w:r w:rsidR="0015026F" w:rsidRPr="0015026F">
        <w:rPr>
          <w:rFonts w:ascii="Arial" w:eastAsia="Times New Roman" w:hAnsi="Arial" w:cs="Arial"/>
          <w:sz w:val="21"/>
          <w:szCs w:val="21"/>
          <w:shd w:val="clear" w:color="auto" w:fill="FFFFFF"/>
        </w:rPr>
        <w:t xml:space="preserve"> </w:t>
      </w:r>
      <w:r w:rsidRPr="00C354B8">
        <w:rPr>
          <w:rFonts w:ascii="Arial" w:eastAsia="Times New Roman" w:hAnsi="Arial" w:cs="Arial"/>
          <w:sz w:val="21"/>
          <w:szCs w:val="21"/>
          <w:shd w:val="clear" w:color="auto" w:fill="FFFFFF"/>
        </w:rPr>
        <w:t xml:space="preserve">help Star create brand awareness and industry credibility while promoting </w:t>
      </w:r>
      <w:r w:rsidR="0015026F">
        <w:rPr>
          <w:rFonts w:ascii="Arial" w:eastAsia="Times New Roman" w:hAnsi="Arial" w:cs="Arial"/>
          <w:sz w:val="21"/>
          <w:szCs w:val="21"/>
          <w:shd w:val="clear" w:color="auto" w:fill="FFFFFF"/>
        </w:rPr>
        <w:t xml:space="preserve">both </w:t>
      </w:r>
      <w:r w:rsidRPr="00C354B8">
        <w:rPr>
          <w:rFonts w:ascii="Arial" w:eastAsia="Times New Roman" w:hAnsi="Arial" w:cs="Arial"/>
          <w:sz w:val="21"/>
          <w:szCs w:val="21"/>
          <w:shd w:val="clear" w:color="auto" w:fill="FFFFFF"/>
        </w:rPr>
        <w:t xml:space="preserve">Star </w:t>
      </w:r>
      <w:r w:rsidR="0015026F">
        <w:rPr>
          <w:rFonts w:ascii="Arial" w:eastAsia="Times New Roman" w:hAnsi="Arial" w:cs="Arial"/>
          <w:sz w:val="21"/>
          <w:szCs w:val="21"/>
          <w:shd w:val="clear" w:color="auto" w:fill="FFFFFF"/>
        </w:rPr>
        <w:t xml:space="preserve">and FPI </w:t>
      </w:r>
      <w:r w:rsidR="00C52703" w:rsidRPr="00C354B8">
        <w:rPr>
          <w:rFonts w:ascii="Arial" w:eastAsia="Times New Roman" w:hAnsi="Arial" w:cs="Arial"/>
          <w:sz w:val="21"/>
          <w:szCs w:val="21"/>
          <w:shd w:val="clear" w:color="auto" w:fill="FFFFFF"/>
        </w:rPr>
        <w:t>products and services</w:t>
      </w:r>
      <w:r w:rsidR="003B40B0" w:rsidRPr="00C354B8">
        <w:rPr>
          <w:rFonts w:ascii="Arial" w:eastAsia="Times New Roman" w:hAnsi="Arial" w:cs="Arial"/>
          <w:sz w:val="21"/>
          <w:szCs w:val="21"/>
          <w:shd w:val="clear" w:color="auto" w:fill="FFFFFF"/>
        </w:rPr>
        <w:t>.</w:t>
      </w:r>
    </w:p>
    <w:p w14:paraId="19ABF982" w14:textId="758FAD24" w:rsidR="009F5610" w:rsidRPr="00C354B8" w:rsidRDefault="009F5610" w:rsidP="003B40B0">
      <w:pPr>
        <w:spacing w:after="0" w:line="240" w:lineRule="auto"/>
        <w:jc w:val="both"/>
        <w:rPr>
          <w:rFonts w:ascii="Arial" w:eastAsia="Times New Roman" w:hAnsi="Arial" w:cs="Arial"/>
          <w:sz w:val="21"/>
          <w:szCs w:val="21"/>
          <w:shd w:val="clear" w:color="auto" w:fill="FFFFFF"/>
        </w:rPr>
      </w:pPr>
    </w:p>
    <w:p w14:paraId="2170CCE3" w14:textId="468EAD74" w:rsidR="00177DC4" w:rsidRPr="00C354B8" w:rsidRDefault="00C354B8" w:rsidP="009F5610">
      <w:pPr>
        <w:spacing w:after="0" w:line="240" w:lineRule="auto"/>
        <w:jc w:val="both"/>
        <w:rPr>
          <w:rFonts w:ascii="Arial" w:eastAsia="Times New Roman" w:hAnsi="Arial" w:cs="Arial"/>
          <w:sz w:val="21"/>
          <w:szCs w:val="21"/>
          <w:shd w:val="clear" w:color="auto" w:fill="FFFFFF"/>
        </w:rPr>
      </w:pPr>
      <w:r w:rsidRPr="003C4070">
        <w:rPr>
          <w:rFonts w:ascii="Arial" w:eastAsia="Times New Roman" w:hAnsi="Arial" w:cs="Arial"/>
          <w:sz w:val="21"/>
          <w:szCs w:val="21"/>
          <w:shd w:val="clear" w:color="auto" w:fill="FFFFFF"/>
        </w:rPr>
        <w:t>On t</w:t>
      </w:r>
      <w:r w:rsidR="000C27DE" w:rsidRPr="003C4070">
        <w:rPr>
          <w:rFonts w:ascii="Arial" w:eastAsia="Times New Roman" w:hAnsi="Arial" w:cs="Arial"/>
          <w:sz w:val="21"/>
          <w:szCs w:val="21"/>
          <w:shd w:val="clear" w:color="auto" w:fill="FFFFFF"/>
        </w:rPr>
        <w:t>he</w:t>
      </w:r>
      <w:r w:rsidRPr="003C4070">
        <w:rPr>
          <w:rFonts w:ascii="Arial" w:eastAsia="Times New Roman" w:hAnsi="Arial" w:cs="Arial"/>
          <w:sz w:val="21"/>
          <w:szCs w:val="21"/>
          <w:shd w:val="clear" w:color="auto" w:fill="FFFFFF"/>
        </w:rPr>
        <w:t xml:space="preserve"> second da</w:t>
      </w:r>
      <w:r w:rsidR="001F6ED4" w:rsidRPr="003C4070">
        <w:rPr>
          <w:rFonts w:ascii="Arial" w:eastAsia="Times New Roman" w:hAnsi="Arial" w:cs="Arial"/>
          <w:sz w:val="21"/>
          <w:szCs w:val="21"/>
          <w:shd w:val="clear" w:color="auto" w:fill="FFFFFF"/>
        </w:rPr>
        <w:t>y,</w:t>
      </w:r>
      <w:r w:rsidRPr="003C4070">
        <w:rPr>
          <w:rFonts w:ascii="Arial" w:eastAsia="Times New Roman" w:hAnsi="Arial" w:cs="Arial"/>
          <w:sz w:val="21"/>
          <w:szCs w:val="21"/>
          <w:shd w:val="clear" w:color="auto" w:fill="FFFFFF"/>
        </w:rPr>
        <w:t xml:space="preserve"> </w:t>
      </w:r>
      <w:r w:rsidR="003161A1" w:rsidRPr="003C4070">
        <w:rPr>
          <w:rFonts w:ascii="Arial" w:eastAsia="Times New Roman" w:hAnsi="Arial" w:cs="Arial"/>
          <w:sz w:val="21"/>
          <w:szCs w:val="21"/>
          <w:shd w:val="clear" w:color="auto" w:fill="FFFFFF"/>
        </w:rPr>
        <w:t xml:space="preserve">the </w:t>
      </w:r>
      <w:r w:rsidR="000C27DE" w:rsidRPr="003C4070">
        <w:rPr>
          <w:rFonts w:ascii="Arial" w:eastAsia="Times New Roman" w:hAnsi="Arial" w:cs="Arial"/>
          <w:sz w:val="21"/>
          <w:szCs w:val="21"/>
          <w:shd w:val="clear" w:color="auto" w:fill="FFFFFF"/>
        </w:rPr>
        <w:t>Star team p</w:t>
      </w:r>
      <w:r w:rsidRPr="003C4070">
        <w:rPr>
          <w:rFonts w:ascii="Arial" w:eastAsia="Times New Roman" w:hAnsi="Arial" w:cs="Arial"/>
          <w:sz w:val="21"/>
          <w:szCs w:val="21"/>
          <w:shd w:val="clear" w:color="auto" w:fill="FFFFFF"/>
        </w:rPr>
        <w:t>resented to</w:t>
      </w:r>
      <w:r w:rsidR="001F6ED4" w:rsidRPr="003C4070">
        <w:rPr>
          <w:rFonts w:ascii="Arial" w:eastAsia="Times New Roman" w:hAnsi="Arial" w:cs="Arial"/>
          <w:sz w:val="21"/>
          <w:szCs w:val="21"/>
          <w:shd w:val="clear" w:color="auto" w:fill="FFFFFF"/>
        </w:rPr>
        <w:t xml:space="preserve"> </w:t>
      </w:r>
      <w:r w:rsidR="001F6ED4" w:rsidRPr="003C4070">
        <w:rPr>
          <w:rFonts w:ascii="Arial" w:eastAsia="Times New Roman" w:hAnsi="Arial" w:cs="Arial"/>
          <w:sz w:val="21"/>
          <w:szCs w:val="21"/>
        </w:rPr>
        <w:t>the</w:t>
      </w:r>
      <w:r w:rsidR="00ED6DEB" w:rsidRPr="003C4070">
        <w:rPr>
          <w:rFonts w:ascii="Arial" w:eastAsia="Times New Roman" w:hAnsi="Arial" w:cs="Arial"/>
          <w:sz w:val="21"/>
          <w:szCs w:val="21"/>
        </w:rPr>
        <w:t xml:space="preserve"> </w:t>
      </w:r>
      <w:r w:rsidR="00ED6DEB" w:rsidRPr="003C4070">
        <w:rPr>
          <w:rFonts w:ascii="Arial" w:eastAsia="Times New Roman" w:hAnsi="Arial" w:cs="Arial"/>
          <w:i/>
          <w:iCs/>
          <w:sz w:val="21"/>
          <w:szCs w:val="21"/>
        </w:rPr>
        <w:t>Directorate of</w:t>
      </w:r>
      <w:r w:rsidR="001F6ED4" w:rsidRPr="003C4070">
        <w:rPr>
          <w:rFonts w:ascii="Arial" w:eastAsia="Times New Roman" w:hAnsi="Arial" w:cs="Arial"/>
          <w:i/>
          <w:iCs/>
          <w:sz w:val="21"/>
          <w:szCs w:val="21"/>
          <w:shd w:val="clear" w:color="auto" w:fill="FFFFFF"/>
        </w:rPr>
        <w:t xml:space="preserve"> Aviation Safety &amp; Security Regulation</w:t>
      </w:r>
      <w:r w:rsidR="00ED6DEB" w:rsidRPr="003C4070">
        <w:rPr>
          <w:rFonts w:ascii="Arial" w:eastAsia="Times New Roman" w:hAnsi="Arial" w:cs="Arial"/>
          <w:sz w:val="21"/>
          <w:szCs w:val="21"/>
          <w:shd w:val="clear" w:color="auto" w:fill="FFFFFF"/>
        </w:rPr>
        <w:t xml:space="preserve"> of the</w:t>
      </w:r>
      <w:r w:rsidR="000C27DE" w:rsidRPr="003C4070">
        <w:rPr>
          <w:rFonts w:ascii="Arial" w:eastAsia="Times New Roman" w:hAnsi="Arial" w:cs="Arial"/>
          <w:sz w:val="21"/>
          <w:szCs w:val="21"/>
          <w:shd w:val="clear" w:color="auto" w:fill="FFFFFF"/>
        </w:rPr>
        <w:t xml:space="preserve"> Kenya</w:t>
      </w:r>
      <w:r w:rsidR="001F6ED4" w:rsidRPr="003C4070">
        <w:rPr>
          <w:rFonts w:ascii="Arial" w:eastAsia="Times New Roman" w:hAnsi="Arial" w:cs="Arial"/>
          <w:sz w:val="21"/>
          <w:szCs w:val="21"/>
          <w:shd w:val="clear" w:color="auto" w:fill="FFFFFF"/>
        </w:rPr>
        <w:t xml:space="preserve"> </w:t>
      </w:r>
      <w:r w:rsidR="000C27DE" w:rsidRPr="003C4070">
        <w:rPr>
          <w:rFonts w:ascii="Arial" w:eastAsia="Times New Roman" w:hAnsi="Arial" w:cs="Arial"/>
          <w:sz w:val="21"/>
          <w:szCs w:val="21"/>
          <w:shd w:val="clear" w:color="auto" w:fill="FFFFFF"/>
        </w:rPr>
        <w:t>Civil Aviation Authority (</w:t>
      </w:r>
      <w:r w:rsidR="0015026F" w:rsidRPr="003C4070">
        <w:rPr>
          <w:rFonts w:ascii="Arial" w:eastAsia="Times New Roman" w:hAnsi="Arial" w:cs="Arial"/>
          <w:sz w:val="21"/>
          <w:szCs w:val="21"/>
          <w:shd w:val="clear" w:color="auto" w:fill="FFFFFF"/>
        </w:rPr>
        <w:t>“</w:t>
      </w:r>
      <w:r w:rsidR="000C27DE" w:rsidRPr="003C4070">
        <w:rPr>
          <w:rFonts w:ascii="Arial" w:eastAsia="Times New Roman" w:hAnsi="Arial" w:cs="Arial"/>
          <w:sz w:val="21"/>
          <w:szCs w:val="21"/>
          <w:shd w:val="clear" w:color="auto" w:fill="FFFFFF"/>
        </w:rPr>
        <w:t>KCAA</w:t>
      </w:r>
      <w:r w:rsidR="0015026F" w:rsidRPr="003C4070">
        <w:rPr>
          <w:rFonts w:ascii="Arial" w:eastAsia="Times New Roman" w:hAnsi="Arial" w:cs="Arial"/>
          <w:sz w:val="21"/>
          <w:szCs w:val="21"/>
          <w:shd w:val="clear" w:color="auto" w:fill="FFFFFF"/>
        </w:rPr>
        <w:t>”</w:t>
      </w:r>
      <w:r w:rsidR="00ED6DEB" w:rsidRPr="003C4070">
        <w:rPr>
          <w:rFonts w:ascii="Arial" w:eastAsia="Times New Roman" w:hAnsi="Arial" w:cs="Arial"/>
          <w:sz w:val="21"/>
          <w:szCs w:val="21"/>
          <w:shd w:val="clear" w:color="auto" w:fill="FFFFFF"/>
        </w:rPr>
        <w:t>)</w:t>
      </w:r>
      <w:r w:rsidR="003161A1" w:rsidRPr="003C4070">
        <w:rPr>
          <w:rFonts w:ascii="Arial" w:eastAsia="Times New Roman" w:hAnsi="Arial" w:cs="Arial"/>
          <w:sz w:val="21"/>
          <w:szCs w:val="21"/>
          <w:shd w:val="clear" w:color="auto" w:fill="FFFFFF"/>
        </w:rPr>
        <w:t>. The presentation highlighted</w:t>
      </w:r>
      <w:r w:rsidR="00ED6DEB" w:rsidRPr="003C4070">
        <w:rPr>
          <w:rFonts w:ascii="Arial" w:eastAsia="Times New Roman" w:hAnsi="Arial" w:cs="Arial"/>
          <w:sz w:val="21"/>
          <w:szCs w:val="21"/>
          <w:shd w:val="clear" w:color="auto" w:fill="FFFFFF"/>
        </w:rPr>
        <w:t xml:space="preserve"> </w:t>
      </w:r>
      <w:r w:rsidR="003161A1" w:rsidRPr="003C4070">
        <w:rPr>
          <w:rFonts w:ascii="Arial" w:eastAsia="Times New Roman" w:hAnsi="Arial" w:cs="Arial"/>
          <w:sz w:val="21"/>
          <w:szCs w:val="21"/>
          <w:shd w:val="clear" w:color="auto" w:fill="FFFFFF"/>
        </w:rPr>
        <w:t xml:space="preserve">its STAR-A.D.S.® products including </w:t>
      </w:r>
      <w:r w:rsidR="004808BC" w:rsidRPr="003C4070">
        <w:rPr>
          <w:rFonts w:ascii="Arial" w:eastAsia="Times New Roman" w:hAnsi="Arial" w:cs="Arial"/>
          <w:sz w:val="21"/>
          <w:szCs w:val="21"/>
          <w:shd w:val="clear" w:color="auto" w:fill="FFFFFF"/>
        </w:rPr>
        <w:t>the Star</w:t>
      </w:r>
      <w:r w:rsidR="000C27DE" w:rsidRPr="003C4070">
        <w:rPr>
          <w:rFonts w:ascii="Arial" w:eastAsia="Times New Roman" w:hAnsi="Arial" w:cs="Arial"/>
          <w:sz w:val="21"/>
          <w:szCs w:val="21"/>
          <w:shd w:val="clear" w:color="auto" w:fill="FFFFFF"/>
        </w:rPr>
        <w:t xml:space="preserve"> </w:t>
      </w:r>
      <w:r w:rsidR="0015026F" w:rsidRPr="003C4070">
        <w:rPr>
          <w:rFonts w:ascii="Arial" w:eastAsia="Times New Roman" w:hAnsi="Arial" w:cs="Arial"/>
          <w:sz w:val="21"/>
          <w:szCs w:val="21"/>
          <w:shd w:val="clear" w:color="auto" w:fill="FFFFFF"/>
        </w:rPr>
        <w:t>I</w:t>
      </w:r>
      <w:r w:rsidR="00AA776C" w:rsidRPr="003C4070">
        <w:rPr>
          <w:rFonts w:ascii="Arial" w:eastAsia="Times New Roman" w:hAnsi="Arial" w:cs="Arial"/>
          <w:sz w:val="21"/>
          <w:szCs w:val="21"/>
          <w:shd w:val="clear" w:color="auto" w:fill="FFFFFF"/>
        </w:rPr>
        <w:t>n-flight Safety Monitoring System</w:t>
      </w:r>
      <w:r w:rsidR="003161A1" w:rsidRPr="003C4070">
        <w:rPr>
          <w:rFonts w:ascii="Arial" w:eastAsia="Times New Roman" w:hAnsi="Arial" w:cs="Arial"/>
          <w:sz w:val="21"/>
          <w:szCs w:val="21"/>
          <w:shd w:val="clear" w:color="auto" w:fill="FFFFFF"/>
        </w:rPr>
        <w:t xml:space="preserve"> </w:t>
      </w:r>
      <w:r w:rsidR="000C27DE" w:rsidRPr="003C4070">
        <w:rPr>
          <w:rFonts w:ascii="Arial" w:eastAsia="Times New Roman" w:hAnsi="Arial" w:cs="Arial"/>
          <w:sz w:val="21"/>
          <w:szCs w:val="21"/>
          <w:shd w:val="clear" w:color="auto" w:fill="FFFFFF"/>
        </w:rPr>
        <w:t>an</w:t>
      </w:r>
      <w:r w:rsidR="00AA776C" w:rsidRPr="003C4070">
        <w:rPr>
          <w:rFonts w:ascii="Arial" w:eastAsia="Times New Roman" w:hAnsi="Arial" w:cs="Arial"/>
          <w:sz w:val="21"/>
          <w:szCs w:val="21"/>
          <w:shd w:val="clear" w:color="auto" w:fill="FFFFFF"/>
        </w:rPr>
        <w:t>d</w:t>
      </w:r>
      <w:r w:rsidR="000C27DE" w:rsidRPr="003C4070">
        <w:rPr>
          <w:rFonts w:ascii="Arial" w:eastAsia="Times New Roman" w:hAnsi="Arial" w:cs="Arial"/>
          <w:sz w:val="21"/>
          <w:szCs w:val="21"/>
          <w:shd w:val="clear" w:color="auto" w:fill="FFFFFF"/>
        </w:rPr>
        <w:t xml:space="preserve"> services</w:t>
      </w:r>
      <w:r w:rsidR="003161A1" w:rsidRPr="003C4070">
        <w:rPr>
          <w:rFonts w:ascii="Arial" w:eastAsia="Times New Roman" w:hAnsi="Arial" w:cs="Arial"/>
          <w:sz w:val="21"/>
          <w:szCs w:val="21"/>
          <w:shd w:val="clear" w:color="auto" w:fill="FFFFFF"/>
        </w:rPr>
        <w:t>, as well as its</w:t>
      </w:r>
      <w:r w:rsidR="000C27DE" w:rsidRPr="003C4070">
        <w:rPr>
          <w:rFonts w:ascii="Arial" w:eastAsia="Times New Roman" w:hAnsi="Arial" w:cs="Arial"/>
          <w:sz w:val="21"/>
          <w:szCs w:val="21"/>
          <w:shd w:val="clear" w:color="auto" w:fill="FFFFFF"/>
        </w:rPr>
        <w:t xml:space="preserve"> GADSS program initiative.</w:t>
      </w:r>
      <w:r w:rsidR="00177DC4" w:rsidRPr="003C4070">
        <w:rPr>
          <w:rFonts w:ascii="Arial" w:eastAsia="Times New Roman" w:hAnsi="Arial" w:cs="Arial"/>
          <w:sz w:val="21"/>
          <w:szCs w:val="21"/>
          <w:shd w:val="clear" w:color="auto" w:fill="FFFFFF"/>
        </w:rPr>
        <w:t xml:space="preserve"> Star</w:t>
      </w:r>
      <w:r w:rsidR="003161A1" w:rsidRPr="003C4070">
        <w:rPr>
          <w:rFonts w:ascii="Arial" w:eastAsia="Times New Roman" w:hAnsi="Arial" w:cs="Arial"/>
          <w:sz w:val="21"/>
          <w:szCs w:val="21"/>
          <w:shd w:val="clear" w:color="auto" w:fill="FFFFFF"/>
        </w:rPr>
        <w:t>’s</w:t>
      </w:r>
      <w:r w:rsidR="00177DC4" w:rsidRPr="003C4070">
        <w:rPr>
          <w:rFonts w:ascii="Arial" w:eastAsia="Times New Roman" w:hAnsi="Arial" w:cs="Arial"/>
          <w:sz w:val="21"/>
          <w:szCs w:val="21"/>
          <w:shd w:val="clear" w:color="auto" w:fill="FFFFFF"/>
        </w:rPr>
        <w:t xml:space="preserve"> presentation and offerings were well received and appreciated for safer skies in Ken</w:t>
      </w:r>
      <w:r w:rsidR="001F6ED4" w:rsidRPr="003C4070">
        <w:rPr>
          <w:rFonts w:ascii="Arial" w:eastAsia="Times New Roman" w:hAnsi="Arial" w:cs="Arial"/>
          <w:sz w:val="21"/>
          <w:szCs w:val="21"/>
          <w:shd w:val="clear" w:color="auto" w:fill="FFFFFF"/>
        </w:rPr>
        <w:t>ya</w:t>
      </w:r>
      <w:r w:rsidR="00177DC4" w:rsidRPr="003C4070">
        <w:rPr>
          <w:rFonts w:ascii="Arial" w:eastAsia="Times New Roman" w:hAnsi="Arial" w:cs="Arial"/>
          <w:sz w:val="21"/>
          <w:szCs w:val="21"/>
          <w:shd w:val="clear" w:color="auto" w:fill="FFFFFF"/>
        </w:rPr>
        <w:t>.</w:t>
      </w:r>
      <w:r w:rsidR="001F6ED4" w:rsidRPr="003C4070">
        <w:rPr>
          <w:rFonts w:ascii="Arial" w:eastAsia="Times New Roman" w:hAnsi="Arial" w:cs="Arial"/>
          <w:sz w:val="21"/>
          <w:szCs w:val="21"/>
          <w:shd w:val="clear" w:color="auto" w:fill="FFFFFF"/>
        </w:rPr>
        <w:t xml:space="preserve"> The </w:t>
      </w:r>
      <w:r w:rsidR="003C4070">
        <w:rPr>
          <w:rFonts w:ascii="Arial" w:eastAsia="Times New Roman" w:hAnsi="Arial" w:cs="Arial"/>
          <w:sz w:val="21"/>
          <w:szCs w:val="21"/>
          <w:shd w:val="clear" w:color="auto" w:fill="FFFFFF"/>
        </w:rPr>
        <w:t>KCAA</w:t>
      </w:r>
      <w:r w:rsidR="00177DC4" w:rsidRPr="003C4070">
        <w:rPr>
          <w:rFonts w:ascii="Arial" w:eastAsia="Times New Roman" w:hAnsi="Arial" w:cs="Arial"/>
          <w:sz w:val="21"/>
          <w:szCs w:val="21"/>
          <w:shd w:val="clear" w:color="auto" w:fill="FFFFFF"/>
        </w:rPr>
        <w:t xml:space="preserve"> </w:t>
      </w:r>
      <w:r w:rsidR="009A3AF1" w:rsidRPr="003C4070">
        <w:rPr>
          <w:rFonts w:ascii="Arial" w:eastAsia="Times New Roman" w:hAnsi="Arial" w:cs="Arial"/>
          <w:sz w:val="21"/>
          <w:szCs w:val="21"/>
          <w:shd w:val="clear" w:color="auto" w:fill="FFFFFF"/>
        </w:rPr>
        <w:t>a</w:t>
      </w:r>
      <w:r w:rsidR="004808BC" w:rsidRPr="003C4070">
        <w:rPr>
          <w:rFonts w:ascii="Arial" w:eastAsia="Times New Roman" w:hAnsi="Arial" w:cs="Arial"/>
          <w:sz w:val="21"/>
          <w:szCs w:val="21"/>
          <w:shd w:val="clear" w:color="auto" w:fill="FFFFFF"/>
        </w:rPr>
        <w:t>cknowledged</w:t>
      </w:r>
      <w:r w:rsidR="009A3AF1" w:rsidRPr="003C4070">
        <w:rPr>
          <w:rFonts w:ascii="Arial" w:eastAsia="Times New Roman" w:hAnsi="Arial" w:cs="Arial"/>
          <w:sz w:val="21"/>
          <w:szCs w:val="21"/>
          <w:shd w:val="clear" w:color="auto" w:fill="FFFFFF"/>
        </w:rPr>
        <w:t xml:space="preserve"> the </w:t>
      </w:r>
      <w:r w:rsidR="00177DC4" w:rsidRPr="003C4070">
        <w:rPr>
          <w:rFonts w:ascii="Arial" w:eastAsia="Times New Roman" w:hAnsi="Arial" w:cs="Arial"/>
          <w:sz w:val="21"/>
          <w:szCs w:val="21"/>
          <w:shd w:val="clear" w:color="auto" w:fill="FFFFFF"/>
        </w:rPr>
        <w:t xml:space="preserve">Star </w:t>
      </w:r>
      <w:r w:rsidR="008C6696">
        <w:rPr>
          <w:rFonts w:ascii="Arial" w:eastAsia="Times New Roman" w:hAnsi="Arial" w:cs="Arial"/>
          <w:sz w:val="21"/>
          <w:szCs w:val="21"/>
          <w:shd w:val="clear" w:color="auto" w:fill="FFFFFF"/>
        </w:rPr>
        <w:t>s</w:t>
      </w:r>
      <w:r w:rsidR="00177DC4" w:rsidRPr="003C4070">
        <w:rPr>
          <w:rFonts w:ascii="Arial" w:eastAsia="Times New Roman" w:hAnsi="Arial" w:cs="Arial"/>
          <w:sz w:val="21"/>
          <w:szCs w:val="21"/>
          <w:shd w:val="clear" w:color="auto" w:fill="FFFFFF"/>
        </w:rPr>
        <w:t>ystem</w:t>
      </w:r>
      <w:r w:rsidR="009A3AF1" w:rsidRPr="003C4070">
        <w:rPr>
          <w:rFonts w:ascii="Arial" w:eastAsia="Times New Roman" w:hAnsi="Arial" w:cs="Arial"/>
          <w:sz w:val="21"/>
          <w:szCs w:val="21"/>
          <w:shd w:val="clear" w:color="auto" w:fill="FFFFFF"/>
        </w:rPr>
        <w:t xml:space="preserve"> as a timely and relevant </w:t>
      </w:r>
      <w:r w:rsidR="00CE2E56" w:rsidRPr="003C4070">
        <w:rPr>
          <w:rFonts w:ascii="Arial" w:eastAsia="Times New Roman" w:hAnsi="Arial" w:cs="Arial"/>
          <w:sz w:val="21"/>
          <w:szCs w:val="21"/>
          <w:shd w:val="clear" w:color="auto" w:fill="FFFFFF"/>
        </w:rPr>
        <w:t>technology</w:t>
      </w:r>
      <w:r w:rsidR="004808BC" w:rsidRPr="003C4070">
        <w:rPr>
          <w:rFonts w:ascii="Arial" w:eastAsia="Times New Roman" w:hAnsi="Arial" w:cs="Arial"/>
          <w:sz w:val="21"/>
          <w:szCs w:val="21"/>
          <w:shd w:val="clear" w:color="auto" w:fill="FFFFFF"/>
        </w:rPr>
        <w:t>,</w:t>
      </w:r>
      <w:r w:rsidR="00CE2E56" w:rsidRPr="003C4070">
        <w:rPr>
          <w:rFonts w:ascii="Arial" w:eastAsia="Times New Roman" w:hAnsi="Arial" w:cs="Arial"/>
          <w:sz w:val="21"/>
          <w:szCs w:val="21"/>
          <w:shd w:val="clear" w:color="auto" w:fill="FFFFFF"/>
        </w:rPr>
        <w:t xml:space="preserve"> noting that it would enhance safety in the Kenyan airspace </w:t>
      </w:r>
      <w:r w:rsidR="00D44D65" w:rsidRPr="003C4070">
        <w:rPr>
          <w:rFonts w:ascii="Arial" w:eastAsia="Times New Roman" w:hAnsi="Arial" w:cs="Arial"/>
          <w:sz w:val="21"/>
          <w:szCs w:val="21"/>
          <w:shd w:val="clear" w:color="auto" w:fill="FFFFFF"/>
        </w:rPr>
        <w:t>by</w:t>
      </w:r>
      <w:r w:rsidR="008B02F8" w:rsidRPr="003C4070">
        <w:rPr>
          <w:rFonts w:ascii="Arial" w:eastAsia="Times New Roman" w:hAnsi="Arial" w:cs="Arial"/>
          <w:sz w:val="21"/>
          <w:szCs w:val="21"/>
          <w:shd w:val="clear" w:color="auto" w:fill="FFFFFF"/>
        </w:rPr>
        <w:t xml:space="preserve"> identifying trends and </w:t>
      </w:r>
      <w:r w:rsidRPr="003C4070">
        <w:rPr>
          <w:rFonts w:ascii="Arial" w:eastAsia="Times New Roman" w:hAnsi="Arial" w:cs="Arial"/>
          <w:sz w:val="21"/>
          <w:szCs w:val="21"/>
          <w:shd w:val="clear" w:color="auto" w:fill="FFFFFF"/>
        </w:rPr>
        <w:t>assist</w:t>
      </w:r>
      <w:r w:rsidR="004808BC" w:rsidRPr="003C4070">
        <w:rPr>
          <w:rFonts w:ascii="Arial" w:eastAsia="Times New Roman" w:hAnsi="Arial" w:cs="Arial"/>
          <w:sz w:val="21"/>
          <w:szCs w:val="21"/>
          <w:shd w:val="clear" w:color="auto" w:fill="FFFFFF"/>
        </w:rPr>
        <w:t>ing</w:t>
      </w:r>
      <w:r w:rsidR="008B02F8" w:rsidRPr="003C4070">
        <w:rPr>
          <w:rFonts w:ascii="Arial" w:eastAsia="Times New Roman" w:hAnsi="Arial" w:cs="Arial"/>
          <w:sz w:val="21"/>
          <w:szCs w:val="21"/>
          <w:shd w:val="clear" w:color="auto" w:fill="FFFFFF"/>
        </w:rPr>
        <w:t xml:space="preserve"> in </w:t>
      </w:r>
      <w:r w:rsidR="004808BC" w:rsidRPr="003C4070">
        <w:rPr>
          <w:rFonts w:ascii="Arial" w:eastAsia="Times New Roman" w:hAnsi="Arial" w:cs="Arial"/>
          <w:sz w:val="21"/>
          <w:szCs w:val="21"/>
          <w:shd w:val="clear" w:color="auto" w:fill="FFFFFF"/>
        </w:rPr>
        <w:t xml:space="preserve">incident and </w:t>
      </w:r>
      <w:r w:rsidR="008B02F8" w:rsidRPr="003C4070">
        <w:rPr>
          <w:rFonts w:ascii="Arial" w:eastAsia="Times New Roman" w:hAnsi="Arial" w:cs="Arial"/>
          <w:sz w:val="21"/>
          <w:szCs w:val="21"/>
          <w:shd w:val="clear" w:color="auto" w:fill="FFFFFF"/>
        </w:rPr>
        <w:t>accident prevention</w:t>
      </w:r>
      <w:r w:rsidR="001F6ED4" w:rsidRPr="003C4070">
        <w:rPr>
          <w:rFonts w:ascii="Arial" w:eastAsia="Times New Roman" w:hAnsi="Arial" w:cs="Arial"/>
          <w:sz w:val="21"/>
          <w:szCs w:val="21"/>
          <w:shd w:val="clear" w:color="auto" w:fill="FFFFFF"/>
        </w:rPr>
        <w:t>.</w:t>
      </w:r>
    </w:p>
    <w:p w14:paraId="02D1AD33" w14:textId="77777777" w:rsidR="000C27DE" w:rsidRPr="00C354B8" w:rsidRDefault="000C27DE" w:rsidP="009F5610">
      <w:pPr>
        <w:spacing w:after="0" w:line="240" w:lineRule="auto"/>
        <w:jc w:val="both"/>
        <w:rPr>
          <w:rFonts w:ascii="Arial" w:eastAsia="Times New Roman" w:hAnsi="Arial" w:cs="Arial"/>
          <w:sz w:val="21"/>
          <w:szCs w:val="21"/>
          <w:shd w:val="clear" w:color="auto" w:fill="FFFFFF"/>
        </w:rPr>
      </w:pPr>
    </w:p>
    <w:p w14:paraId="20D9A613" w14:textId="692B718C" w:rsidR="009F5610" w:rsidRPr="00C354B8" w:rsidRDefault="006E7004" w:rsidP="009F5610">
      <w:pPr>
        <w:spacing w:after="0" w:line="240" w:lineRule="auto"/>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Amir Bhatti, CEO of Star states that “</w:t>
      </w:r>
      <w:r w:rsidR="002E30E6" w:rsidRPr="00C354B8">
        <w:rPr>
          <w:rFonts w:ascii="Arial" w:eastAsia="Times New Roman" w:hAnsi="Arial" w:cs="Arial"/>
          <w:sz w:val="21"/>
          <w:szCs w:val="21"/>
          <w:shd w:val="clear" w:color="auto" w:fill="FFFFFF"/>
        </w:rPr>
        <w:t xml:space="preserve">The </w:t>
      </w:r>
      <w:r w:rsidR="001F2FB4" w:rsidRPr="00C354B8">
        <w:rPr>
          <w:rFonts w:ascii="Arial" w:eastAsia="Times New Roman" w:hAnsi="Arial" w:cs="Arial"/>
          <w:sz w:val="21"/>
          <w:szCs w:val="21"/>
          <w:shd w:val="clear" w:color="auto" w:fill="FFFFFF"/>
        </w:rPr>
        <w:t xml:space="preserve">conference was an </w:t>
      </w:r>
      <w:r w:rsidR="003161A1">
        <w:rPr>
          <w:rFonts w:ascii="Arial" w:eastAsia="Times New Roman" w:hAnsi="Arial" w:cs="Arial"/>
          <w:sz w:val="21"/>
          <w:szCs w:val="21"/>
          <w:shd w:val="clear" w:color="auto" w:fill="FFFFFF"/>
        </w:rPr>
        <w:t>excellent</w:t>
      </w:r>
      <w:r w:rsidR="003161A1" w:rsidRPr="00C354B8">
        <w:rPr>
          <w:rFonts w:ascii="Arial" w:eastAsia="Times New Roman" w:hAnsi="Arial" w:cs="Arial"/>
          <w:sz w:val="21"/>
          <w:szCs w:val="21"/>
          <w:shd w:val="clear" w:color="auto" w:fill="FFFFFF"/>
        </w:rPr>
        <w:t xml:space="preserve"> </w:t>
      </w:r>
      <w:r w:rsidR="001F2FB4" w:rsidRPr="00C354B8">
        <w:rPr>
          <w:rFonts w:ascii="Arial" w:eastAsia="Times New Roman" w:hAnsi="Arial" w:cs="Arial"/>
          <w:sz w:val="21"/>
          <w:szCs w:val="21"/>
          <w:shd w:val="clear" w:color="auto" w:fill="FFFFFF"/>
        </w:rPr>
        <w:t xml:space="preserve">opportunity for Star to have 1 on 1 conversations with the key decision makers for a host of airlines. This type of </w:t>
      </w:r>
      <w:r w:rsidR="003B40B0" w:rsidRPr="00C354B8">
        <w:rPr>
          <w:rFonts w:ascii="Arial" w:eastAsia="Times New Roman" w:hAnsi="Arial" w:cs="Arial"/>
          <w:sz w:val="21"/>
          <w:szCs w:val="21"/>
          <w:shd w:val="clear" w:color="auto" w:fill="FFFFFF"/>
        </w:rPr>
        <w:t xml:space="preserve">platform </w:t>
      </w:r>
      <w:r w:rsidR="001F2FB4" w:rsidRPr="00C354B8">
        <w:rPr>
          <w:rFonts w:ascii="Arial" w:eastAsia="Times New Roman" w:hAnsi="Arial" w:cs="Arial"/>
          <w:sz w:val="21"/>
          <w:szCs w:val="21"/>
          <w:shd w:val="clear" w:color="auto" w:fill="FFFFFF"/>
        </w:rPr>
        <w:t xml:space="preserve">allows a more intimate introduction to </w:t>
      </w:r>
      <w:r w:rsidR="003C4070">
        <w:rPr>
          <w:rFonts w:ascii="Arial" w:eastAsia="Times New Roman" w:hAnsi="Arial" w:cs="Arial"/>
          <w:sz w:val="21"/>
          <w:szCs w:val="21"/>
          <w:shd w:val="clear" w:color="auto" w:fill="FFFFFF"/>
        </w:rPr>
        <w:t>i</w:t>
      </w:r>
      <w:r w:rsidR="003161A1" w:rsidRPr="003161A1">
        <w:rPr>
          <w:rFonts w:ascii="Arial" w:eastAsia="Times New Roman" w:hAnsi="Arial" w:cs="Arial"/>
          <w:sz w:val="21"/>
          <w:szCs w:val="21"/>
          <w:shd w:val="clear" w:color="auto" w:fill="FFFFFF"/>
        </w:rPr>
        <w:t xml:space="preserve">ts STAR-A.D.S.® </w:t>
      </w:r>
      <w:r w:rsidR="00D315DB">
        <w:rPr>
          <w:rFonts w:ascii="Arial" w:eastAsia="Times New Roman" w:hAnsi="Arial" w:cs="Arial"/>
          <w:sz w:val="21"/>
          <w:szCs w:val="21"/>
          <w:shd w:val="clear" w:color="auto" w:fill="FFFFFF"/>
        </w:rPr>
        <w:t>S</w:t>
      </w:r>
      <w:r w:rsidR="003B40B0" w:rsidRPr="00C354B8">
        <w:rPr>
          <w:rFonts w:ascii="Arial" w:eastAsia="Times New Roman" w:hAnsi="Arial" w:cs="Arial"/>
          <w:sz w:val="21"/>
          <w:szCs w:val="21"/>
          <w:shd w:val="clear" w:color="auto" w:fill="FFFFFF"/>
        </w:rPr>
        <w:t>ystem and highlight</w:t>
      </w:r>
      <w:r w:rsidR="001F2FB4" w:rsidRPr="00C354B8">
        <w:rPr>
          <w:rFonts w:ascii="Arial" w:eastAsia="Times New Roman" w:hAnsi="Arial" w:cs="Arial"/>
          <w:sz w:val="21"/>
          <w:szCs w:val="21"/>
          <w:shd w:val="clear" w:color="auto" w:fill="FFFFFF"/>
        </w:rPr>
        <w:t>s</w:t>
      </w:r>
      <w:r w:rsidR="003B40B0" w:rsidRPr="00C354B8">
        <w:rPr>
          <w:rFonts w:ascii="Arial" w:eastAsia="Times New Roman" w:hAnsi="Arial" w:cs="Arial"/>
          <w:sz w:val="21"/>
          <w:szCs w:val="21"/>
          <w:shd w:val="clear" w:color="auto" w:fill="FFFFFF"/>
        </w:rPr>
        <w:t xml:space="preserve"> its ability to help airlines meet the GAD</w:t>
      </w:r>
      <w:r w:rsidR="00292918" w:rsidRPr="00C354B8">
        <w:rPr>
          <w:rFonts w:ascii="Arial" w:eastAsia="Times New Roman" w:hAnsi="Arial" w:cs="Arial"/>
          <w:sz w:val="21"/>
          <w:szCs w:val="21"/>
          <w:shd w:val="clear" w:color="auto" w:fill="FFFFFF"/>
        </w:rPr>
        <w:t>S</w:t>
      </w:r>
      <w:r w:rsidR="003B40B0" w:rsidRPr="00C354B8">
        <w:rPr>
          <w:rFonts w:ascii="Arial" w:eastAsia="Times New Roman" w:hAnsi="Arial" w:cs="Arial"/>
          <w:sz w:val="21"/>
          <w:szCs w:val="21"/>
          <w:shd w:val="clear" w:color="auto" w:fill="FFFFFF"/>
        </w:rPr>
        <w:t>S mandated requirement for safety in January 2023.</w:t>
      </w:r>
      <w:r w:rsidR="009F5610" w:rsidRPr="00C354B8">
        <w:rPr>
          <w:rFonts w:ascii="Arial" w:eastAsia="Times New Roman" w:hAnsi="Arial" w:cs="Arial"/>
          <w:sz w:val="21"/>
          <w:szCs w:val="21"/>
          <w:shd w:val="clear" w:color="auto" w:fill="FFFFFF"/>
        </w:rPr>
        <w:t xml:space="preserve"> </w:t>
      </w:r>
      <w:r w:rsidR="008B02F8" w:rsidRPr="00C354B8">
        <w:rPr>
          <w:rFonts w:ascii="Arial" w:eastAsia="Times New Roman" w:hAnsi="Arial" w:cs="Arial"/>
          <w:sz w:val="21"/>
          <w:szCs w:val="21"/>
          <w:shd w:val="clear" w:color="auto" w:fill="FFFFFF"/>
        </w:rPr>
        <w:t xml:space="preserve">The meeting with </w:t>
      </w:r>
      <w:r w:rsidR="003161A1">
        <w:rPr>
          <w:rFonts w:ascii="Arial" w:eastAsia="Times New Roman" w:hAnsi="Arial" w:cs="Arial"/>
          <w:sz w:val="21"/>
          <w:szCs w:val="21"/>
          <w:shd w:val="clear" w:color="auto" w:fill="FFFFFF"/>
        </w:rPr>
        <w:t xml:space="preserve">the </w:t>
      </w:r>
      <w:r w:rsidR="008B02F8" w:rsidRPr="00C354B8">
        <w:rPr>
          <w:rFonts w:ascii="Arial" w:eastAsia="Times New Roman" w:hAnsi="Arial" w:cs="Arial"/>
          <w:sz w:val="21"/>
          <w:szCs w:val="21"/>
          <w:shd w:val="clear" w:color="auto" w:fill="FFFFFF"/>
        </w:rPr>
        <w:t xml:space="preserve">KCAA provided Star with </w:t>
      </w:r>
      <w:r w:rsidR="003161A1">
        <w:rPr>
          <w:rFonts w:ascii="Arial" w:eastAsia="Times New Roman" w:hAnsi="Arial" w:cs="Arial"/>
          <w:sz w:val="21"/>
          <w:szCs w:val="21"/>
          <w:shd w:val="clear" w:color="auto" w:fill="FFFFFF"/>
        </w:rPr>
        <w:t>acknowledgement of the benefit</w:t>
      </w:r>
      <w:r w:rsidR="008B02F8" w:rsidRPr="00C354B8">
        <w:rPr>
          <w:rFonts w:ascii="Arial" w:eastAsia="Times New Roman" w:hAnsi="Arial" w:cs="Arial"/>
          <w:sz w:val="21"/>
          <w:szCs w:val="21"/>
          <w:shd w:val="clear" w:color="auto" w:fill="FFFFFF"/>
        </w:rPr>
        <w:t xml:space="preserve"> of such systems to be installed on Kenyan registered aircraft. </w:t>
      </w:r>
    </w:p>
    <w:p w14:paraId="58C4F760" w14:textId="77777777" w:rsidR="009F5610" w:rsidRPr="00C354B8" w:rsidRDefault="009F5610" w:rsidP="009F5610">
      <w:pPr>
        <w:spacing w:after="0" w:line="240" w:lineRule="auto"/>
        <w:jc w:val="both"/>
        <w:rPr>
          <w:rFonts w:ascii="Arial" w:eastAsia="Times New Roman" w:hAnsi="Arial" w:cs="Arial"/>
          <w:sz w:val="21"/>
          <w:szCs w:val="21"/>
          <w:shd w:val="clear" w:color="auto" w:fill="FFFFFF"/>
        </w:rPr>
      </w:pPr>
    </w:p>
    <w:p w14:paraId="2992EC5B" w14:textId="77777777" w:rsidR="00F662DF" w:rsidRPr="00C354B8" w:rsidRDefault="00F662DF" w:rsidP="00F662DF">
      <w:pPr>
        <w:spacing w:after="0"/>
        <w:rPr>
          <w:rFonts w:ascii="Arial" w:eastAsia="Times New Roman" w:hAnsi="Arial" w:cs="Arial"/>
          <w:sz w:val="21"/>
          <w:szCs w:val="21"/>
          <w:shd w:val="clear" w:color="auto" w:fill="FFFFFF"/>
        </w:rPr>
      </w:pPr>
      <w:r w:rsidRPr="00C354B8">
        <w:rPr>
          <w:rFonts w:ascii="Arial" w:eastAsia="Times New Roman" w:hAnsi="Arial" w:cs="Arial"/>
          <w:b/>
          <w:sz w:val="21"/>
          <w:szCs w:val="21"/>
          <w:shd w:val="clear" w:color="auto" w:fill="FFFFFF"/>
        </w:rPr>
        <w:t>Forward Looking Information</w:t>
      </w:r>
    </w:p>
    <w:p w14:paraId="5F1CEBBC" w14:textId="77777777" w:rsidR="00F13C9A" w:rsidRPr="00C354B8" w:rsidRDefault="00F13C9A" w:rsidP="00F662DF">
      <w:pPr>
        <w:spacing w:after="0"/>
        <w:jc w:val="both"/>
        <w:rPr>
          <w:rFonts w:ascii="Arial" w:eastAsia="Times New Roman" w:hAnsi="Arial" w:cs="Arial"/>
          <w:sz w:val="21"/>
          <w:szCs w:val="21"/>
          <w:shd w:val="clear" w:color="auto" w:fill="FFFFFF"/>
        </w:rPr>
      </w:pPr>
    </w:p>
    <w:p w14:paraId="048216A9" w14:textId="32C8DEED" w:rsidR="00F662DF" w:rsidRPr="00C354B8" w:rsidRDefault="00F662DF" w:rsidP="00F662DF">
      <w:pPr>
        <w:spacing w:after="0"/>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 xml:space="preserve">Certain statements in this news release may constitute “forward-looking statements”. Forward-looking statements are statements that address or discuss activities, events or developments that Star expects or anticipates may occur in the future. When used in this news release, words such as “estimates”, “expects”, “plans”, “anticipates”, “projects”, “will”, “believes”, “intends” “should”, “could”, “may” and other similar terminology are intended to identify such forward-looking statements. </w:t>
      </w:r>
    </w:p>
    <w:p w14:paraId="0DABFC55" w14:textId="77777777" w:rsidR="00F662DF" w:rsidRPr="00C354B8" w:rsidRDefault="00F662DF" w:rsidP="00F662DF">
      <w:pPr>
        <w:spacing w:after="0"/>
        <w:jc w:val="both"/>
        <w:rPr>
          <w:rFonts w:ascii="Arial" w:eastAsia="Times New Roman" w:hAnsi="Arial" w:cs="Arial"/>
          <w:sz w:val="21"/>
          <w:szCs w:val="21"/>
          <w:shd w:val="clear" w:color="auto" w:fill="FFFFFF"/>
        </w:rPr>
      </w:pPr>
    </w:p>
    <w:p w14:paraId="4A528DD0" w14:textId="77777777" w:rsidR="003C4070" w:rsidRDefault="00F662DF" w:rsidP="00F662DF">
      <w:pPr>
        <w:spacing w:after="0"/>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 xml:space="preserve">Forward-looking statements reflect the current expectations and beliefs of Star’s management. Because forward-looking statements involve known and unknown risks, uncertainties and other factors, actual results, performance or achievements of Star or the industry may be materially different from those implied by such forward-looking statements. </w:t>
      </w:r>
    </w:p>
    <w:p w14:paraId="74C50FE8" w14:textId="77777777" w:rsidR="008C6696" w:rsidRDefault="008C6696" w:rsidP="00F662DF">
      <w:pPr>
        <w:spacing w:after="0"/>
        <w:jc w:val="both"/>
        <w:rPr>
          <w:rFonts w:ascii="Arial" w:eastAsia="Times New Roman" w:hAnsi="Arial" w:cs="Arial"/>
          <w:sz w:val="21"/>
          <w:szCs w:val="21"/>
          <w:shd w:val="clear" w:color="auto" w:fill="FFFFFF"/>
        </w:rPr>
      </w:pPr>
    </w:p>
    <w:p w14:paraId="19FBFF6E" w14:textId="42AFFE8C" w:rsidR="00F662DF" w:rsidRPr="00C354B8" w:rsidRDefault="00F662DF" w:rsidP="00F662DF">
      <w:pPr>
        <w:spacing w:after="0"/>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lastRenderedPageBreak/>
        <w:t>Examples of such forward-looking information that may be contained in this news release include statements regarding</w:t>
      </w:r>
      <w:r w:rsidR="003C4070">
        <w:rPr>
          <w:rFonts w:ascii="Arial" w:eastAsia="Times New Roman" w:hAnsi="Arial" w:cs="Arial"/>
          <w:sz w:val="21"/>
          <w:szCs w:val="21"/>
          <w:shd w:val="clear" w:color="auto" w:fill="FFFFFF"/>
        </w:rPr>
        <w:t>;</w:t>
      </w:r>
      <w:r w:rsidRPr="00C354B8">
        <w:rPr>
          <w:rFonts w:ascii="Arial" w:eastAsia="Times New Roman" w:hAnsi="Arial" w:cs="Arial"/>
          <w:sz w:val="21"/>
          <w:szCs w:val="21"/>
          <w:shd w:val="clear" w:color="auto" w:fill="FFFFFF"/>
        </w:rPr>
        <w:t xml:space="preserve"> growth and </w:t>
      </w:r>
      <w:proofErr w:type="gramStart"/>
      <w:r w:rsidRPr="00C354B8">
        <w:rPr>
          <w:rFonts w:ascii="Arial" w:eastAsia="Times New Roman" w:hAnsi="Arial" w:cs="Arial"/>
          <w:sz w:val="21"/>
          <w:szCs w:val="21"/>
          <w:shd w:val="clear" w:color="auto" w:fill="FFFFFF"/>
        </w:rPr>
        <w:t>future prospects</w:t>
      </w:r>
      <w:proofErr w:type="gramEnd"/>
      <w:r w:rsidRPr="00C354B8">
        <w:rPr>
          <w:rFonts w:ascii="Arial" w:eastAsia="Times New Roman" w:hAnsi="Arial" w:cs="Arial"/>
          <w:sz w:val="21"/>
          <w:szCs w:val="21"/>
          <w:shd w:val="clear" w:color="auto" w:fill="FFFFFF"/>
        </w:rPr>
        <w:t xml:space="preserve"> of our business; our perceptions of the industry and markets in which we operate and anticipated trends in such markets; expectations regarding the operation of our app; and our future revenues. </w:t>
      </w:r>
    </w:p>
    <w:p w14:paraId="7382DB6D" w14:textId="77777777" w:rsidR="00F662DF" w:rsidRPr="00C354B8" w:rsidRDefault="00F662DF" w:rsidP="00F662DF">
      <w:pPr>
        <w:spacing w:after="0"/>
        <w:jc w:val="both"/>
        <w:rPr>
          <w:rFonts w:ascii="Arial" w:eastAsia="Times New Roman" w:hAnsi="Arial" w:cs="Arial"/>
          <w:sz w:val="21"/>
          <w:szCs w:val="21"/>
          <w:shd w:val="clear" w:color="auto" w:fill="FFFFFF"/>
        </w:rPr>
      </w:pPr>
    </w:p>
    <w:p w14:paraId="7E28D4D6" w14:textId="77777777" w:rsidR="00F662DF" w:rsidRPr="00C354B8" w:rsidRDefault="00F662DF" w:rsidP="00F662DF">
      <w:pPr>
        <w:spacing w:after="0"/>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 xml:space="preserve">Material factors or assumptions that were applied in drawing a conclusion or making an estimate set out in the forward-looking statements may include, but are not limited to, our ability to execute on our business plan, increase visibility amongst consumers and convert users to revenue producing subscribers and the success of the business of our partners. Forward-looking statements involve significant uncertainties, should not be read as a guarantee of future performance or results, and will not necessarily be an accurate indication of </w:t>
      </w:r>
      <w:proofErr w:type="gramStart"/>
      <w:r w:rsidRPr="00C354B8">
        <w:rPr>
          <w:rFonts w:ascii="Arial" w:eastAsia="Times New Roman" w:hAnsi="Arial" w:cs="Arial"/>
          <w:sz w:val="21"/>
          <w:szCs w:val="21"/>
          <w:shd w:val="clear" w:color="auto" w:fill="FFFFFF"/>
        </w:rPr>
        <w:t>whether or not</w:t>
      </w:r>
      <w:proofErr w:type="gramEnd"/>
      <w:r w:rsidRPr="00C354B8">
        <w:rPr>
          <w:rFonts w:ascii="Arial" w:eastAsia="Times New Roman" w:hAnsi="Arial" w:cs="Arial"/>
          <w:sz w:val="21"/>
          <w:szCs w:val="21"/>
          <w:shd w:val="clear" w:color="auto" w:fill="FFFFFF"/>
        </w:rPr>
        <w:t xml:space="preserve"> such results will be achieved. </w:t>
      </w:r>
    </w:p>
    <w:p w14:paraId="7F7A19D6" w14:textId="77777777" w:rsidR="00F662DF" w:rsidRPr="00C354B8" w:rsidRDefault="00F662DF" w:rsidP="00F662DF">
      <w:pPr>
        <w:spacing w:after="0"/>
        <w:jc w:val="both"/>
        <w:rPr>
          <w:rFonts w:ascii="Arial" w:eastAsia="Times New Roman" w:hAnsi="Arial" w:cs="Arial"/>
          <w:sz w:val="21"/>
          <w:szCs w:val="21"/>
          <w:shd w:val="clear" w:color="auto" w:fill="FFFFFF"/>
        </w:rPr>
      </w:pPr>
    </w:p>
    <w:p w14:paraId="774C103B" w14:textId="029E1E57" w:rsidR="00F467FA" w:rsidRPr="00C354B8" w:rsidRDefault="00F467FA" w:rsidP="00F467FA">
      <w:pPr>
        <w:spacing w:after="0"/>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 xml:space="preserve">The risks posed by the COVID-19 pandemic </w:t>
      </w:r>
      <w:r w:rsidR="003161A1">
        <w:rPr>
          <w:rFonts w:ascii="Arial" w:eastAsia="Times New Roman" w:hAnsi="Arial" w:cs="Arial"/>
          <w:sz w:val="21"/>
          <w:szCs w:val="21"/>
          <w:shd w:val="clear" w:color="auto" w:fill="FFFFFF"/>
        </w:rPr>
        <w:t>to the airline industry</w:t>
      </w:r>
      <w:r w:rsidR="00202329">
        <w:rPr>
          <w:rFonts w:ascii="Arial" w:eastAsia="Times New Roman" w:hAnsi="Arial" w:cs="Arial"/>
          <w:sz w:val="21"/>
          <w:szCs w:val="21"/>
          <w:shd w:val="clear" w:color="auto" w:fill="FFFFFF"/>
        </w:rPr>
        <w:t xml:space="preserve"> </w:t>
      </w:r>
      <w:r w:rsidRPr="00C354B8">
        <w:rPr>
          <w:rFonts w:ascii="Arial" w:eastAsia="Times New Roman" w:hAnsi="Arial" w:cs="Arial"/>
          <w:sz w:val="21"/>
          <w:szCs w:val="21"/>
          <w:shd w:val="clear" w:color="auto" w:fill="FFFFFF"/>
        </w:rPr>
        <w:t xml:space="preserve">are real and substantial but cannot be defined or measured in any meaningful way at this time. </w:t>
      </w:r>
    </w:p>
    <w:p w14:paraId="6F5F2E60" w14:textId="77777777" w:rsidR="00F467FA" w:rsidRPr="00C354B8" w:rsidRDefault="00F467FA" w:rsidP="00F467FA">
      <w:pPr>
        <w:spacing w:after="0"/>
        <w:jc w:val="both"/>
        <w:rPr>
          <w:rFonts w:ascii="Arial" w:eastAsia="Times New Roman" w:hAnsi="Arial" w:cs="Arial"/>
          <w:sz w:val="21"/>
          <w:szCs w:val="21"/>
          <w:shd w:val="clear" w:color="auto" w:fill="FFFFFF"/>
        </w:rPr>
      </w:pPr>
    </w:p>
    <w:p w14:paraId="58EE464A" w14:textId="3C179295" w:rsidR="00F467FA" w:rsidRPr="00C354B8" w:rsidRDefault="00F467FA" w:rsidP="00F467FA">
      <w:pPr>
        <w:spacing w:after="0"/>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 xml:space="preserve">Should one or more of these factors or uncertainties materialize, or should assumptions underlying forward-looking statements prove incorrect, actual results may vary materially from those described herein as intended, planned, anticipated, believed, estimated or expected. </w:t>
      </w:r>
    </w:p>
    <w:p w14:paraId="3CF44DA2" w14:textId="5E54645D" w:rsidR="00F662DF" w:rsidRPr="00C354B8" w:rsidRDefault="00F662DF" w:rsidP="00F662DF">
      <w:pPr>
        <w:spacing w:after="0"/>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Accordingly, readers should exercise caution in relying upon forward-looking statements and Star undertakes no obligation to publicly revise them to reflect subsequent events or circumstances, except as required by law.</w:t>
      </w:r>
    </w:p>
    <w:p w14:paraId="0353108E" w14:textId="77777777" w:rsidR="00F662DF" w:rsidRPr="00C354B8" w:rsidRDefault="00F662DF" w:rsidP="00F662DF">
      <w:pPr>
        <w:spacing w:after="0"/>
        <w:jc w:val="both"/>
        <w:rPr>
          <w:rFonts w:ascii="Arial" w:eastAsia="Times New Roman" w:hAnsi="Arial" w:cs="Arial"/>
          <w:sz w:val="21"/>
          <w:szCs w:val="21"/>
          <w:shd w:val="clear" w:color="auto" w:fill="FFFFFF"/>
        </w:rPr>
      </w:pPr>
    </w:p>
    <w:p w14:paraId="3963E253" w14:textId="77777777" w:rsidR="00F662DF" w:rsidRPr="00C354B8" w:rsidRDefault="00F662DF" w:rsidP="00F662DF">
      <w:pPr>
        <w:spacing w:after="0"/>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NEITHER CANADIAN SECURITIES EXCHANGE NOR ITS REGULATION SERVICES PROVIDER (AS THAT TERM IS DEFINED IN THE POLICIES OF THE CANADIAN SECURITIES EXCHANGE) ACCEPTS RESPONSIBILITY FOR THE ADEQUACY OR ACCURACY OF THIS RELEASE.</w:t>
      </w:r>
    </w:p>
    <w:p w14:paraId="2A3E993E" w14:textId="77777777" w:rsidR="00A442C2" w:rsidRPr="00C354B8" w:rsidRDefault="00A442C2" w:rsidP="00A442C2">
      <w:pPr>
        <w:spacing w:after="0"/>
        <w:rPr>
          <w:rFonts w:ascii="Arial" w:eastAsia="Times New Roman" w:hAnsi="Arial" w:cs="Arial"/>
          <w:sz w:val="21"/>
          <w:szCs w:val="21"/>
          <w:shd w:val="clear" w:color="auto" w:fill="FFFFFF"/>
        </w:rPr>
      </w:pPr>
    </w:p>
    <w:p w14:paraId="5DDA931C" w14:textId="77777777" w:rsidR="00A442C2" w:rsidRPr="00C354B8" w:rsidRDefault="00A442C2" w:rsidP="00A442C2">
      <w:pPr>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Please visit www.star-navigation.com or contact</w:t>
      </w:r>
    </w:p>
    <w:p w14:paraId="69FC340E" w14:textId="77777777" w:rsidR="0016575C" w:rsidRPr="00C354B8" w:rsidRDefault="00A442C2" w:rsidP="00A442C2">
      <w:pPr>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Mr. Amir Bhatti, CEO at 1-416-252-2889 #230</w:t>
      </w:r>
    </w:p>
    <w:p w14:paraId="254A9302" w14:textId="5A722DBB" w:rsidR="00A442C2" w:rsidRPr="00C354B8" w:rsidRDefault="00745452" w:rsidP="00A442C2">
      <w:pPr>
        <w:rPr>
          <w:rFonts w:ascii="Arial" w:hAnsi="Arial" w:cs="Arial"/>
        </w:rPr>
      </w:pPr>
      <w:hyperlink r:id="rId8" w:history="1">
        <w:r w:rsidR="00A442C2" w:rsidRPr="00C354B8">
          <w:rPr>
            <w:rFonts w:eastAsia="Times New Roman"/>
            <w:sz w:val="21"/>
            <w:szCs w:val="21"/>
            <w:shd w:val="clear" w:color="auto" w:fill="FFFFFF"/>
          </w:rPr>
          <w:t>amir.bhatti@star-navigation.com</w:t>
        </w:r>
      </w:hyperlink>
      <w:r w:rsidR="00A442C2" w:rsidRPr="00C354B8">
        <w:rPr>
          <w:rFonts w:ascii="Arial" w:hAnsi="Arial" w:cs="Arial"/>
        </w:rPr>
        <w:t xml:space="preserve"> </w:t>
      </w:r>
    </w:p>
    <w:p w14:paraId="4435BF08" w14:textId="38BBFB4C" w:rsidR="008076B0" w:rsidRPr="00C354B8" w:rsidRDefault="008076B0" w:rsidP="00B44C62">
      <w:pPr>
        <w:rPr>
          <w:rFonts w:ascii="Arial" w:eastAsia="Calibri" w:hAnsi="Arial" w:cs="Arial"/>
        </w:rPr>
      </w:pPr>
    </w:p>
    <w:p w14:paraId="567DD67D" w14:textId="4CECFB51" w:rsidR="003B5073" w:rsidRPr="00C354B8" w:rsidRDefault="003B5073" w:rsidP="00B275B9">
      <w:pPr>
        <w:spacing w:line="276" w:lineRule="auto"/>
        <w:rPr>
          <w:rFonts w:ascii="Arial" w:eastAsia="Calibri" w:hAnsi="Arial" w:cs="Arial"/>
          <w:b/>
        </w:rPr>
      </w:pPr>
    </w:p>
    <w:sectPr w:rsidR="003B5073" w:rsidRPr="00C354B8" w:rsidSect="009C636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75DC" w14:textId="77777777" w:rsidR="00745452" w:rsidRDefault="00745452" w:rsidP="00A41C6F">
      <w:pPr>
        <w:spacing w:after="0" w:line="240" w:lineRule="auto"/>
      </w:pPr>
      <w:r>
        <w:separator/>
      </w:r>
    </w:p>
  </w:endnote>
  <w:endnote w:type="continuationSeparator" w:id="0">
    <w:p w14:paraId="7EAF2764" w14:textId="77777777" w:rsidR="00745452" w:rsidRDefault="00745452" w:rsidP="00A4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541030"/>
      <w:docPartObj>
        <w:docPartGallery w:val="Page Numbers (Bottom of Page)"/>
        <w:docPartUnique/>
      </w:docPartObj>
    </w:sdtPr>
    <w:sdtEndPr>
      <w:rPr>
        <w:noProof/>
      </w:rPr>
    </w:sdtEndPr>
    <w:sdtContent>
      <w:p w14:paraId="7052CE38" w14:textId="77777777" w:rsidR="006F5DEE" w:rsidRDefault="003923C7">
        <w:pPr>
          <w:pStyle w:val="Footer"/>
          <w:jc w:val="center"/>
        </w:pPr>
        <w:r>
          <w:fldChar w:fldCharType="begin"/>
        </w:r>
        <w:r w:rsidR="006F5DEE">
          <w:instrText xml:space="preserve"> PAGE   \* MERGEFORMAT </w:instrText>
        </w:r>
        <w:r>
          <w:fldChar w:fldCharType="separate"/>
        </w:r>
        <w:r w:rsidR="00AA776C">
          <w:rPr>
            <w:noProof/>
          </w:rPr>
          <w:t>2</w:t>
        </w:r>
        <w:r>
          <w:rPr>
            <w:noProof/>
          </w:rPr>
          <w:fldChar w:fldCharType="end"/>
        </w:r>
      </w:p>
    </w:sdtContent>
  </w:sdt>
  <w:p w14:paraId="33BE2A36" w14:textId="77777777" w:rsidR="006F5DEE" w:rsidRDefault="006F5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3889" w14:textId="77777777" w:rsidR="00745452" w:rsidRDefault="00745452" w:rsidP="00A41C6F">
      <w:pPr>
        <w:spacing w:after="0" w:line="240" w:lineRule="auto"/>
      </w:pPr>
      <w:r>
        <w:separator/>
      </w:r>
    </w:p>
  </w:footnote>
  <w:footnote w:type="continuationSeparator" w:id="0">
    <w:p w14:paraId="3E926844" w14:textId="77777777" w:rsidR="00745452" w:rsidRDefault="00745452" w:rsidP="00A41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637"/>
    <w:multiLevelType w:val="hybridMultilevel"/>
    <w:tmpl w:val="462EDA36"/>
    <w:lvl w:ilvl="0" w:tplc="C6A67F76">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38D561D"/>
    <w:multiLevelType w:val="hybridMultilevel"/>
    <w:tmpl w:val="9FC82D22"/>
    <w:lvl w:ilvl="0" w:tplc="833C1070">
      <w:start w:val="1976"/>
      <w:numFmt w:val="bullet"/>
      <w:lvlText w:val="•"/>
      <w:lvlJc w:val="left"/>
      <w:pPr>
        <w:tabs>
          <w:tab w:val="num" w:pos="360"/>
        </w:tabs>
        <w:ind w:left="360" w:hanging="360"/>
      </w:pPr>
      <w:rPr>
        <w:rFonts w:ascii="Arial" w:hAnsi="Arial" w:hint="default"/>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2" w15:restartNumberingAfterBreak="0">
    <w:nsid w:val="5E5E12EC"/>
    <w:multiLevelType w:val="hybridMultilevel"/>
    <w:tmpl w:val="417E0A52"/>
    <w:lvl w:ilvl="0" w:tplc="2A9858BC">
      <w:start w:val="1"/>
      <w:numFmt w:val="bullet"/>
      <w:lvlText w:val="•"/>
      <w:lvlJc w:val="left"/>
      <w:pPr>
        <w:tabs>
          <w:tab w:val="num" w:pos="360"/>
        </w:tabs>
        <w:ind w:left="360" w:hanging="360"/>
      </w:pPr>
      <w:rPr>
        <w:rFonts w:ascii="Arial" w:hAnsi="Arial" w:hint="default"/>
      </w:rPr>
    </w:lvl>
    <w:lvl w:ilvl="1" w:tplc="833C1070">
      <w:start w:val="1976"/>
      <w:numFmt w:val="bullet"/>
      <w:lvlText w:val="•"/>
      <w:lvlJc w:val="left"/>
      <w:pPr>
        <w:tabs>
          <w:tab w:val="num" w:pos="1080"/>
        </w:tabs>
        <w:ind w:left="1080" w:hanging="360"/>
      </w:pPr>
      <w:rPr>
        <w:rFonts w:ascii="Arial" w:hAnsi="Arial" w:hint="default"/>
      </w:rPr>
    </w:lvl>
    <w:lvl w:ilvl="2" w:tplc="E3920F7C" w:tentative="1">
      <w:start w:val="1"/>
      <w:numFmt w:val="bullet"/>
      <w:lvlText w:val="•"/>
      <w:lvlJc w:val="left"/>
      <w:pPr>
        <w:tabs>
          <w:tab w:val="num" w:pos="1800"/>
        </w:tabs>
        <w:ind w:left="1800" w:hanging="360"/>
      </w:pPr>
      <w:rPr>
        <w:rFonts w:ascii="Arial" w:hAnsi="Arial" w:hint="default"/>
      </w:rPr>
    </w:lvl>
    <w:lvl w:ilvl="3" w:tplc="559821FA" w:tentative="1">
      <w:start w:val="1"/>
      <w:numFmt w:val="bullet"/>
      <w:lvlText w:val="•"/>
      <w:lvlJc w:val="left"/>
      <w:pPr>
        <w:tabs>
          <w:tab w:val="num" w:pos="2520"/>
        </w:tabs>
        <w:ind w:left="2520" w:hanging="360"/>
      </w:pPr>
      <w:rPr>
        <w:rFonts w:ascii="Arial" w:hAnsi="Arial" w:hint="default"/>
      </w:rPr>
    </w:lvl>
    <w:lvl w:ilvl="4" w:tplc="ED58D394" w:tentative="1">
      <w:start w:val="1"/>
      <w:numFmt w:val="bullet"/>
      <w:lvlText w:val="•"/>
      <w:lvlJc w:val="left"/>
      <w:pPr>
        <w:tabs>
          <w:tab w:val="num" w:pos="3240"/>
        </w:tabs>
        <w:ind w:left="3240" w:hanging="360"/>
      </w:pPr>
      <w:rPr>
        <w:rFonts w:ascii="Arial" w:hAnsi="Arial" w:hint="default"/>
      </w:rPr>
    </w:lvl>
    <w:lvl w:ilvl="5" w:tplc="87506BF6" w:tentative="1">
      <w:start w:val="1"/>
      <w:numFmt w:val="bullet"/>
      <w:lvlText w:val="•"/>
      <w:lvlJc w:val="left"/>
      <w:pPr>
        <w:tabs>
          <w:tab w:val="num" w:pos="3960"/>
        </w:tabs>
        <w:ind w:left="3960" w:hanging="360"/>
      </w:pPr>
      <w:rPr>
        <w:rFonts w:ascii="Arial" w:hAnsi="Arial" w:hint="default"/>
      </w:rPr>
    </w:lvl>
    <w:lvl w:ilvl="6" w:tplc="4EC654F0" w:tentative="1">
      <w:start w:val="1"/>
      <w:numFmt w:val="bullet"/>
      <w:lvlText w:val="•"/>
      <w:lvlJc w:val="left"/>
      <w:pPr>
        <w:tabs>
          <w:tab w:val="num" w:pos="4680"/>
        </w:tabs>
        <w:ind w:left="4680" w:hanging="360"/>
      </w:pPr>
      <w:rPr>
        <w:rFonts w:ascii="Arial" w:hAnsi="Arial" w:hint="default"/>
      </w:rPr>
    </w:lvl>
    <w:lvl w:ilvl="7" w:tplc="03FA0C6C" w:tentative="1">
      <w:start w:val="1"/>
      <w:numFmt w:val="bullet"/>
      <w:lvlText w:val="•"/>
      <w:lvlJc w:val="left"/>
      <w:pPr>
        <w:tabs>
          <w:tab w:val="num" w:pos="5400"/>
        </w:tabs>
        <w:ind w:left="5400" w:hanging="360"/>
      </w:pPr>
      <w:rPr>
        <w:rFonts w:ascii="Arial" w:hAnsi="Arial" w:hint="default"/>
      </w:rPr>
    </w:lvl>
    <w:lvl w:ilvl="8" w:tplc="EB54A308" w:tentative="1">
      <w:start w:val="1"/>
      <w:numFmt w:val="bullet"/>
      <w:lvlText w:val="•"/>
      <w:lvlJc w:val="left"/>
      <w:pPr>
        <w:tabs>
          <w:tab w:val="num" w:pos="6120"/>
        </w:tabs>
        <w:ind w:left="6120" w:hanging="360"/>
      </w:pPr>
      <w:rPr>
        <w:rFonts w:ascii="Arial" w:hAnsi="Arial" w:hint="default"/>
      </w:rPr>
    </w:lvl>
  </w:abstractNum>
  <w:num w:numId="1" w16cid:durableId="2075160686">
    <w:abstractNumId w:val="2"/>
  </w:num>
  <w:num w:numId="2" w16cid:durableId="506943175">
    <w:abstractNumId w:val="1"/>
  </w:num>
  <w:num w:numId="3" w16cid:durableId="578948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EA1"/>
    <w:rsid w:val="00000A83"/>
    <w:rsid w:val="000030F5"/>
    <w:rsid w:val="0000784E"/>
    <w:rsid w:val="000361CF"/>
    <w:rsid w:val="00042E05"/>
    <w:rsid w:val="00043352"/>
    <w:rsid w:val="00043B49"/>
    <w:rsid w:val="0006551E"/>
    <w:rsid w:val="00080358"/>
    <w:rsid w:val="00080791"/>
    <w:rsid w:val="00084B59"/>
    <w:rsid w:val="0009002C"/>
    <w:rsid w:val="0009633E"/>
    <w:rsid w:val="000A5C44"/>
    <w:rsid w:val="000A70C9"/>
    <w:rsid w:val="000B1A77"/>
    <w:rsid w:val="000B58C5"/>
    <w:rsid w:val="000C27DE"/>
    <w:rsid w:val="000C562C"/>
    <w:rsid w:val="000E1490"/>
    <w:rsid w:val="000F475E"/>
    <w:rsid w:val="00111925"/>
    <w:rsid w:val="00133C25"/>
    <w:rsid w:val="00135430"/>
    <w:rsid w:val="00135A44"/>
    <w:rsid w:val="00147742"/>
    <w:rsid w:val="0015026F"/>
    <w:rsid w:val="0015032D"/>
    <w:rsid w:val="00154EF9"/>
    <w:rsid w:val="001632E7"/>
    <w:rsid w:val="0016575C"/>
    <w:rsid w:val="001756A4"/>
    <w:rsid w:val="00177DC4"/>
    <w:rsid w:val="00185CB2"/>
    <w:rsid w:val="00193552"/>
    <w:rsid w:val="00193E0C"/>
    <w:rsid w:val="001B2FCE"/>
    <w:rsid w:val="001B30F3"/>
    <w:rsid w:val="001B3EF9"/>
    <w:rsid w:val="001B437A"/>
    <w:rsid w:val="001B733A"/>
    <w:rsid w:val="001C28A1"/>
    <w:rsid w:val="001E0C36"/>
    <w:rsid w:val="001E1E76"/>
    <w:rsid w:val="001E3511"/>
    <w:rsid w:val="001E3E7F"/>
    <w:rsid w:val="001F2FB4"/>
    <w:rsid w:val="001F6ED4"/>
    <w:rsid w:val="001F705C"/>
    <w:rsid w:val="00201000"/>
    <w:rsid w:val="00202329"/>
    <w:rsid w:val="00207CE3"/>
    <w:rsid w:val="00213D99"/>
    <w:rsid w:val="00215585"/>
    <w:rsid w:val="00223FBA"/>
    <w:rsid w:val="00232E38"/>
    <w:rsid w:val="002340E2"/>
    <w:rsid w:val="0023504A"/>
    <w:rsid w:val="002408B7"/>
    <w:rsid w:val="00240B60"/>
    <w:rsid w:val="00240CAB"/>
    <w:rsid w:val="00244762"/>
    <w:rsid w:val="00244F2B"/>
    <w:rsid w:val="00245E55"/>
    <w:rsid w:val="00246BC1"/>
    <w:rsid w:val="002511A2"/>
    <w:rsid w:val="00252168"/>
    <w:rsid w:val="00262AD9"/>
    <w:rsid w:val="002900B4"/>
    <w:rsid w:val="00292215"/>
    <w:rsid w:val="00292918"/>
    <w:rsid w:val="00293AEF"/>
    <w:rsid w:val="002A609B"/>
    <w:rsid w:val="002B3B6C"/>
    <w:rsid w:val="002C2BA3"/>
    <w:rsid w:val="002C4D78"/>
    <w:rsid w:val="002C6E71"/>
    <w:rsid w:val="002E30E6"/>
    <w:rsid w:val="00307F83"/>
    <w:rsid w:val="003161A1"/>
    <w:rsid w:val="003300A7"/>
    <w:rsid w:val="00350A82"/>
    <w:rsid w:val="00366BD0"/>
    <w:rsid w:val="00366C58"/>
    <w:rsid w:val="00374AB1"/>
    <w:rsid w:val="00380772"/>
    <w:rsid w:val="003923C7"/>
    <w:rsid w:val="00394F54"/>
    <w:rsid w:val="003B3F92"/>
    <w:rsid w:val="003B40B0"/>
    <w:rsid w:val="003B5073"/>
    <w:rsid w:val="003B62E2"/>
    <w:rsid w:val="003C4070"/>
    <w:rsid w:val="003C4C6F"/>
    <w:rsid w:val="003C4E2A"/>
    <w:rsid w:val="003D0EFE"/>
    <w:rsid w:val="003D58BD"/>
    <w:rsid w:val="003E13AC"/>
    <w:rsid w:val="003E534D"/>
    <w:rsid w:val="004033EB"/>
    <w:rsid w:val="004145C0"/>
    <w:rsid w:val="004218DB"/>
    <w:rsid w:val="00423EA1"/>
    <w:rsid w:val="0042527D"/>
    <w:rsid w:val="004355B5"/>
    <w:rsid w:val="004378F6"/>
    <w:rsid w:val="00444777"/>
    <w:rsid w:val="004475E2"/>
    <w:rsid w:val="0045325C"/>
    <w:rsid w:val="004601CD"/>
    <w:rsid w:val="00470543"/>
    <w:rsid w:val="00473266"/>
    <w:rsid w:val="0047473F"/>
    <w:rsid w:val="004808BC"/>
    <w:rsid w:val="00483E9C"/>
    <w:rsid w:val="004874C3"/>
    <w:rsid w:val="004926B5"/>
    <w:rsid w:val="004962E9"/>
    <w:rsid w:val="004A278A"/>
    <w:rsid w:val="004A5355"/>
    <w:rsid w:val="004B309A"/>
    <w:rsid w:val="004B77FC"/>
    <w:rsid w:val="004B7E49"/>
    <w:rsid w:val="004D1FE2"/>
    <w:rsid w:val="004D638A"/>
    <w:rsid w:val="004E0105"/>
    <w:rsid w:val="004E07F9"/>
    <w:rsid w:val="004E36D2"/>
    <w:rsid w:val="004E6C36"/>
    <w:rsid w:val="004E7DFA"/>
    <w:rsid w:val="00512F34"/>
    <w:rsid w:val="00516E7C"/>
    <w:rsid w:val="005203E2"/>
    <w:rsid w:val="00524762"/>
    <w:rsid w:val="0053246A"/>
    <w:rsid w:val="00535758"/>
    <w:rsid w:val="0054022F"/>
    <w:rsid w:val="00540A86"/>
    <w:rsid w:val="00540ADD"/>
    <w:rsid w:val="005419DE"/>
    <w:rsid w:val="00543C60"/>
    <w:rsid w:val="00552FAF"/>
    <w:rsid w:val="00561825"/>
    <w:rsid w:val="00562EB6"/>
    <w:rsid w:val="00575AD5"/>
    <w:rsid w:val="0057777D"/>
    <w:rsid w:val="005A15CE"/>
    <w:rsid w:val="005A65F7"/>
    <w:rsid w:val="005B528A"/>
    <w:rsid w:val="005B731D"/>
    <w:rsid w:val="005C210D"/>
    <w:rsid w:val="005C295B"/>
    <w:rsid w:val="005C6764"/>
    <w:rsid w:val="005C728D"/>
    <w:rsid w:val="005C7608"/>
    <w:rsid w:val="005D0A2A"/>
    <w:rsid w:val="005E2793"/>
    <w:rsid w:val="005F3693"/>
    <w:rsid w:val="005F64DC"/>
    <w:rsid w:val="00607B45"/>
    <w:rsid w:val="00621397"/>
    <w:rsid w:val="006278D4"/>
    <w:rsid w:val="00627D8D"/>
    <w:rsid w:val="00632A3E"/>
    <w:rsid w:val="00636664"/>
    <w:rsid w:val="006366DE"/>
    <w:rsid w:val="00636AF6"/>
    <w:rsid w:val="006534D8"/>
    <w:rsid w:val="006549BC"/>
    <w:rsid w:val="00662F2D"/>
    <w:rsid w:val="00665809"/>
    <w:rsid w:val="006710EE"/>
    <w:rsid w:val="00681AEF"/>
    <w:rsid w:val="006A2EC9"/>
    <w:rsid w:val="006A495C"/>
    <w:rsid w:val="006B0E96"/>
    <w:rsid w:val="006C3277"/>
    <w:rsid w:val="006C6510"/>
    <w:rsid w:val="006C6930"/>
    <w:rsid w:val="006C7439"/>
    <w:rsid w:val="006D2356"/>
    <w:rsid w:val="006D2979"/>
    <w:rsid w:val="006D4098"/>
    <w:rsid w:val="006E0BAC"/>
    <w:rsid w:val="006E7004"/>
    <w:rsid w:val="006F099B"/>
    <w:rsid w:val="006F5DEE"/>
    <w:rsid w:val="007053CE"/>
    <w:rsid w:val="00713979"/>
    <w:rsid w:val="00713D88"/>
    <w:rsid w:val="00736E86"/>
    <w:rsid w:val="00745452"/>
    <w:rsid w:val="00747197"/>
    <w:rsid w:val="007602C5"/>
    <w:rsid w:val="00777576"/>
    <w:rsid w:val="007840BF"/>
    <w:rsid w:val="007866A7"/>
    <w:rsid w:val="00787FD4"/>
    <w:rsid w:val="007B27C0"/>
    <w:rsid w:val="007C4FEC"/>
    <w:rsid w:val="007D31A9"/>
    <w:rsid w:val="007D4572"/>
    <w:rsid w:val="007D4EBA"/>
    <w:rsid w:val="007E0BFC"/>
    <w:rsid w:val="007E4E32"/>
    <w:rsid w:val="007F3EA6"/>
    <w:rsid w:val="00801891"/>
    <w:rsid w:val="008076B0"/>
    <w:rsid w:val="00811A84"/>
    <w:rsid w:val="00822C36"/>
    <w:rsid w:val="00832591"/>
    <w:rsid w:val="00842D2C"/>
    <w:rsid w:val="00851F96"/>
    <w:rsid w:val="008700D6"/>
    <w:rsid w:val="008761DD"/>
    <w:rsid w:val="008840FE"/>
    <w:rsid w:val="008B02F8"/>
    <w:rsid w:val="008C0C7A"/>
    <w:rsid w:val="008C1D42"/>
    <w:rsid w:val="008C56AC"/>
    <w:rsid w:val="008C59D8"/>
    <w:rsid w:val="008C6696"/>
    <w:rsid w:val="008C6C78"/>
    <w:rsid w:val="008D0C90"/>
    <w:rsid w:val="008D3F0A"/>
    <w:rsid w:val="008E09E1"/>
    <w:rsid w:val="008F1C11"/>
    <w:rsid w:val="00904DBD"/>
    <w:rsid w:val="00910B0E"/>
    <w:rsid w:val="0093661B"/>
    <w:rsid w:val="00944870"/>
    <w:rsid w:val="009556A2"/>
    <w:rsid w:val="00957CA5"/>
    <w:rsid w:val="00963A2E"/>
    <w:rsid w:val="00965BD9"/>
    <w:rsid w:val="00970F92"/>
    <w:rsid w:val="009759BF"/>
    <w:rsid w:val="0099575C"/>
    <w:rsid w:val="0099639E"/>
    <w:rsid w:val="00996D37"/>
    <w:rsid w:val="009A3AF1"/>
    <w:rsid w:val="009A3E92"/>
    <w:rsid w:val="009A4506"/>
    <w:rsid w:val="009A6D07"/>
    <w:rsid w:val="009C4339"/>
    <w:rsid w:val="009C6366"/>
    <w:rsid w:val="009D0FDE"/>
    <w:rsid w:val="009D25D4"/>
    <w:rsid w:val="009D7679"/>
    <w:rsid w:val="009E110A"/>
    <w:rsid w:val="009E36A3"/>
    <w:rsid w:val="009F0EEB"/>
    <w:rsid w:val="009F43A2"/>
    <w:rsid w:val="009F5610"/>
    <w:rsid w:val="00A03332"/>
    <w:rsid w:val="00A06B5B"/>
    <w:rsid w:val="00A14D49"/>
    <w:rsid w:val="00A23113"/>
    <w:rsid w:val="00A32052"/>
    <w:rsid w:val="00A41C6F"/>
    <w:rsid w:val="00A442C2"/>
    <w:rsid w:val="00A44A60"/>
    <w:rsid w:val="00A45BC3"/>
    <w:rsid w:val="00A47903"/>
    <w:rsid w:val="00A5483B"/>
    <w:rsid w:val="00A652DF"/>
    <w:rsid w:val="00A71E8B"/>
    <w:rsid w:val="00A82184"/>
    <w:rsid w:val="00A82F0A"/>
    <w:rsid w:val="00AA0D58"/>
    <w:rsid w:val="00AA3620"/>
    <w:rsid w:val="00AA776C"/>
    <w:rsid w:val="00AC2E6B"/>
    <w:rsid w:val="00AC414D"/>
    <w:rsid w:val="00AD6B35"/>
    <w:rsid w:val="00AE2BEE"/>
    <w:rsid w:val="00AE696A"/>
    <w:rsid w:val="00AE6C57"/>
    <w:rsid w:val="00AF0F3D"/>
    <w:rsid w:val="00AF3F2E"/>
    <w:rsid w:val="00AF6C7F"/>
    <w:rsid w:val="00B1710D"/>
    <w:rsid w:val="00B17882"/>
    <w:rsid w:val="00B22F65"/>
    <w:rsid w:val="00B23153"/>
    <w:rsid w:val="00B275B9"/>
    <w:rsid w:val="00B436F8"/>
    <w:rsid w:val="00B44C62"/>
    <w:rsid w:val="00B44E72"/>
    <w:rsid w:val="00B51490"/>
    <w:rsid w:val="00B51837"/>
    <w:rsid w:val="00B712C9"/>
    <w:rsid w:val="00B7246B"/>
    <w:rsid w:val="00B81A6E"/>
    <w:rsid w:val="00B972C0"/>
    <w:rsid w:val="00B97F41"/>
    <w:rsid w:val="00BA2000"/>
    <w:rsid w:val="00BA6A02"/>
    <w:rsid w:val="00BB289A"/>
    <w:rsid w:val="00BB3949"/>
    <w:rsid w:val="00BB6BC8"/>
    <w:rsid w:val="00BC06A3"/>
    <w:rsid w:val="00BD4AC4"/>
    <w:rsid w:val="00BD6640"/>
    <w:rsid w:val="00BD7BB8"/>
    <w:rsid w:val="00BE3480"/>
    <w:rsid w:val="00C26212"/>
    <w:rsid w:val="00C354B8"/>
    <w:rsid w:val="00C3684C"/>
    <w:rsid w:val="00C45DB7"/>
    <w:rsid w:val="00C52703"/>
    <w:rsid w:val="00C5523D"/>
    <w:rsid w:val="00C56BA9"/>
    <w:rsid w:val="00C57F1B"/>
    <w:rsid w:val="00C82099"/>
    <w:rsid w:val="00CA6CDB"/>
    <w:rsid w:val="00CA7699"/>
    <w:rsid w:val="00CB1CC8"/>
    <w:rsid w:val="00CB2DD4"/>
    <w:rsid w:val="00CD4BA4"/>
    <w:rsid w:val="00CE2229"/>
    <w:rsid w:val="00CE2E56"/>
    <w:rsid w:val="00CE55C9"/>
    <w:rsid w:val="00CF2F67"/>
    <w:rsid w:val="00D16DE5"/>
    <w:rsid w:val="00D22CC3"/>
    <w:rsid w:val="00D30036"/>
    <w:rsid w:val="00D315DB"/>
    <w:rsid w:val="00D31C5B"/>
    <w:rsid w:val="00D3208B"/>
    <w:rsid w:val="00D35D85"/>
    <w:rsid w:val="00D44D65"/>
    <w:rsid w:val="00D52D92"/>
    <w:rsid w:val="00D63E22"/>
    <w:rsid w:val="00D66BA7"/>
    <w:rsid w:val="00D73D92"/>
    <w:rsid w:val="00D74BBB"/>
    <w:rsid w:val="00D97F5B"/>
    <w:rsid w:val="00DA673F"/>
    <w:rsid w:val="00DB5B4D"/>
    <w:rsid w:val="00DC03A5"/>
    <w:rsid w:val="00DC5053"/>
    <w:rsid w:val="00DC6A66"/>
    <w:rsid w:val="00DE1968"/>
    <w:rsid w:val="00DE198B"/>
    <w:rsid w:val="00DE3E68"/>
    <w:rsid w:val="00E017F8"/>
    <w:rsid w:val="00E04086"/>
    <w:rsid w:val="00E1293F"/>
    <w:rsid w:val="00E249DA"/>
    <w:rsid w:val="00E30A1C"/>
    <w:rsid w:val="00E36163"/>
    <w:rsid w:val="00E372AD"/>
    <w:rsid w:val="00E375E0"/>
    <w:rsid w:val="00E556BD"/>
    <w:rsid w:val="00E55F8F"/>
    <w:rsid w:val="00E601FE"/>
    <w:rsid w:val="00E63345"/>
    <w:rsid w:val="00E649BB"/>
    <w:rsid w:val="00E84D58"/>
    <w:rsid w:val="00E85A11"/>
    <w:rsid w:val="00EA2DAE"/>
    <w:rsid w:val="00EB17F8"/>
    <w:rsid w:val="00EB6C7C"/>
    <w:rsid w:val="00EC471A"/>
    <w:rsid w:val="00ED4E56"/>
    <w:rsid w:val="00ED6DEB"/>
    <w:rsid w:val="00EE0ECF"/>
    <w:rsid w:val="00EE6429"/>
    <w:rsid w:val="00EF14D2"/>
    <w:rsid w:val="00EF36FC"/>
    <w:rsid w:val="00EF4625"/>
    <w:rsid w:val="00F0771C"/>
    <w:rsid w:val="00F13C9A"/>
    <w:rsid w:val="00F15B77"/>
    <w:rsid w:val="00F17A96"/>
    <w:rsid w:val="00F17F34"/>
    <w:rsid w:val="00F351F5"/>
    <w:rsid w:val="00F40BC0"/>
    <w:rsid w:val="00F467FA"/>
    <w:rsid w:val="00F51D41"/>
    <w:rsid w:val="00F53571"/>
    <w:rsid w:val="00F537E7"/>
    <w:rsid w:val="00F57A07"/>
    <w:rsid w:val="00F60D3C"/>
    <w:rsid w:val="00F631A7"/>
    <w:rsid w:val="00F662DF"/>
    <w:rsid w:val="00F7002D"/>
    <w:rsid w:val="00F75B77"/>
    <w:rsid w:val="00F80B7A"/>
    <w:rsid w:val="00F81F8A"/>
    <w:rsid w:val="00F91EA9"/>
    <w:rsid w:val="00F9749D"/>
    <w:rsid w:val="00FA1715"/>
    <w:rsid w:val="00FA322A"/>
    <w:rsid w:val="00FB533C"/>
    <w:rsid w:val="00FC0305"/>
    <w:rsid w:val="00FC1294"/>
    <w:rsid w:val="00FD2457"/>
    <w:rsid w:val="00FD58B3"/>
    <w:rsid w:val="00FE19D4"/>
    <w:rsid w:val="00FE7BFF"/>
    <w:rsid w:val="00FF5B4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6F213A"/>
  <w15:docId w15:val="{10C42739-AB5F-8942-893E-B7E9CC8D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1CC8"/>
    <w:rPr>
      <w:sz w:val="16"/>
      <w:szCs w:val="16"/>
    </w:rPr>
  </w:style>
  <w:style w:type="paragraph" w:styleId="CommentText">
    <w:name w:val="annotation text"/>
    <w:basedOn w:val="Normal"/>
    <w:link w:val="CommentTextChar"/>
    <w:uiPriority w:val="99"/>
    <w:semiHidden/>
    <w:unhideWhenUsed/>
    <w:rsid w:val="00CB1CC8"/>
    <w:pPr>
      <w:spacing w:line="240" w:lineRule="auto"/>
    </w:pPr>
    <w:rPr>
      <w:sz w:val="20"/>
      <w:szCs w:val="20"/>
    </w:rPr>
  </w:style>
  <w:style w:type="character" w:customStyle="1" w:styleId="CommentTextChar">
    <w:name w:val="Comment Text Char"/>
    <w:basedOn w:val="DefaultParagraphFont"/>
    <w:link w:val="CommentText"/>
    <w:uiPriority w:val="99"/>
    <w:semiHidden/>
    <w:rsid w:val="00CB1CC8"/>
    <w:rPr>
      <w:sz w:val="20"/>
      <w:szCs w:val="20"/>
    </w:rPr>
  </w:style>
  <w:style w:type="paragraph" w:styleId="CommentSubject">
    <w:name w:val="annotation subject"/>
    <w:basedOn w:val="CommentText"/>
    <w:next w:val="CommentText"/>
    <w:link w:val="CommentSubjectChar"/>
    <w:uiPriority w:val="99"/>
    <w:semiHidden/>
    <w:unhideWhenUsed/>
    <w:rsid w:val="00CB1CC8"/>
    <w:rPr>
      <w:b/>
      <w:bCs/>
    </w:rPr>
  </w:style>
  <w:style w:type="character" w:customStyle="1" w:styleId="CommentSubjectChar">
    <w:name w:val="Comment Subject Char"/>
    <w:basedOn w:val="CommentTextChar"/>
    <w:link w:val="CommentSubject"/>
    <w:uiPriority w:val="99"/>
    <w:semiHidden/>
    <w:rsid w:val="00CB1CC8"/>
    <w:rPr>
      <w:b/>
      <w:bCs/>
      <w:sz w:val="20"/>
      <w:szCs w:val="20"/>
    </w:rPr>
  </w:style>
  <w:style w:type="paragraph" w:styleId="BalloonText">
    <w:name w:val="Balloon Text"/>
    <w:basedOn w:val="Normal"/>
    <w:link w:val="BalloonTextChar"/>
    <w:uiPriority w:val="99"/>
    <w:semiHidden/>
    <w:unhideWhenUsed/>
    <w:rsid w:val="00CB1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CC8"/>
    <w:rPr>
      <w:rFonts w:ascii="Segoe UI" w:hAnsi="Segoe UI" w:cs="Segoe UI"/>
      <w:sz w:val="18"/>
      <w:szCs w:val="18"/>
    </w:rPr>
  </w:style>
  <w:style w:type="paragraph" w:styleId="Header">
    <w:name w:val="header"/>
    <w:basedOn w:val="Normal"/>
    <w:link w:val="HeaderChar"/>
    <w:uiPriority w:val="99"/>
    <w:unhideWhenUsed/>
    <w:rsid w:val="00A4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C6F"/>
  </w:style>
  <w:style w:type="paragraph" w:styleId="Footer">
    <w:name w:val="footer"/>
    <w:basedOn w:val="Normal"/>
    <w:link w:val="FooterChar"/>
    <w:uiPriority w:val="99"/>
    <w:unhideWhenUsed/>
    <w:rsid w:val="00A4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C6F"/>
  </w:style>
  <w:style w:type="paragraph" w:styleId="Revision">
    <w:name w:val="Revision"/>
    <w:hidden/>
    <w:uiPriority w:val="99"/>
    <w:semiHidden/>
    <w:rsid w:val="000A70C9"/>
    <w:pPr>
      <w:spacing w:after="0" w:line="240" w:lineRule="auto"/>
    </w:pPr>
  </w:style>
  <w:style w:type="character" w:styleId="Hyperlink">
    <w:name w:val="Hyperlink"/>
    <w:basedOn w:val="DefaultParagraphFont"/>
    <w:uiPriority w:val="99"/>
    <w:unhideWhenUsed/>
    <w:rsid w:val="00562EB6"/>
    <w:rPr>
      <w:color w:val="0563C1" w:themeColor="hyperlink"/>
      <w:u w:val="single"/>
    </w:rPr>
  </w:style>
  <w:style w:type="character" w:styleId="FollowedHyperlink">
    <w:name w:val="FollowedHyperlink"/>
    <w:basedOn w:val="DefaultParagraphFont"/>
    <w:uiPriority w:val="99"/>
    <w:semiHidden/>
    <w:unhideWhenUsed/>
    <w:rsid w:val="00562EB6"/>
    <w:rPr>
      <w:color w:val="954F72" w:themeColor="followedHyperlink"/>
      <w:u w:val="single"/>
    </w:rPr>
  </w:style>
  <w:style w:type="paragraph" w:styleId="ListParagraph">
    <w:name w:val="List Paragraph"/>
    <w:basedOn w:val="Normal"/>
    <w:uiPriority w:val="34"/>
    <w:qFormat/>
    <w:rsid w:val="008C56AC"/>
    <w:pPr>
      <w:ind w:left="720"/>
      <w:contextualSpacing/>
    </w:pPr>
  </w:style>
  <w:style w:type="character" w:customStyle="1" w:styleId="Mentionnonrsolue1">
    <w:name w:val="Mention non résolue1"/>
    <w:basedOn w:val="DefaultParagraphFont"/>
    <w:uiPriority w:val="99"/>
    <w:semiHidden/>
    <w:unhideWhenUsed/>
    <w:rsid w:val="00135430"/>
    <w:rPr>
      <w:color w:val="605E5C"/>
      <w:shd w:val="clear" w:color="auto" w:fill="E1DFDD"/>
    </w:rPr>
  </w:style>
  <w:style w:type="character" w:customStyle="1" w:styleId="Mentionnonrsolue2">
    <w:name w:val="Mention non résolue2"/>
    <w:basedOn w:val="DefaultParagraphFont"/>
    <w:uiPriority w:val="99"/>
    <w:semiHidden/>
    <w:unhideWhenUsed/>
    <w:rsid w:val="003D58BD"/>
    <w:rPr>
      <w:color w:val="605E5C"/>
      <w:shd w:val="clear" w:color="auto" w:fill="E1DFDD"/>
    </w:rPr>
  </w:style>
  <w:style w:type="paragraph" w:customStyle="1" w:styleId="yiv9364573247msonormal">
    <w:name w:val="yiv9364573247msonormal"/>
    <w:basedOn w:val="Normal"/>
    <w:rsid w:val="00512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2F34"/>
  </w:style>
  <w:style w:type="paragraph" w:styleId="NormalWeb">
    <w:name w:val="Normal (Web)"/>
    <w:basedOn w:val="Normal"/>
    <w:uiPriority w:val="99"/>
    <w:unhideWhenUsed/>
    <w:rsid w:val="00512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366DE"/>
    <w:rPr>
      <w:color w:val="605E5C"/>
      <w:shd w:val="clear" w:color="auto" w:fill="E1DFDD"/>
    </w:rPr>
  </w:style>
  <w:style w:type="paragraph" w:customStyle="1" w:styleId="Default">
    <w:name w:val="Default"/>
    <w:rsid w:val="006C32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9318">
      <w:bodyDiv w:val="1"/>
      <w:marLeft w:val="0"/>
      <w:marRight w:val="0"/>
      <w:marTop w:val="0"/>
      <w:marBottom w:val="0"/>
      <w:divBdr>
        <w:top w:val="none" w:sz="0" w:space="0" w:color="auto"/>
        <w:left w:val="none" w:sz="0" w:space="0" w:color="auto"/>
        <w:bottom w:val="none" w:sz="0" w:space="0" w:color="auto"/>
        <w:right w:val="none" w:sz="0" w:space="0" w:color="auto"/>
      </w:divBdr>
    </w:div>
    <w:div w:id="161166036">
      <w:bodyDiv w:val="1"/>
      <w:marLeft w:val="0"/>
      <w:marRight w:val="0"/>
      <w:marTop w:val="0"/>
      <w:marBottom w:val="0"/>
      <w:divBdr>
        <w:top w:val="none" w:sz="0" w:space="0" w:color="auto"/>
        <w:left w:val="none" w:sz="0" w:space="0" w:color="auto"/>
        <w:bottom w:val="none" w:sz="0" w:space="0" w:color="auto"/>
        <w:right w:val="none" w:sz="0" w:space="0" w:color="auto"/>
      </w:divBdr>
      <w:divsChild>
        <w:div w:id="1131096067">
          <w:marLeft w:val="0"/>
          <w:marRight w:val="0"/>
          <w:marTop w:val="0"/>
          <w:marBottom w:val="0"/>
          <w:divBdr>
            <w:top w:val="none" w:sz="0" w:space="0" w:color="auto"/>
            <w:left w:val="none" w:sz="0" w:space="0" w:color="auto"/>
            <w:bottom w:val="none" w:sz="0" w:space="0" w:color="auto"/>
            <w:right w:val="none" w:sz="0" w:space="0" w:color="auto"/>
          </w:divBdr>
          <w:divsChild>
            <w:div w:id="123737318">
              <w:marLeft w:val="0"/>
              <w:marRight w:val="0"/>
              <w:marTop w:val="0"/>
              <w:marBottom w:val="0"/>
              <w:divBdr>
                <w:top w:val="none" w:sz="0" w:space="0" w:color="auto"/>
                <w:left w:val="none" w:sz="0" w:space="0" w:color="auto"/>
                <w:bottom w:val="none" w:sz="0" w:space="0" w:color="auto"/>
                <w:right w:val="none" w:sz="0" w:space="0" w:color="auto"/>
              </w:divBdr>
              <w:divsChild>
                <w:div w:id="6808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2688">
      <w:bodyDiv w:val="1"/>
      <w:marLeft w:val="0"/>
      <w:marRight w:val="0"/>
      <w:marTop w:val="0"/>
      <w:marBottom w:val="0"/>
      <w:divBdr>
        <w:top w:val="none" w:sz="0" w:space="0" w:color="auto"/>
        <w:left w:val="none" w:sz="0" w:space="0" w:color="auto"/>
        <w:bottom w:val="none" w:sz="0" w:space="0" w:color="auto"/>
        <w:right w:val="none" w:sz="0" w:space="0" w:color="auto"/>
      </w:divBdr>
    </w:div>
    <w:div w:id="512109540">
      <w:bodyDiv w:val="1"/>
      <w:marLeft w:val="0"/>
      <w:marRight w:val="0"/>
      <w:marTop w:val="0"/>
      <w:marBottom w:val="0"/>
      <w:divBdr>
        <w:top w:val="none" w:sz="0" w:space="0" w:color="auto"/>
        <w:left w:val="none" w:sz="0" w:space="0" w:color="auto"/>
        <w:bottom w:val="none" w:sz="0" w:space="0" w:color="auto"/>
        <w:right w:val="none" w:sz="0" w:space="0" w:color="auto"/>
      </w:divBdr>
      <w:divsChild>
        <w:div w:id="1156412605">
          <w:marLeft w:val="0"/>
          <w:marRight w:val="0"/>
          <w:marTop w:val="0"/>
          <w:marBottom w:val="0"/>
          <w:divBdr>
            <w:top w:val="none" w:sz="0" w:space="0" w:color="auto"/>
            <w:left w:val="none" w:sz="0" w:space="0" w:color="auto"/>
            <w:bottom w:val="none" w:sz="0" w:space="0" w:color="auto"/>
            <w:right w:val="none" w:sz="0" w:space="0" w:color="auto"/>
          </w:divBdr>
          <w:divsChild>
            <w:div w:id="479923863">
              <w:marLeft w:val="0"/>
              <w:marRight w:val="0"/>
              <w:marTop w:val="0"/>
              <w:marBottom w:val="0"/>
              <w:divBdr>
                <w:top w:val="none" w:sz="0" w:space="0" w:color="auto"/>
                <w:left w:val="none" w:sz="0" w:space="0" w:color="auto"/>
                <w:bottom w:val="none" w:sz="0" w:space="0" w:color="auto"/>
                <w:right w:val="none" w:sz="0" w:space="0" w:color="auto"/>
              </w:divBdr>
              <w:divsChild>
                <w:div w:id="1664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1813">
      <w:bodyDiv w:val="1"/>
      <w:marLeft w:val="0"/>
      <w:marRight w:val="0"/>
      <w:marTop w:val="0"/>
      <w:marBottom w:val="0"/>
      <w:divBdr>
        <w:top w:val="none" w:sz="0" w:space="0" w:color="auto"/>
        <w:left w:val="none" w:sz="0" w:space="0" w:color="auto"/>
        <w:bottom w:val="none" w:sz="0" w:space="0" w:color="auto"/>
        <w:right w:val="none" w:sz="0" w:space="0" w:color="auto"/>
      </w:divBdr>
      <w:divsChild>
        <w:div w:id="843012463">
          <w:marLeft w:val="0"/>
          <w:marRight w:val="0"/>
          <w:marTop w:val="0"/>
          <w:marBottom w:val="0"/>
          <w:divBdr>
            <w:top w:val="none" w:sz="0" w:space="0" w:color="auto"/>
            <w:left w:val="none" w:sz="0" w:space="0" w:color="auto"/>
            <w:bottom w:val="none" w:sz="0" w:space="0" w:color="auto"/>
            <w:right w:val="none" w:sz="0" w:space="0" w:color="auto"/>
          </w:divBdr>
          <w:divsChild>
            <w:div w:id="1134526357">
              <w:marLeft w:val="0"/>
              <w:marRight w:val="0"/>
              <w:marTop w:val="0"/>
              <w:marBottom w:val="0"/>
              <w:divBdr>
                <w:top w:val="none" w:sz="0" w:space="0" w:color="auto"/>
                <w:left w:val="none" w:sz="0" w:space="0" w:color="auto"/>
                <w:bottom w:val="none" w:sz="0" w:space="0" w:color="auto"/>
                <w:right w:val="none" w:sz="0" w:space="0" w:color="auto"/>
              </w:divBdr>
              <w:divsChild>
                <w:div w:id="17533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9636">
      <w:bodyDiv w:val="1"/>
      <w:marLeft w:val="0"/>
      <w:marRight w:val="0"/>
      <w:marTop w:val="0"/>
      <w:marBottom w:val="0"/>
      <w:divBdr>
        <w:top w:val="none" w:sz="0" w:space="0" w:color="auto"/>
        <w:left w:val="none" w:sz="0" w:space="0" w:color="auto"/>
        <w:bottom w:val="none" w:sz="0" w:space="0" w:color="auto"/>
        <w:right w:val="none" w:sz="0" w:space="0" w:color="auto"/>
      </w:divBdr>
    </w:div>
    <w:div w:id="1250772960">
      <w:bodyDiv w:val="1"/>
      <w:marLeft w:val="0"/>
      <w:marRight w:val="0"/>
      <w:marTop w:val="0"/>
      <w:marBottom w:val="0"/>
      <w:divBdr>
        <w:top w:val="none" w:sz="0" w:space="0" w:color="auto"/>
        <w:left w:val="none" w:sz="0" w:space="0" w:color="auto"/>
        <w:bottom w:val="none" w:sz="0" w:space="0" w:color="auto"/>
        <w:right w:val="none" w:sz="0" w:space="0" w:color="auto"/>
      </w:divBdr>
    </w:div>
    <w:div w:id="1500078522">
      <w:bodyDiv w:val="1"/>
      <w:marLeft w:val="0"/>
      <w:marRight w:val="0"/>
      <w:marTop w:val="0"/>
      <w:marBottom w:val="0"/>
      <w:divBdr>
        <w:top w:val="none" w:sz="0" w:space="0" w:color="auto"/>
        <w:left w:val="none" w:sz="0" w:space="0" w:color="auto"/>
        <w:bottom w:val="none" w:sz="0" w:space="0" w:color="auto"/>
        <w:right w:val="none" w:sz="0" w:space="0" w:color="auto"/>
      </w:divBdr>
    </w:div>
    <w:div w:id="1505393130">
      <w:bodyDiv w:val="1"/>
      <w:marLeft w:val="0"/>
      <w:marRight w:val="0"/>
      <w:marTop w:val="0"/>
      <w:marBottom w:val="0"/>
      <w:divBdr>
        <w:top w:val="none" w:sz="0" w:space="0" w:color="auto"/>
        <w:left w:val="none" w:sz="0" w:space="0" w:color="auto"/>
        <w:bottom w:val="none" w:sz="0" w:space="0" w:color="auto"/>
        <w:right w:val="none" w:sz="0" w:space="0" w:color="auto"/>
      </w:divBdr>
    </w:div>
    <w:div w:id="1575434922">
      <w:bodyDiv w:val="1"/>
      <w:marLeft w:val="0"/>
      <w:marRight w:val="0"/>
      <w:marTop w:val="0"/>
      <w:marBottom w:val="0"/>
      <w:divBdr>
        <w:top w:val="none" w:sz="0" w:space="0" w:color="auto"/>
        <w:left w:val="none" w:sz="0" w:space="0" w:color="auto"/>
        <w:bottom w:val="none" w:sz="0" w:space="0" w:color="auto"/>
        <w:right w:val="none" w:sz="0" w:space="0" w:color="auto"/>
      </w:divBdr>
      <w:divsChild>
        <w:div w:id="3872934">
          <w:marLeft w:val="1685"/>
          <w:marRight w:val="0"/>
          <w:marTop w:val="0"/>
          <w:marBottom w:val="0"/>
          <w:divBdr>
            <w:top w:val="none" w:sz="0" w:space="0" w:color="auto"/>
            <w:left w:val="none" w:sz="0" w:space="0" w:color="auto"/>
            <w:bottom w:val="none" w:sz="0" w:space="0" w:color="auto"/>
            <w:right w:val="none" w:sz="0" w:space="0" w:color="auto"/>
          </w:divBdr>
        </w:div>
        <w:div w:id="37316611">
          <w:marLeft w:val="965"/>
          <w:marRight w:val="0"/>
          <w:marTop w:val="0"/>
          <w:marBottom w:val="0"/>
          <w:divBdr>
            <w:top w:val="none" w:sz="0" w:space="0" w:color="auto"/>
            <w:left w:val="none" w:sz="0" w:space="0" w:color="auto"/>
            <w:bottom w:val="none" w:sz="0" w:space="0" w:color="auto"/>
            <w:right w:val="none" w:sz="0" w:space="0" w:color="auto"/>
          </w:divBdr>
        </w:div>
        <w:div w:id="382947709">
          <w:marLeft w:val="1685"/>
          <w:marRight w:val="0"/>
          <w:marTop w:val="0"/>
          <w:marBottom w:val="0"/>
          <w:divBdr>
            <w:top w:val="none" w:sz="0" w:space="0" w:color="auto"/>
            <w:left w:val="none" w:sz="0" w:space="0" w:color="auto"/>
            <w:bottom w:val="none" w:sz="0" w:space="0" w:color="auto"/>
            <w:right w:val="none" w:sz="0" w:space="0" w:color="auto"/>
          </w:divBdr>
        </w:div>
        <w:div w:id="952247692">
          <w:marLeft w:val="965"/>
          <w:marRight w:val="0"/>
          <w:marTop w:val="0"/>
          <w:marBottom w:val="0"/>
          <w:divBdr>
            <w:top w:val="none" w:sz="0" w:space="0" w:color="auto"/>
            <w:left w:val="none" w:sz="0" w:space="0" w:color="auto"/>
            <w:bottom w:val="none" w:sz="0" w:space="0" w:color="auto"/>
            <w:right w:val="none" w:sz="0" w:space="0" w:color="auto"/>
          </w:divBdr>
        </w:div>
        <w:div w:id="965814109">
          <w:marLeft w:val="965"/>
          <w:marRight w:val="0"/>
          <w:marTop w:val="0"/>
          <w:marBottom w:val="0"/>
          <w:divBdr>
            <w:top w:val="none" w:sz="0" w:space="0" w:color="auto"/>
            <w:left w:val="none" w:sz="0" w:space="0" w:color="auto"/>
            <w:bottom w:val="none" w:sz="0" w:space="0" w:color="auto"/>
            <w:right w:val="none" w:sz="0" w:space="0" w:color="auto"/>
          </w:divBdr>
        </w:div>
        <w:div w:id="1403942076">
          <w:marLeft w:val="965"/>
          <w:marRight w:val="0"/>
          <w:marTop w:val="0"/>
          <w:marBottom w:val="0"/>
          <w:divBdr>
            <w:top w:val="none" w:sz="0" w:space="0" w:color="auto"/>
            <w:left w:val="none" w:sz="0" w:space="0" w:color="auto"/>
            <w:bottom w:val="none" w:sz="0" w:space="0" w:color="auto"/>
            <w:right w:val="none" w:sz="0" w:space="0" w:color="auto"/>
          </w:divBdr>
        </w:div>
        <w:div w:id="1488087957">
          <w:marLeft w:val="1685"/>
          <w:marRight w:val="0"/>
          <w:marTop w:val="0"/>
          <w:marBottom w:val="0"/>
          <w:divBdr>
            <w:top w:val="none" w:sz="0" w:space="0" w:color="auto"/>
            <w:left w:val="none" w:sz="0" w:space="0" w:color="auto"/>
            <w:bottom w:val="none" w:sz="0" w:space="0" w:color="auto"/>
            <w:right w:val="none" w:sz="0" w:space="0" w:color="auto"/>
          </w:divBdr>
        </w:div>
        <w:div w:id="1745487329">
          <w:marLeft w:val="1685"/>
          <w:marRight w:val="0"/>
          <w:marTop w:val="0"/>
          <w:marBottom w:val="0"/>
          <w:divBdr>
            <w:top w:val="none" w:sz="0" w:space="0" w:color="auto"/>
            <w:left w:val="none" w:sz="0" w:space="0" w:color="auto"/>
            <w:bottom w:val="none" w:sz="0" w:space="0" w:color="auto"/>
            <w:right w:val="none" w:sz="0" w:space="0" w:color="auto"/>
          </w:divBdr>
        </w:div>
        <w:div w:id="2012483987">
          <w:marLeft w:val="965"/>
          <w:marRight w:val="0"/>
          <w:marTop w:val="0"/>
          <w:marBottom w:val="0"/>
          <w:divBdr>
            <w:top w:val="none" w:sz="0" w:space="0" w:color="auto"/>
            <w:left w:val="none" w:sz="0" w:space="0" w:color="auto"/>
            <w:bottom w:val="none" w:sz="0" w:space="0" w:color="auto"/>
            <w:right w:val="none" w:sz="0" w:space="0" w:color="auto"/>
          </w:divBdr>
        </w:div>
      </w:divsChild>
    </w:div>
    <w:div w:id="1645164134">
      <w:bodyDiv w:val="1"/>
      <w:marLeft w:val="0"/>
      <w:marRight w:val="0"/>
      <w:marTop w:val="0"/>
      <w:marBottom w:val="0"/>
      <w:divBdr>
        <w:top w:val="none" w:sz="0" w:space="0" w:color="auto"/>
        <w:left w:val="none" w:sz="0" w:space="0" w:color="auto"/>
        <w:bottom w:val="none" w:sz="0" w:space="0" w:color="auto"/>
        <w:right w:val="none" w:sz="0" w:space="0" w:color="auto"/>
      </w:divBdr>
    </w:div>
    <w:div w:id="1935476961">
      <w:bodyDiv w:val="1"/>
      <w:marLeft w:val="0"/>
      <w:marRight w:val="0"/>
      <w:marTop w:val="0"/>
      <w:marBottom w:val="0"/>
      <w:divBdr>
        <w:top w:val="none" w:sz="0" w:space="0" w:color="auto"/>
        <w:left w:val="none" w:sz="0" w:space="0" w:color="auto"/>
        <w:bottom w:val="none" w:sz="0" w:space="0" w:color="auto"/>
        <w:right w:val="none" w:sz="0" w:space="0" w:color="auto"/>
      </w:divBdr>
    </w:div>
    <w:div w:id="20389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bhatti@star-navigat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DEFC8-9FEB-4B23-9EAE-00317D89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4346</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Lassche</dc:creator>
  <cp:keywords/>
  <dc:description/>
  <cp:lastModifiedBy>Randy Koroll</cp:lastModifiedBy>
  <cp:revision>6</cp:revision>
  <cp:lastPrinted>2020-10-06T15:38:00Z</cp:lastPrinted>
  <dcterms:created xsi:type="dcterms:W3CDTF">2022-04-19T03:05:00Z</dcterms:created>
  <dcterms:modified xsi:type="dcterms:W3CDTF">2022-04-19T14:04:00Z</dcterms:modified>
</cp:coreProperties>
</file>