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B57C" w14:textId="046A969A" w:rsidR="00F9646F" w:rsidRDefault="00AD1997" w:rsidP="005D4B9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lang w:val="en-CA" w:eastAsia="en-CA"/>
        </w:rPr>
        <w:drawing>
          <wp:anchor distT="0" distB="0" distL="114300" distR="114300" simplePos="0" relativeHeight="251661312" behindDoc="0" locked="0" layoutInCell="1" allowOverlap="1" wp14:anchorId="7C2A1DDA" wp14:editId="5210B50D">
            <wp:simplePos x="0" y="0"/>
            <wp:positionH relativeFrom="column">
              <wp:posOffset>8890</wp:posOffset>
            </wp:positionH>
            <wp:positionV relativeFrom="paragraph">
              <wp:posOffset>741045</wp:posOffset>
            </wp:positionV>
            <wp:extent cx="5700395" cy="1181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5700395" cy="118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lang w:val="en-CA" w:eastAsia="en-CA"/>
        </w:rPr>
        <w:drawing>
          <wp:anchor distT="0" distB="0" distL="114300" distR="114300" simplePos="0" relativeHeight="251664384"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p>
    <w:bookmarkEnd w:id="0"/>
    <w:p w14:paraId="7DDCDCED" w14:textId="77777777" w:rsidR="00B460CB" w:rsidRDefault="0013517A" w:rsidP="0013517A">
      <w:pPr>
        <w:jc w:val="center"/>
        <w:rPr>
          <w:rFonts w:eastAsia="Times New Roman" w:cs="Arial"/>
          <w:b/>
          <w:caps/>
          <w:color w:val="000000"/>
          <w:sz w:val="28"/>
          <w:szCs w:val="28"/>
          <w:lang w:eastAsia="en-CA"/>
        </w:rPr>
      </w:pPr>
      <w:r>
        <w:rPr>
          <w:rFonts w:eastAsia="Times New Roman" w:cs="Arial"/>
          <w:b/>
          <w:caps/>
          <w:color w:val="000000"/>
          <w:sz w:val="28"/>
          <w:szCs w:val="28"/>
          <w:lang w:eastAsia="en-CA"/>
        </w:rPr>
        <w:t>IMAGIN MEDICAL Announces</w:t>
      </w:r>
      <w:r w:rsidR="00B460CB">
        <w:rPr>
          <w:rFonts w:eastAsia="Times New Roman" w:cs="Arial"/>
          <w:b/>
          <w:caps/>
          <w:color w:val="000000"/>
          <w:sz w:val="28"/>
          <w:szCs w:val="28"/>
          <w:lang w:eastAsia="en-CA"/>
        </w:rPr>
        <w:t xml:space="preserve"> </w:t>
      </w:r>
    </w:p>
    <w:p w14:paraId="22263753" w14:textId="668E5843" w:rsidR="0013517A" w:rsidRPr="00370060" w:rsidRDefault="0013517A" w:rsidP="0013517A">
      <w:pPr>
        <w:jc w:val="center"/>
        <w:rPr>
          <w:b/>
          <w:sz w:val="28"/>
          <w:szCs w:val="28"/>
        </w:rPr>
      </w:pPr>
      <w:bookmarkStart w:id="5" w:name="_GoBack"/>
      <w:bookmarkEnd w:id="5"/>
      <w:r>
        <w:rPr>
          <w:b/>
          <w:sz w:val="28"/>
          <w:szCs w:val="28"/>
        </w:rPr>
        <w:t>STOCK OPTIONS GRANTED</w:t>
      </w:r>
    </w:p>
    <w:p w14:paraId="2F25308A" w14:textId="77777777" w:rsidR="0013517A" w:rsidRPr="004401FF" w:rsidRDefault="0013517A" w:rsidP="0013517A">
      <w:pPr>
        <w:rPr>
          <w:rFonts w:ascii="Arial" w:hAnsi="Arial" w:cs="Arial"/>
          <w:b/>
          <w:i/>
          <w:sz w:val="22"/>
          <w:szCs w:val="22"/>
        </w:rPr>
      </w:pPr>
    </w:p>
    <w:p w14:paraId="40C3D940" w14:textId="77777777" w:rsidR="0013517A" w:rsidRPr="00435490" w:rsidRDefault="0013517A" w:rsidP="0013517A">
      <w:pPr>
        <w:pStyle w:val="BodyText0"/>
        <w:jc w:val="both"/>
        <w:rPr>
          <w:rFonts w:ascii="Arial" w:hAnsi="Arial" w:cs="Arial"/>
          <w:szCs w:val="24"/>
        </w:rPr>
      </w:pPr>
      <w:r w:rsidRPr="00435490">
        <w:rPr>
          <w:rFonts w:ascii="Arial" w:hAnsi="Arial" w:cs="Arial"/>
          <w:b/>
          <w:i/>
          <w:szCs w:val="24"/>
        </w:rPr>
        <w:t>Vancouver, B.C. and Boston, MA,</w:t>
      </w:r>
      <w:r w:rsidRPr="00435490">
        <w:rPr>
          <w:rFonts w:ascii="Arial" w:hAnsi="Arial" w:cs="Arial"/>
          <w:szCs w:val="24"/>
        </w:rPr>
        <w:t xml:space="preserve"> January </w:t>
      </w:r>
      <w:r w:rsidRPr="0084449E">
        <w:rPr>
          <w:rFonts w:ascii="Arial" w:hAnsi="Arial" w:cs="Arial"/>
          <w:szCs w:val="24"/>
        </w:rPr>
        <w:t>17,</w:t>
      </w:r>
      <w:r w:rsidRPr="00435490">
        <w:rPr>
          <w:rFonts w:ascii="Arial" w:hAnsi="Arial" w:cs="Arial"/>
          <w:szCs w:val="24"/>
        </w:rPr>
        <w:t xml:space="preserve"> 201</w:t>
      </w:r>
      <w:r>
        <w:rPr>
          <w:rFonts w:ascii="Arial" w:hAnsi="Arial" w:cs="Arial"/>
          <w:szCs w:val="24"/>
        </w:rPr>
        <w:t>8</w:t>
      </w:r>
      <w:r w:rsidRPr="00435490">
        <w:rPr>
          <w:rFonts w:ascii="Arial" w:hAnsi="Arial" w:cs="Arial"/>
          <w:szCs w:val="24"/>
        </w:rPr>
        <w:t xml:space="preserve"> – Imagin Medical (CSE: IME) (OTC PINK: IMEXF) (Frankfurt &amp; Stuttgart Symbol: DPD2) (the “Company”) announced today that pursuant to the Company’s Stock Option Plan, an aggregate of </w:t>
      </w:r>
      <w:r>
        <w:rPr>
          <w:rFonts w:ascii="Arial" w:hAnsi="Arial" w:cs="Arial"/>
          <w:szCs w:val="24"/>
        </w:rPr>
        <w:t>2,500</w:t>
      </w:r>
      <w:r w:rsidRPr="00435490">
        <w:rPr>
          <w:rFonts w:ascii="Arial" w:hAnsi="Arial" w:cs="Arial"/>
          <w:szCs w:val="24"/>
        </w:rPr>
        <w:t xml:space="preserve">,000 shares have been granted to certain </w:t>
      </w:r>
      <w:r>
        <w:rPr>
          <w:rFonts w:ascii="Arial" w:hAnsi="Arial" w:cs="Arial"/>
          <w:szCs w:val="24"/>
        </w:rPr>
        <w:t>consultants</w:t>
      </w:r>
      <w:r w:rsidRPr="00435490">
        <w:rPr>
          <w:rFonts w:ascii="Arial" w:hAnsi="Arial" w:cs="Arial"/>
          <w:szCs w:val="24"/>
        </w:rPr>
        <w:t xml:space="preserve"> as incentive stock options at an exercise price of $0.</w:t>
      </w:r>
      <w:r w:rsidRPr="0084449E">
        <w:rPr>
          <w:rFonts w:ascii="Arial" w:hAnsi="Arial" w:cs="Arial"/>
          <w:szCs w:val="24"/>
        </w:rPr>
        <w:t>40</w:t>
      </w:r>
      <w:r w:rsidRPr="00435490">
        <w:rPr>
          <w:rFonts w:ascii="Arial" w:hAnsi="Arial" w:cs="Arial"/>
          <w:szCs w:val="24"/>
        </w:rPr>
        <w:t xml:space="preserve"> per share. The options are exercisable for a period of five years, ending on </w:t>
      </w:r>
      <w:r>
        <w:rPr>
          <w:rFonts w:ascii="Arial" w:hAnsi="Arial" w:cs="Arial"/>
          <w:szCs w:val="24"/>
        </w:rPr>
        <w:t>January 16</w:t>
      </w:r>
      <w:r w:rsidRPr="00435490">
        <w:rPr>
          <w:rFonts w:ascii="Arial" w:hAnsi="Arial" w:cs="Arial"/>
          <w:szCs w:val="24"/>
        </w:rPr>
        <w:t>, 202</w:t>
      </w:r>
      <w:r>
        <w:rPr>
          <w:rFonts w:ascii="Arial" w:hAnsi="Arial" w:cs="Arial"/>
          <w:szCs w:val="24"/>
        </w:rPr>
        <w:t>3</w:t>
      </w:r>
      <w:r w:rsidRPr="00435490">
        <w:rPr>
          <w:rFonts w:ascii="Arial" w:hAnsi="Arial" w:cs="Arial"/>
          <w:szCs w:val="24"/>
        </w:rPr>
        <w:t>.</w:t>
      </w:r>
    </w:p>
    <w:p w14:paraId="0FE5D7F5" w14:textId="77777777" w:rsidR="006D6F7B" w:rsidRDefault="006D6F7B" w:rsidP="006B5850">
      <w:pPr>
        <w:shd w:val="clear" w:color="auto" w:fill="FFFFFF"/>
        <w:jc w:val="both"/>
        <w:rPr>
          <w:rFonts w:ascii="Arial" w:eastAsiaTheme="minorEastAsia" w:hAnsi="Arial" w:cs="Arial"/>
          <w:bCs/>
          <w:iCs/>
          <w:sz w:val="23"/>
          <w:szCs w:val="23"/>
        </w:rPr>
      </w:pPr>
    </w:p>
    <w:p w14:paraId="0D517458" w14:textId="07376DF6"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08E8FF5C" w14:textId="77777777" w:rsidR="00C046CB" w:rsidRPr="009511A0" w:rsidRDefault="00C046CB" w:rsidP="00C046CB">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proofErr w:type="gramStart"/>
      <w:r w:rsidRPr="009511A0">
        <w:rPr>
          <w:rFonts w:ascii="Arial" w:hAnsi="Arial" w:cs="Arial"/>
          <w:color w:val="000000"/>
          <w:sz w:val="23"/>
          <w:szCs w:val="23"/>
          <w:shd w:val="clear" w:color="auto" w:fill="FFFFFF"/>
        </w:rPr>
        <w:t>through the use of</w:t>
      </w:r>
      <w:proofErr w:type="gramEnd"/>
      <w:r w:rsidRPr="009511A0">
        <w:rPr>
          <w:rFonts w:ascii="Arial" w:hAnsi="Arial" w:cs="Arial"/>
          <w:color w:val="000000"/>
          <w:sz w:val="23"/>
          <w:szCs w:val="23"/>
          <w:shd w:val="clear" w:color="auto" w:fill="FFFFFF"/>
        </w:rPr>
        <w:t xml:space="preserve"> endoscopes. The Company believes it will radically improve the way physicians detect cancer.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0"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6D99170B" w14:textId="77777777" w:rsidR="00C046CB" w:rsidRPr="009511A0" w:rsidRDefault="00C046CB" w:rsidP="00C046CB">
      <w:pPr>
        <w:shd w:val="clear" w:color="auto" w:fill="FFFFFF"/>
        <w:jc w:val="both"/>
        <w:rPr>
          <w:rFonts w:ascii="Arial" w:hAnsi="Arial" w:cs="Arial"/>
          <w:color w:val="000000"/>
          <w:sz w:val="23"/>
          <w:szCs w:val="23"/>
          <w:shd w:val="clear" w:color="auto" w:fill="FFFFFF"/>
        </w:rPr>
      </w:pPr>
    </w:p>
    <w:p w14:paraId="2CBAD942" w14:textId="77777777" w:rsidR="007514B1" w:rsidRDefault="007514B1" w:rsidP="007514B1">
      <w:pPr>
        <w:shd w:val="clear" w:color="auto" w:fill="FFFFFF"/>
        <w:jc w:val="both"/>
        <w:rPr>
          <w:rFonts w:ascii="Arial" w:eastAsia="Times New Roman" w:hAnsi="Arial" w:cs="Arial"/>
          <w:b/>
          <w:sz w:val="23"/>
          <w:szCs w:val="23"/>
          <w:shd w:val="clear" w:color="auto" w:fill="FFFFFF"/>
        </w:rPr>
      </w:pPr>
    </w:p>
    <w:p w14:paraId="2515FF81" w14:textId="62AD4848" w:rsidR="00C046CB" w:rsidRPr="009511A0" w:rsidRDefault="00C046CB" w:rsidP="007514B1">
      <w:pPr>
        <w:shd w:val="clear" w:color="auto" w:fill="FFFFFF"/>
        <w:jc w:val="both"/>
        <w:rPr>
          <w:rFonts w:ascii="Arial" w:hAnsi="Arial" w:cs="Arial"/>
          <w:color w:val="000000"/>
          <w:sz w:val="23"/>
          <w:szCs w:val="23"/>
          <w:shd w:val="clear" w:color="auto" w:fill="FFFFFF"/>
        </w:rPr>
      </w:pPr>
      <w:r w:rsidRPr="009511A0">
        <w:rPr>
          <w:rFonts w:ascii="Arial" w:eastAsia="Times New Roman" w:hAnsi="Arial" w:cs="Arial"/>
          <w:b/>
          <w:sz w:val="23"/>
          <w:szCs w:val="23"/>
          <w:shd w:val="clear" w:color="auto" w:fill="FFFFFF"/>
        </w:rPr>
        <w:t>For further information, contact</w:t>
      </w:r>
      <w:r w:rsidR="007514B1">
        <w:rPr>
          <w:rFonts w:ascii="Arial" w:eastAsia="Times New Roman" w:hAnsi="Arial" w:cs="Arial"/>
          <w:b/>
          <w:sz w:val="23"/>
          <w:szCs w:val="23"/>
          <w:shd w:val="clear" w:color="auto" w:fill="FFFFFF"/>
        </w:rPr>
        <w:t>:</w:t>
      </w:r>
    </w:p>
    <w:p w14:paraId="57F7CA35"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Jim Hutchens, President &amp; CEO</w:t>
      </w:r>
    </w:p>
    <w:p w14:paraId="581544FE"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Telephone: 617-571-6006</w:t>
      </w:r>
    </w:p>
    <w:p w14:paraId="4304BA23" w14:textId="77777777" w:rsidR="00C046CB" w:rsidRPr="009511A0" w:rsidRDefault="00C046CB" w:rsidP="007514B1">
      <w:pPr>
        <w:spacing w:line="276" w:lineRule="auto"/>
        <w:rPr>
          <w:rFonts w:ascii="Arial" w:eastAsia="Times New Roman" w:hAnsi="Arial" w:cs="Arial"/>
          <w:sz w:val="23"/>
          <w:szCs w:val="23"/>
        </w:rPr>
      </w:pPr>
      <w:r w:rsidRPr="009511A0">
        <w:rPr>
          <w:rFonts w:ascii="Arial" w:eastAsia="Times New Roman" w:hAnsi="Arial" w:cs="Arial"/>
          <w:sz w:val="23"/>
          <w:szCs w:val="23"/>
          <w:shd w:val="clear" w:color="auto" w:fill="FFFFFF"/>
        </w:rPr>
        <w:t xml:space="preserve">Email: </w:t>
      </w:r>
      <w:hyperlink r:id="rId11"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00B1CDC1" w14:textId="77777777" w:rsidR="00C046CB" w:rsidRPr="00D80614" w:rsidRDefault="00C046CB" w:rsidP="00C046CB">
      <w:pPr>
        <w:spacing w:line="276" w:lineRule="auto"/>
        <w:jc w:val="both"/>
        <w:rPr>
          <w:rFonts w:ascii="Arial" w:hAnsi="Arial" w:cs="Arial"/>
          <w:i/>
          <w:sz w:val="20"/>
        </w:rPr>
      </w:pPr>
      <w:bookmarkStart w:id="6" w:name="_Hlk501026652"/>
      <w:r w:rsidRPr="00D80614">
        <w:rPr>
          <w:rFonts w:ascii="Arial" w:hAnsi="Arial" w:cs="Arial"/>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D80614">
        <w:rPr>
          <w:rFonts w:ascii="Arial" w:hAnsi="Arial" w:cs="Arial"/>
          <w:i/>
          <w:sz w:val="20"/>
        </w:rPr>
        <w:t>uncertain</w:t>
      </w:r>
      <w:proofErr w:type="gramEnd"/>
      <w:r w:rsidRPr="00D80614">
        <w:rPr>
          <w:rFonts w:ascii="Arial" w:hAnsi="Arial" w:cs="Arial"/>
          <w:i/>
          <w:sz w:val="20"/>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bookmarkEnd w:id="6"/>
    <w:p w14:paraId="402F2600" w14:textId="0A58C730" w:rsidR="00C046CB" w:rsidRPr="00F9646F" w:rsidRDefault="00C046CB" w:rsidP="00C046CB">
      <w:pPr>
        <w:tabs>
          <w:tab w:val="center" w:pos="4590"/>
          <w:tab w:val="left" w:pos="6127"/>
        </w:tabs>
        <w:jc w:val="center"/>
        <w:rPr>
          <w:rFonts w:ascii="Arial" w:hAnsi="Arial" w:cs="Arial"/>
        </w:rPr>
      </w:pPr>
      <w:r w:rsidRPr="00F9646F">
        <w:rPr>
          <w:rFonts w:eastAsia="Times New Roman" w:cs="Arial"/>
          <w:caps/>
          <w:noProof/>
          <w:color w:val="000000"/>
          <w:sz w:val="28"/>
          <w:szCs w:val="28"/>
          <w:lang w:eastAsia="en-CA"/>
        </w:rPr>
        <w:t>________________________________________________________________</w:t>
      </w:r>
    </w:p>
    <w:p w14:paraId="6762FFAF" w14:textId="77777777" w:rsidR="0013517A" w:rsidRDefault="00EE69C2" w:rsidP="0013517A">
      <w:pPr>
        <w:rPr>
          <w:noProof/>
          <w:sz w:val="16"/>
        </w:rPr>
      </w:pPr>
      <w:r w:rsidRPr="00EE69C2">
        <w:rPr>
          <w:noProof/>
        </w:rPr>
        <w:drawing>
          <wp:inline distT="0" distB="0" distL="0" distR="0" wp14:anchorId="6FCDE559" wp14:editId="6E5AEFB7">
            <wp:extent cx="5603240" cy="114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3240" cy="1148080"/>
                    </a:xfrm>
                    <a:prstGeom prst="rect">
                      <a:avLst/>
                    </a:prstGeom>
                    <a:noFill/>
                    <a:ln>
                      <a:noFill/>
                    </a:ln>
                  </pic:spPr>
                </pic:pic>
              </a:graphicData>
            </a:graphic>
          </wp:inline>
        </w:drawing>
      </w:r>
      <w:r w:rsidR="00C046CB">
        <w:br/>
      </w:r>
    </w:p>
    <w:p w14:paraId="1BE1F3BD" w14:textId="3C38626A" w:rsidR="00F60C05" w:rsidRDefault="00EE69C2" w:rsidP="00C067F9">
      <w:pPr>
        <w:rPr>
          <w:rFonts w:ascii="Arial" w:hAnsi="Arial" w:cs="Arial"/>
          <w:b/>
          <w:i/>
          <w:color w:val="000000"/>
          <w:shd w:val="clear" w:color="auto" w:fill="FFFFFF"/>
        </w:rPr>
      </w:pPr>
      <w:r>
        <w:rPr>
          <w:noProof/>
          <w:sz w:val="16"/>
        </w:rPr>
        <w:t>NR-2018-IME-#0</w:t>
      </w:r>
      <w:r w:rsidR="0013517A">
        <w:rPr>
          <w:noProof/>
          <w:sz w:val="16"/>
        </w:rPr>
        <w:t>4</w:t>
      </w:r>
      <w:r w:rsidR="00C046CB" w:rsidRPr="001F76AC">
        <w:rPr>
          <w:rFonts w:ascii="Arial" w:hAnsi="Arial" w:cs="Arial"/>
          <w:sz w:val="22"/>
          <w:szCs w:val="22"/>
        </w:rPr>
        <w:t xml:space="preserve">     </w:t>
      </w:r>
      <w:bookmarkEnd w:id="1"/>
      <w:bookmarkEnd w:id="2"/>
      <w:bookmarkEnd w:id="3"/>
      <w:bookmarkEnd w:id="4"/>
    </w:p>
    <w:sectPr w:rsidR="00F60C05" w:rsidSect="00787B2D">
      <w:headerReference w:type="default" r:id="rId13"/>
      <w:footerReference w:type="default" r:id="rId14"/>
      <w:headerReference w:type="first" r:id="rId15"/>
      <w:footerReference w:type="first" r:id="rId16"/>
      <w:pgSz w:w="12240" w:h="15840" w:code="1"/>
      <w:pgMar w:top="270" w:right="1620" w:bottom="900" w:left="162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E8AC" w14:textId="77777777" w:rsidR="00C743FE" w:rsidRDefault="00C743FE">
      <w:r>
        <w:separator/>
      </w:r>
    </w:p>
  </w:endnote>
  <w:endnote w:type="continuationSeparator" w:id="0">
    <w:p w14:paraId="4391B979" w14:textId="77777777" w:rsidR="00C743FE" w:rsidRDefault="00C7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3069" w14:textId="77777777" w:rsidR="00C743FE" w:rsidRDefault="00C743FE">
      <w:r>
        <w:separator/>
      </w:r>
    </w:p>
  </w:footnote>
  <w:footnote w:type="continuationSeparator" w:id="0">
    <w:p w14:paraId="02C123E5" w14:textId="77777777" w:rsidR="00C743FE" w:rsidRDefault="00C7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lang w:val="en-CA" w:eastAsia="en-CA"/>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32BCB"/>
    <w:rsid w:val="000421E5"/>
    <w:rsid w:val="00065AEE"/>
    <w:rsid w:val="000A30DE"/>
    <w:rsid w:val="000E1D53"/>
    <w:rsid w:val="000E3685"/>
    <w:rsid w:val="000F7665"/>
    <w:rsid w:val="00100545"/>
    <w:rsid w:val="001151D7"/>
    <w:rsid w:val="0013517A"/>
    <w:rsid w:val="00162A19"/>
    <w:rsid w:val="0016750B"/>
    <w:rsid w:val="001E4D4B"/>
    <w:rsid w:val="001F18A3"/>
    <w:rsid w:val="001F6802"/>
    <w:rsid w:val="001F76AC"/>
    <w:rsid w:val="00210779"/>
    <w:rsid w:val="00227E00"/>
    <w:rsid w:val="002350E2"/>
    <w:rsid w:val="002525DE"/>
    <w:rsid w:val="00252BDE"/>
    <w:rsid w:val="002532B8"/>
    <w:rsid w:val="002567B1"/>
    <w:rsid w:val="0026692B"/>
    <w:rsid w:val="00273587"/>
    <w:rsid w:val="00293ADD"/>
    <w:rsid w:val="002A7720"/>
    <w:rsid w:val="002D3E86"/>
    <w:rsid w:val="002E433E"/>
    <w:rsid w:val="002F3B6E"/>
    <w:rsid w:val="002F4618"/>
    <w:rsid w:val="002F4831"/>
    <w:rsid w:val="003026C3"/>
    <w:rsid w:val="0032099F"/>
    <w:rsid w:val="00330C04"/>
    <w:rsid w:val="0034338B"/>
    <w:rsid w:val="00346DB5"/>
    <w:rsid w:val="0036475A"/>
    <w:rsid w:val="0037629E"/>
    <w:rsid w:val="003B4483"/>
    <w:rsid w:val="003E0430"/>
    <w:rsid w:val="003E39BE"/>
    <w:rsid w:val="004054E2"/>
    <w:rsid w:val="0046603C"/>
    <w:rsid w:val="004668A0"/>
    <w:rsid w:val="00496979"/>
    <w:rsid w:val="004D250F"/>
    <w:rsid w:val="004D2E2B"/>
    <w:rsid w:val="00501BC3"/>
    <w:rsid w:val="00501F3A"/>
    <w:rsid w:val="00517AEA"/>
    <w:rsid w:val="005213D7"/>
    <w:rsid w:val="0054101E"/>
    <w:rsid w:val="00563563"/>
    <w:rsid w:val="00564C18"/>
    <w:rsid w:val="0058199D"/>
    <w:rsid w:val="005B7B3F"/>
    <w:rsid w:val="005D18A2"/>
    <w:rsid w:val="005D4474"/>
    <w:rsid w:val="005D4B98"/>
    <w:rsid w:val="005E5140"/>
    <w:rsid w:val="005F2673"/>
    <w:rsid w:val="005F4F8F"/>
    <w:rsid w:val="0060729D"/>
    <w:rsid w:val="00620412"/>
    <w:rsid w:val="00625510"/>
    <w:rsid w:val="0063663F"/>
    <w:rsid w:val="00642B8B"/>
    <w:rsid w:val="0064384E"/>
    <w:rsid w:val="00654938"/>
    <w:rsid w:val="00655982"/>
    <w:rsid w:val="0066358C"/>
    <w:rsid w:val="006759D6"/>
    <w:rsid w:val="006A58A7"/>
    <w:rsid w:val="006A6BFA"/>
    <w:rsid w:val="006B4C8E"/>
    <w:rsid w:val="006B5850"/>
    <w:rsid w:val="006D6764"/>
    <w:rsid w:val="006D6F7B"/>
    <w:rsid w:val="006E2B3D"/>
    <w:rsid w:val="006F4D7C"/>
    <w:rsid w:val="00717801"/>
    <w:rsid w:val="007179D3"/>
    <w:rsid w:val="007514B1"/>
    <w:rsid w:val="00771FB4"/>
    <w:rsid w:val="00772999"/>
    <w:rsid w:val="0078278A"/>
    <w:rsid w:val="00787B2D"/>
    <w:rsid w:val="00796AF3"/>
    <w:rsid w:val="007B0E05"/>
    <w:rsid w:val="007B4EF7"/>
    <w:rsid w:val="007C5F3E"/>
    <w:rsid w:val="007D528C"/>
    <w:rsid w:val="0080683A"/>
    <w:rsid w:val="0081523E"/>
    <w:rsid w:val="008350A5"/>
    <w:rsid w:val="00841E10"/>
    <w:rsid w:val="00846B97"/>
    <w:rsid w:val="008732A3"/>
    <w:rsid w:val="00882C5B"/>
    <w:rsid w:val="008A7512"/>
    <w:rsid w:val="008B67CC"/>
    <w:rsid w:val="008E4E71"/>
    <w:rsid w:val="008E4EA0"/>
    <w:rsid w:val="008F0607"/>
    <w:rsid w:val="008F44B1"/>
    <w:rsid w:val="00902F89"/>
    <w:rsid w:val="00907B63"/>
    <w:rsid w:val="00915432"/>
    <w:rsid w:val="00921FBB"/>
    <w:rsid w:val="00922E2C"/>
    <w:rsid w:val="009415C4"/>
    <w:rsid w:val="009511A0"/>
    <w:rsid w:val="009660E2"/>
    <w:rsid w:val="0097412D"/>
    <w:rsid w:val="009C4E88"/>
    <w:rsid w:val="009E7E1A"/>
    <w:rsid w:val="009F2136"/>
    <w:rsid w:val="00A03C22"/>
    <w:rsid w:val="00A11604"/>
    <w:rsid w:val="00A139C0"/>
    <w:rsid w:val="00A30D21"/>
    <w:rsid w:val="00A31D96"/>
    <w:rsid w:val="00A31FC4"/>
    <w:rsid w:val="00A36754"/>
    <w:rsid w:val="00A458AE"/>
    <w:rsid w:val="00A55063"/>
    <w:rsid w:val="00A63364"/>
    <w:rsid w:val="00A633E3"/>
    <w:rsid w:val="00A65C3D"/>
    <w:rsid w:val="00AB01D5"/>
    <w:rsid w:val="00AB427D"/>
    <w:rsid w:val="00AC0573"/>
    <w:rsid w:val="00AC5B37"/>
    <w:rsid w:val="00AD1997"/>
    <w:rsid w:val="00AD53D0"/>
    <w:rsid w:val="00AF294E"/>
    <w:rsid w:val="00B002EA"/>
    <w:rsid w:val="00B0321C"/>
    <w:rsid w:val="00B051C9"/>
    <w:rsid w:val="00B1700F"/>
    <w:rsid w:val="00B459B5"/>
    <w:rsid w:val="00B460CB"/>
    <w:rsid w:val="00B762E3"/>
    <w:rsid w:val="00B80E77"/>
    <w:rsid w:val="00BA7513"/>
    <w:rsid w:val="00BC288B"/>
    <w:rsid w:val="00BC291E"/>
    <w:rsid w:val="00BC565D"/>
    <w:rsid w:val="00BC6955"/>
    <w:rsid w:val="00BC6A98"/>
    <w:rsid w:val="00BD76C1"/>
    <w:rsid w:val="00C046CB"/>
    <w:rsid w:val="00C067F9"/>
    <w:rsid w:val="00C149B6"/>
    <w:rsid w:val="00C225F7"/>
    <w:rsid w:val="00C32E2C"/>
    <w:rsid w:val="00C368EA"/>
    <w:rsid w:val="00C4727E"/>
    <w:rsid w:val="00C65DE5"/>
    <w:rsid w:val="00C743FE"/>
    <w:rsid w:val="00C75AF7"/>
    <w:rsid w:val="00CA459F"/>
    <w:rsid w:val="00CB548A"/>
    <w:rsid w:val="00CB60C1"/>
    <w:rsid w:val="00CC0CEE"/>
    <w:rsid w:val="00CD665B"/>
    <w:rsid w:val="00CD7227"/>
    <w:rsid w:val="00CE06E7"/>
    <w:rsid w:val="00CF5FF4"/>
    <w:rsid w:val="00D246BA"/>
    <w:rsid w:val="00D570CE"/>
    <w:rsid w:val="00D65ABB"/>
    <w:rsid w:val="00D80614"/>
    <w:rsid w:val="00D95CB8"/>
    <w:rsid w:val="00D96067"/>
    <w:rsid w:val="00DA5DFE"/>
    <w:rsid w:val="00DC4B56"/>
    <w:rsid w:val="00DC62AB"/>
    <w:rsid w:val="00DD41AE"/>
    <w:rsid w:val="00DE2E08"/>
    <w:rsid w:val="00DF06B3"/>
    <w:rsid w:val="00E15B94"/>
    <w:rsid w:val="00E30B75"/>
    <w:rsid w:val="00E34E8D"/>
    <w:rsid w:val="00E377BA"/>
    <w:rsid w:val="00E60D60"/>
    <w:rsid w:val="00E654CE"/>
    <w:rsid w:val="00E72CDB"/>
    <w:rsid w:val="00ED40F6"/>
    <w:rsid w:val="00EE39FF"/>
    <w:rsid w:val="00EE69C2"/>
    <w:rsid w:val="00F06452"/>
    <w:rsid w:val="00F11B46"/>
    <w:rsid w:val="00F36E98"/>
    <w:rsid w:val="00F57BCD"/>
    <w:rsid w:val="00F60C05"/>
    <w:rsid w:val="00F6662E"/>
    <w:rsid w:val="00F91C9D"/>
    <w:rsid w:val="00F9646F"/>
    <w:rsid w:val="00FA4565"/>
    <w:rsid w:val="00FA75A6"/>
    <w:rsid w:val="00FB2F5F"/>
    <w:rsid w:val="00FC10AB"/>
    <w:rsid w:val="00FC21A8"/>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6F8FE305-5A2C-47A8-BB6A-E1F4E8E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semiHidden/>
    <w:unhideWhenUsed/>
    <w:rsid w:val="0013517A"/>
    <w:pPr>
      <w:spacing w:after="120"/>
    </w:pPr>
  </w:style>
  <w:style w:type="character" w:customStyle="1" w:styleId="BodyTextChar">
    <w:name w:val="Body Text Char"/>
    <w:basedOn w:val="DefaultParagraphFont"/>
    <w:link w:val="BodyText"/>
    <w:uiPriority w:val="99"/>
    <w:semiHidden/>
    <w:rsid w:val="001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tchens@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6F92-B686-46AD-980A-BECAAAF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sheila boyle</cp:lastModifiedBy>
  <cp:revision>4</cp:revision>
  <cp:lastPrinted>2018-01-15T01:14:00Z</cp:lastPrinted>
  <dcterms:created xsi:type="dcterms:W3CDTF">2018-01-17T13:49:00Z</dcterms:created>
  <dcterms:modified xsi:type="dcterms:W3CDTF">2018-01-17T13:52:00Z</dcterms:modified>
</cp:coreProperties>
</file>