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BE38" w14:textId="06F125DD" w:rsidR="00C444A9" w:rsidRPr="000A29C9" w:rsidRDefault="001C27C5" w:rsidP="00DA7880">
      <w:pPr>
        <w:jc w:val="center"/>
        <w:rPr>
          <w:rFonts w:ascii="Century Gothic" w:hAnsi="Century Gothic" w:cs="Calibri"/>
          <w:b/>
          <w:sz w:val="20"/>
          <w:szCs w:val="20"/>
        </w:rPr>
      </w:pPr>
      <w:r w:rsidRPr="000A29C9">
        <w:rPr>
          <w:rFonts w:ascii="Century Gothic" w:hAnsi="Century Gothic" w:cs="Calibri"/>
          <w:b/>
          <w:noProof/>
          <w:sz w:val="20"/>
          <w:szCs w:val="20"/>
          <w:lang w:eastAsia="en-CA"/>
        </w:rPr>
        <w:drawing>
          <wp:anchor distT="0" distB="0" distL="114300" distR="114300" simplePos="0" relativeHeight="251659264" behindDoc="1" locked="0" layoutInCell="1" allowOverlap="1" wp14:anchorId="00B5759B" wp14:editId="69DCE929">
            <wp:simplePos x="0" y="0"/>
            <wp:positionH relativeFrom="column">
              <wp:posOffset>2615609</wp:posOffset>
            </wp:positionH>
            <wp:positionV relativeFrom="paragraph">
              <wp:posOffset>-779453</wp:posOffset>
            </wp:positionV>
            <wp:extent cx="700834" cy="717445"/>
            <wp:effectExtent l="0" t="0" r="0" b="0"/>
            <wp:wrapNone/>
            <wp:docPr id="87" name="Picture 86" descr="A picture containing drawing&#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89C932-A2D6-2A40-BB65-75FAAC2901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89C932-A2D6-2A40-BB65-75FAAC2901A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704648" cy="721350"/>
                    </a:xfrm>
                    <a:prstGeom prst="rect">
                      <a:avLst/>
                    </a:prstGeom>
                  </pic:spPr>
                </pic:pic>
              </a:graphicData>
            </a:graphic>
            <wp14:sizeRelH relativeFrom="page">
              <wp14:pctWidth>0</wp14:pctWidth>
            </wp14:sizeRelH>
            <wp14:sizeRelV relativeFrom="page">
              <wp14:pctHeight>0</wp14:pctHeight>
            </wp14:sizeRelV>
          </wp:anchor>
        </w:drawing>
      </w:r>
      <w:r w:rsidR="00C444A9" w:rsidRPr="000A29C9">
        <w:rPr>
          <w:rFonts w:ascii="Century Gothic" w:hAnsi="Century Gothic" w:cs="Calibri"/>
          <w:b/>
          <w:sz w:val="20"/>
          <w:szCs w:val="20"/>
        </w:rPr>
        <w:t>NEWS RELEASE</w:t>
      </w:r>
    </w:p>
    <w:p w14:paraId="575BCE37" w14:textId="14CAB428" w:rsidR="00E75AEA" w:rsidRPr="000A29C9" w:rsidRDefault="006D5D07" w:rsidP="006D5D07">
      <w:pPr>
        <w:jc w:val="center"/>
        <w:rPr>
          <w:rFonts w:ascii="Century Gothic" w:hAnsi="Century Gothic"/>
          <w:b/>
          <w:sz w:val="20"/>
          <w:szCs w:val="20"/>
        </w:rPr>
      </w:pPr>
      <w:r>
        <w:rPr>
          <w:rFonts w:ascii="Century Gothic" w:hAnsi="Century Gothic"/>
          <w:b/>
          <w:sz w:val="20"/>
          <w:szCs w:val="20"/>
        </w:rPr>
        <w:t xml:space="preserve">PREDICTMEDIX AND PARAS DEFENCE &amp; SPACE TECHNOLOGIES ARE JOINING FORCES TO LAUNCH </w:t>
      </w:r>
      <w:proofErr w:type="spellStart"/>
      <w:r>
        <w:rPr>
          <w:rFonts w:ascii="Century Gothic" w:hAnsi="Century Gothic"/>
          <w:b/>
          <w:sz w:val="20"/>
          <w:szCs w:val="20"/>
        </w:rPr>
        <w:t>PREDICTMEDIX’S</w:t>
      </w:r>
      <w:proofErr w:type="spellEnd"/>
      <w:r>
        <w:rPr>
          <w:rFonts w:ascii="Century Gothic" w:hAnsi="Century Gothic"/>
          <w:b/>
          <w:sz w:val="20"/>
          <w:szCs w:val="20"/>
        </w:rPr>
        <w:t xml:space="preserve"> PROPRIETARY TECHNOLOGIES IN THE GOVERNMENT AND PUBLIC SECTOR</w:t>
      </w:r>
      <w:r w:rsidR="00EA63E7">
        <w:rPr>
          <w:rFonts w:ascii="Century Gothic" w:hAnsi="Century Gothic"/>
          <w:b/>
          <w:sz w:val="20"/>
          <w:szCs w:val="20"/>
        </w:rPr>
        <w:t>S</w:t>
      </w:r>
    </w:p>
    <w:p w14:paraId="67A1BC51" w14:textId="5BE2CD03" w:rsidR="00733168" w:rsidRDefault="00E75AEA" w:rsidP="00CD0E15">
      <w:pPr>
        <w:spacing w:after="0"/>
        <w:rPr>
          <w:rFonts w:ascii="Century Gothic" w:hAnsi="Century Gothic"/>
          <w:sz w:val="20"/>
          <w:szCs w:val="20"/>
        </w:rPr>
      </w:pPr>
      <w:r w:rsidRPr="000A29C9">
        <w:rPr>
          <w:rFonts w:ascii="Century Gothic" w:hAnsi="Century Gothic"/>
          <w:b/>
          <w:bCs/>
          <w:sz w:val="20"/>
          <w:szCs w:val="20"/>
        </w:rPr>
        <w:t xml:space="preserve">Toronto, ON / </w:t>
      </w:r>
      <w:r w:rsidR="00C508B7">
        <w:rPr>
          <w:rFonts w:ascii="Century Gothic" w:hAnsi="Century Gothic"/>
          <w:b/>
          <w:bCs/>
          <w:sz w:val="20"/>
          <w:szCs w:val="20"/>
        </w:rPr>
        <w:t xml:space="preserve">November </w:t>
      </w:r>
      <w:r w:rsidR="00FB55C1">
        <w:rPr>
          <w:rFonts w:ascii="Century Gothic" w:hAnsi="Century Gothic"/>
          <w:b/>
          <w:bCs/>
          <w:sz w:val="20"/>
          <w:szCs w:val="20"/>
        </w:rPr>
        <w:t>1</w:t>
      </w:r>
      <w:r w:rsidR="00342D6B">
        <w:rPr>
          <w:rFonts w:ascii="Century Gothic" w:hAnsi="Century Gothic"/>
          <w:b/>
          <w:bCs/>
          <w:sz w:val="20"/>
          <w:szCs w:val="20"/>
        </w:rPr>
        <w:t>9</w:t>
      </w:r>
      <w:r w:rsidRPr="000A29C9">
        <w:rPr>
          <w:rFonts w:ascii="Century Gothic" w:hAnsi="Century Gothic"/>
          <w:b/>
          <w:bCs/>
          <w:sz w:val="20"/>
          <w:szCs w:val="20"/>
        </w:rPr>
        <w:t>, 2020</w:t>
      </w:r>
      <w:r w:rsidRPr="000A29C9">
        <w:rPr>
          <w:rFonts w:ascii="Century Gothic" w:hAnsi="Century Gothic"/>
          <w:sz w:val="20"/>
          <w:szCs w:val="20"/>
        </w:rPr>
        <w:t xml:space="preserve">/ </w:t>
      </w:r>
      <w:r w:rsidRPr="000A29C9">
        <w:rPr>
          <w:rFonts w:ascii="Century Gothic" w:hAnsi="Century Gothic"/>
          <w:b/>
          <w:bCs/>
          <w:sz w:val="20"/>
          <w:szCs w:val="20"/>
        </w:rPr>
        <w:t>Predictmedix Inc. (</w:t>
      </w:r>
      <w:proofErr w:type="spellStart"/>
      <w:r w:rsidRPr="000A29C9">
        <w:rPr>
          <w:rFonts w:ascii="Century Gothic" w:hAnsi="Century Gothic"/>
          <w:b/>
          <w:bCs/>
          <w:sz w:val="20"/>
          <w:szCs w:val="20"/>
        </w:rPr>
        <w:t>CSE:PMED</w:t>
      </w:r>
      <w:proofErr w:type="spellEnd"/>
      <w:r w:rsidRPr="000A29C9">
        <w:rPr>
          <w:rFonts w:ascii="Century Gothic" w:hAnsi="Century Gothic"/>
          <w:b/>
          <w:bCs/>
          <w:sz w:val="20"/>
          <w:szCs w:val="20"/>
        </w:rPr>
        <w:t>) (</w:t>
      </w:r>
      <w:proofErr w:type="spellStart"/>
      <w:r w:rsidRPr="000A29C9">
        <w:rPr>
          <w:rFonts w:ascii="Century Gothic" w:hAnsi="Century Gothic"/>
          <w:b/>
          <w:bCs/>
          <w:sz w:val="20"/>
          <w:szCs w:val="20"/>
        </w:rPr>
        <w:t>OTCQB:PMEDF</w:t>
      </w:r>
      <w:proofErr w:type="spellEnd"/>
      <w:r w:rsidRPr="000A29C9">
        <w:rPr>
          <w:rFonts w:ascii="Century Gothic" w:hAnsi="Century Gothic"/>
          <w:b/>
          <w:bCs/>
          <w:sz w:val="20"/>
          <w:szCs w:val="20"/>
        </w:rPr>
        <w:t>)</w:t>
      </w:r>
      <w:r w:rsidRPr="000A29C9">
        <w:rPr>
          <w:rFonts w:ascii="Century Gothic" w:hAnsi="Century Gothic"/>
          <w:sz w:val="20"/>
          <w:szCs w:val="20"/>
        </w:rPr>
        <w:t xml:space="preserve"> </w:t>
      </w:r>
      <w:r w:rsidRPr="000A29C9">
        <w:rPr>
          <w:rFonts w:ascii="Century Gothic" w:hAnsi="Century Gothic"/>
          <w:b/>
          <w:bCs/>
          <w:sz w:val="20"/>
          <w:szCs w:val="20"/>
        </w:rPr>
        <w:t>("Predictmedix" or the "Company")</w:t>
      </w:r>
      <w:r w:rsidRPr="000A29C9">
        <w:rPr>
          <w:rFonts w:ascii="Century Gothic" w:hAnsi="Century Gothic"/>
          <w:sz w:val="20"/>
          <w:szCs w:val="20"/>
        </w:rPr>
        <w:t xml:space="preserve"> </w:t>
      </w:r>
      <w:r w:rsidR="00B17FE9" w:rsidRPr="00B17FE9">
        <w:rPr>
          <w:rFonts w:ascii="Century Gothic" w:hAnsi="Century Gothic"/>
          <w:sz w:val="20"/>
          <w:szCs w:val="20"/>
        </w:rPr>
        <w:t xml:space="preserve">is pleased to announce that the company is partnering with Paras Defence &amp; Space Technologies Ltd. ("Paras"), which is  India's most progressive Tier 2 Defence Engineering Company to target the </w:t>
      </w:r>
      <w:r w:rsidR="0067124D">
        <w:rPr>
          <w:rFonts w:ascii="Century Gothic" w:hAnsi="Century Gothic"/>
          <w:sz w:val="20"/>
          <w:szCs w:val="20"/>
        </w:rPr>
        <w:t>gove</w:t>
      </w:r>
      <w:bookmarkStart w:id="0" w:name="_GoBack"/>
      <w:bookmarkEnd w:id="0"/>
      <w:r w:rsidR="0067124D">
        <w:rPr>
          <w:rFonts w:ascii="Century Gothic" w:hAnsi="Century Gothic"/>
          <w:sz w:val="20"/>
          <w:szCs w:val="20"/>
        </w:rPr>
        <w:t xml:space="preserve">rnment and the </w:t>
      </w:r>
      <w:r w:rsidR="00B17FE9" w:rsidRPr="00B17FE9">
        <w:rPr>
          <w:rFonts w:ascii="Century Gothic" w:hAnsi="Century Gothic"/>
          <w:sz w:val="20"/>
          <w:szCs w:val="20"/>
        </w:rPr>
        <w:t>public sector market in South Asia.</w:t>
      </w:r>
    </w:p>
    <w:p w14:paraId="36025F07" w14:textId="77777777" w:rsidR="00733168" w:rsidRDefault="00733168" w:rsidP="00CD0E15">
      <w:pPr>
        <w:spacing w:after="0"/>
        <w:rPr>
          <w:rFonts w:ascii="Century Gothic" w:hAnsi="Century Gothic"/>
          <w:sz w:val="20"/>
          <w:szCs w:val="20"/>
        </w:rPr>
      </w:pPr>
    </w:p>
    <w:p w14:paraId="4256A014" w14:textId="77777777" w:rsidR="00B17FE9" w:rsidRDefault="00B17FE9" w:rsidP="00B17FE9">
      <w:pPr>
        <w:spacing w:after="0"/>
        <w:rPr>
          <w:rFonts w:ascii="Century Gothic" w:hAnsi="Century Gothic"/>
          <w:sz w:val="20"/>
          <w:szCs w:val="20"/>
        </w:rPr>
      </w:pPr>
      <w:r w:rsidRPr="00B17FE9">
        <w:rPr>
          <w:rFonts w:ascii="Century Gothic" w:hAnsi="Century Gothic"/>
          <w:sz w:val="20"/>
          <w:szCs w:val="20"/>
        </w:rPr>
        <w:t xml:space="preserve">Paras defence is one of the largest providers of defence related technologies to the Indian government and has clientele extending into other Asian countries along with the Middle East. </w:t>
      </w:r>
    </w:p>
    <w:p w14:paraId="3163728E" w14:textId="77777777" w:rsidR="00B17FE9" w:rsidRDefault="00B17FE9" w:rsidP="00B17FE9">
      <w:pPr>
        <w:spacing w:after="0"/>
        <w:rPr>
          <w:rFonts w:ascii="Century Gothic" w:hAnsi="Century Gothic"/>
          <w:sz w:val="20"/>
          <w:szCs w:val="20"/>
        </w:rPr>
      </w:pPr>
    </w:p>
    <w:p w14:paraId="68DE7D24" w14:textId="3F983E03" w:rsidR="00B17FE9" w:rsidRPr="00B17FE9" w:rsidRDefault="00B17FE9" w:rsidP="00B17FE9">
      <w:pPr>
        <w:spacing w:after="0"/>
        <w:rPr>
          <w:rFonts w:ascii="Century Gothic" w:hAnsi="Century Gothic"/>
          <w:sz w:val="20"/>
          <w:szCs w:val="20"/>
        </w:rPr>
      </w:pPr>
      <w:r w:rsidRPr="00B17FE9">
        <w:rPr>
          <w:rFonts w:ascii="Century Gothic" w:hAnsi="Century Gothic"/>
          <w:sz w:val="20"/>
          <w:szCs w:val="20"/>
        </w:rPr>
        <w:t xml:space="preserve">Together, Paras and Predictmedix have identified </w:t>
      </w:r>
      <w:r w:rsidR="0067124D">
        <w:rPr>
          <w:rFonts w:ascii="Century Gothic" w:hAnsi="Century Gothic"/>
          <w:sz w:val="20"/>
          <w:szCs w:val="20"/>
        </w:rPr>
        <w:t>significant</w:t>
      </w:r>
      <w:r w:rsidRPr="00B17FE9">
        <w:rPr>
          <w:rFonts w:ascii="Century Gothic" w:hAnsi="Century Gothic"/>
          <w:sz w:val="20"/>
          <w:szCs w:val="20"/>
        </w:rPr>
        <w:t xml:space="preserve"> business opportunities in the government and the public sector in India. Predictmedix will be working with Paras to launch its infectious disease symptom screening technology along with impairment screening technology within these sectors. </w:t>
      </w:r>
    </w:p>
    <w:p w14:paraId="3A73BFE5" w14:textId="77777777" w:rsidR="00B17FE9" w:rsidRPr="00B17FE9" w:rsidRDefault="00B17FE9" w:rsidP="00B17FE9">
      <w:pPr>
        <w:spacing w:after="0"/>
        <w:rPr>
          <w:rFonts w:ascii="Century Gothic" w:hAnsi="Century Gothic"/>
          <w:sz w:val="20"/>
          <w:szCs w:val="20"/>
        </w:rPr>
      </w:pPr>
    </w:p>
    <w:p w14:paraId="2CB37434" w14:textId="030A347F" w:rsidR="006D5D07" w:rsidRDefault="00B17FE9" w:rsidP="00B17FE9">
      <w:pPr>
        <w:spacing w:after="0"/>
        <w:rPr>
          <w:rFonts w:ascii="Century Gothic" w:hAnsi="Century Gothic"/>
          <w:sz w:val="20"/>
          <w:szCs w:val="20"/>
        </w:rPr>
      </w:pPr>
      <w:r w:rsidRPr="00B17FE9">
        <w:rPr>
          <w:rFonts w:ascii="Century Gothic" w:hAnsi="Century Gothic"/>
          <w:sz w:val="20"/>
          <w:szCs w:val="20"/>
        </w:rPr>
        <w:t xml:space="preserve">"We are extremely excited to partner with Paras as not only </w:t>
      </w:r>
      <w:r w:rsidR="00372F26">
        <w:rPr>
          <w:rFonts w:ascii="Century Gothic" w:hAnsi="Century Gothic"/>
          <w:sz w:val="20"/>
          <w:szCs w:val="20"/>
        </w:rPr>
        <w:t>are they</w:t>
      </w:r>
      <w:r w:rsidRPr="00B17FE9">
        <w:rPr>
          <w:rFonts w:ascii="Century Gothic" w:hAnsi="Century Gothic"/>
          <w:sz w:val="20"/>
          <w:szCs w:val="20"/>
        </w:rPr>
        <w:t xml:space="preserve"> the premier defence technology company in India but they </w:t>
      </w:r>
      <w:r w:rsidR="00FB44E7">
        <w:rPr>
          <w:rFonts w:ascii="Century Gothic" w:hAnsi="Century Gothic"/>
          <w:sz w:val="20"/>
          <w:szCs w:val="20"/>
        </w:rPr>
        <w:t xml:space="preserve">also </w:t>
      </w:r>
      <w:r w:rsidRPr="00B17FE9">
        <w:rPr>
          <w:rFonts w:ascii="Century Gothic" w:hAnsi="Century Gothic"/>
          <w:sz w:val="20"/>
          <w:szCs w:val="20"/>
        </w:rPr>
        <w:t xml:space="preserve">have an established presence in the government and </w:t>
      </w:r>
      <w:r w:rsidR="00FB44E7">
        <w:rPr>
          <w:rFonts w:ascii="Century Gothic" w:hAnsi="Century Gothic"/>
          <w:sz w:val="20"/>
          <w:szCs w:val="20"/>
        </w:rPr>
        <w:t xml:space="preserve">the </w:t>
      </w:r>
      <w:r w:rsidRPr="00B17FE9">
        <w:rPr>
          <w:rFonts w:ascii="Century Gothic" w:hAnsi="Century Gothic"/>
          <w:sz w:val="20"/>
          <w:szCs w:val="20"/>
        </w:rPr>
        <w:t xml:space="preserve">public sector. We will be leveraging their expertise not only for fabrication but also to target this </w:t>
      </w:r>
      <w:r w:rsidR="0067124D">
        <w:rPr>
          <w:rFonts w:ascii="Century Gothic" w:hAnsi="Century Gothic"/>
          <w:sz w:val="20"/>
          <w:szCs w:val="20"/>
        </w:rPr>
        <w:t>significant</w:t>
      </w:r>
      <w:r w:rsidRPr="00B17FE9">
        <w:rPr>
          <w:rFonts w:ascii="Century Gothic" w:hAnsi="Century Gothic"/>
          <w:sz w:val="20"/>
          <w:szCs w:val="20"/>
        </w:rPr>
        <w:t xml:space="preserve"> business opportunity", said Dr. Rahul Kushwah, COO of Predictmedix Inc. </w:t>
      </w:r>
    </w:p>
    <w:p w14:paraId="21823704" w14:textId="77777777" w:rsidR="006D5D07" w:rsidRDefault="006D5D07" w:rsidP="00B17FE9">
      <w:pPr>
        <w:spacing w:after="0"/>
        <w:rPr>
          <w:rFonts w:ascii="Century Gothic" w:hAnsi="Century Gothic"/>
          <w:sz w:val="20"/>
          <w:szCs w:val="20"/>
        </w:rPr>
      </w:pPr>
    </w:p>
    <w:p w14:paraId="05958AAA" w14:textId="12F1DF3D" w:rsidR="00B17FE9" w:rsidRPr="00B17FE9" w:rsidRDefault="006D5D07" w:rsidP="00B17FE9">
      <w:pPr>
        <w:spacing w:after="0"/>
        <w:rPr>
          <w:rFonts w:ascii="Century Gothic" w:hAnsi="Century Gothic"/>
          <w:sz w:val="20"/>
          <w:szCs w:val="20"/>
        </w:rPr>
      </w:pPr>
      <w:r>
        <w:rPr>
          <w:rFonts w:ascii="Century Gothic" w:hAnsi="Century Gothic"/>
          <w:sz w:val="20"/>
          <w:szCs w:val="20"/>
        </w:rPr>
        <w:t xml:space="preserve">“We are looking forward to working with Predictmedix to capitalize on this market opportunity. Paras is already a </w:t>
      </w:r>
      <w:r w:rsidR="00B17FE9" w:rsidRPr="00B17FE9">
        <w:rPr>
          <w:rFonts w:ascii="Century Gothic" w:hAnsi="Century Gothic"/>
          <w:sz w:val="20"/>
          <w:szCs w:val="20"/>
        </w:rPr>
        <w:t xml:space="preserve">registered vendor to almost all the Government &amp; Public Sector departments in </w:t>
      </w:r>
      <w:r>
        <w:rPr>
          <w:rFonts w:ascii="Century Gothic" w:hAnsi="Century Gothic"/>
          <w:sz w:val="20"/>
          <w:szCs w:val="20"/>
        </w:rPr>
        <w:t>India</w:t>
      </w:r>
      <w:r w:rsidR="00B17FE9" w:rsidRPr="00B17FE9">
        <w:rPr>
          <w:rFonts w:ascii="Century Gothic" w:hAnsi="Century Gothic"/>
          <w:sz w:val="20"/>
          <w:szCs w:val="20"/>
        </w:rPr>
        <w:t>.</w:t>
      </w:r>
      <w:r>
        <w:rPr>
          <w:rFonts w:ascii="Century Gothic" w:hAnsi="Century Gothic"/>
          <w:sz w:val="20"/>
          <w:szCs w:val="20"/>
        </w:rPr>
        <w:t>”, commented Anish Mehta, Director at Paras on the partnership.</w:t>
      </w:r>
    </w:p>
    <w:p w14:paraId="54F54066" w14:textId="77777777" w:rsidR="00B17FE9" w:rsidRPr="00B17FE9" w:rsidRDefault="00B17FE9" w:rsidP="00B17FE9">
      <w:pPr>
        <w:spacing w:after="0"/>
        <w:rPr>
          <w:rFonts w:ascii="Century Gothic" w:hAnsi="Century Gothic"/>
          <w:sz w:val="20"/>
          <w:szCs w:val="20"/>
        </w:rPr>
      </w:pPr>
    </w:p>
    <w:p w14:paraId="5FB45C13" w14:textId="13CD06EB" w:rsidR="00B17FE9" w:rsidRPr="0067124D" w:rsidRDefault="0067124D" w:rsidP="00B17FE9">
      <w:pPr>
        <w:spacing w:after="0"/>
        <w:rPr>
          <w:rFonts w:ascii="Century Gothic" w:hAnsi="Century Gothic"/>
          <w:b/>
          <w:bCs/>
          <w:sz w:val="20"/>
          <w:szCs w:val="20"/>
        </w:rPr>
      </w:pPr>
      <w:r w:rsidRPr="0067124D">
        <w:rPr>
          <w:rFonts w:ascii="Century Gothic" w:hAnsi="Century Gothic"/>
          <w:b/>
          <w:bCs/>
          <w:sz w:val="20"/>
          <w:szCs w:val="20"/>
        </w:rPr>
        <w:t>About Paras Defence &amp; Space Technologies Ltd.</w:t>
      </w:r>
    </w:p>
    <w:p w14:paraId="3B8F2416" w14:textId="7D683B1A" w:rsidR="0067124D" w:rsidRDefault="0067124D" w:rsidP="00B17FE9">
      <w:pPr>
        <w:spacing w:after="0"/>
        <w:rPr>
          <w:rFonts w:ascii="Century Gothic" w:hAnsi="Century Gothic"/>
          <w:sz w:val="20"/>
          <w:szCs w:val="20"/>
        </w:rPr>
      </w:pPr>
    </w:p>
    <w:p w14:paraId="22B04FDB" w14:textId="3AE52101" w:rsidR="0067124D" w:rsidRPr="00B17FE9" w:rsidRDefault="0067124D" w:rsidP="00B17FE9">
      <w:pPr>
        <w:spacing w:after="0"/>
        <w:rPr>
          <w:rFonts w:ascii="Century Gothic" w:hAnsi="Century Gothic"/>
          <w:sz w:val="20"/>
          <w:szCs w:val="20"/>
        </w:rPr>
      </w:pPr>
      <w:r w:rsidRPr="0067124D">
        <w:rPr>
          <w:rFonts w:ascii="Century Gothic" w:hAnsi="Century Gothic"/>
          <w:sz w:val="20"/>
          <w:szCs w:val="20"/>
        </w:rPr>
        <w:t>Paras Defence and Space Technologies Limited manufactures defence electronics and space application products. The Company offers defence automation and control, rugged displays, computing, sensors, missil</w:t>
      </w:r>
      <w:r>
        <w:rPr>
          <w:rFonts w:ascii="Century Gothic" w:hAnsi="Century Gothic"/>
          <w:sz w:val="20"/>
          <w:szCs w:val="20"/>
        </w:rPr>
        <w:t>e</w:t>
      </w:r>
      <w:r w:rsidRPr="0067124D">
        <w:rPr>
          <w:rFonts w:ascii="Century Gothic" w:hAnsi="Century Gothic"/>
          <w:sz w:val="20"/>
          <w:szCs w:val="20"/>
        </w:rPr>
        <w:t xml:space="preserve"> motors, rockets, telescopes, guns, and ammunition, special purpose machineries.</w:t>
      </w:r>
    </w:p>
    <w:p w14:paraId="1F989E4B" w14:textId="0330060C" w:rsidR="00CD0E15" w:rsidRDefault="00CD0E15" w:rsidP="00CD0E15">
      <w:pPr>
        <w:spacing w:after="0"/>
        <w:rPr>
          <w:rFonts w:ascii="Century Gothic" w:hAnsi="Century Gothic"/>
          <w:sz w:val="20"/>
          <w:szCs w:val="20"/>
        </w:rPr>
      </w:pPr>
    </w:p>
    <w:p w14:paraId="6464B64D" w14:textId="6BDFA801" w:rsidR="0067124D" w:rsidRDefault="0067124D" w:rsidP="00CD0E15">
      <w:pPr>
        <w:spacing w:after="0"/>
        <w:rPr>
          <w:rFonts w:ascii="Century Gothic" w:hAnsi="Century Gothic"/>
          <w:sz w:val="20"/>
          <w:szCs w:val="20"/>
        </w:rPr>
      </w:pPr>
      <w:r>
        <w:rPr>
          <w:rFonts w:ascii="Century Gothic" w:hAnsi="Century Gothic"/>
          <w:sz w:val="20"/>
          <w:szCs w:val="20"/>
        </w:rPr>
        <w:t xml:space="preserve">For more information visit: </w:t>
      </w:r>
      <w:hyperlink r:id="rId9" w:history="1">
        <w:r w:rsidRPr="00131C75">
          <w:rPr>
            <w:rStyle w:val="Hyperlink"/>
            <w:rFonts w:ascii="Century Gothic" w:hAnsi="Century Gothic"/>
            <w:sz w:val="20"/>
            <w:szCs w:val="20"/>
          </w:rPr>
          <w:t>www.parasdefence.com</w:t>
        </w:r>
      </w:hyperlink>
    </w:p>
    <w:p w14:paraId="7D2B3171" w14:textId="77777777" w:rsidR="0067124D" w:rsidRPr="000A29C9" w:rsidRDefault="0067124D" w:rsidP="00CD0E15">
      <w:pPr>
        <w:spacing w:after="0"/>
        <w:rPr>
          <w:rFonts w:ascii="Century Gothic" w:hAnsi="Century Gothic"/>
          <w:sz w:val="20"/>
          <w:szCs w:val="20"/>
        </w:rPr>
      </w:pPr>
    </w:p>
    <w:p w14:paraId="347D0B2C" w14:textId="77777777" w:rsidR="002E0812" w:rsidRPr="000A29C9" w:rsidRDefault="002E0812" w:rsidP="002E0812">
      <w:pPr>
        <w:spacing w:after="0"/>
        <w:jc w:val="left"/>
        <w:rPr>
          <w:rFonts w:ascii="Century Gothic" w:hAnsi="Century Gothic"/>
          <w:b/>
          <w:bCs/>
          <w:sz w:val="20"/>
          <w:szCs w:val="20"/>
        </w:rPr>
      </w:pPr>
      <w:r w:rsidRPr="000A29C9">
        <w:rPr>
          <w:rFonts w:ascii="Century Gothic" w:hAnsi="Century Gothic"/>
          <w:b/>
          <w:bCs/>
          <w:sz w:val="20"/>
          <w:szCs w:val="20"/>
        </w:rPr>
        <w:t>About Predictmedix Inc.</w:t>
      </w:r>
    </w:p>
    <w:p w14:paraId="6FA2D716" w14:textId="77777777" w:rsidR="006432A4" w:rsidRPr="000A29C9" w:rsidRDefault="006432A4" w:rsidP="002E0812">
      <w:pPr>
        <w:spacing w:after="0"/>
        <w:jc w:val="left"/>
        <w:rPr>
          <w:rFonts w:ascii="Century Gothic" w:hAnsi="Century Gothic"/>
          <w:b/>
          <w:bCs/>
          <w:sz w:val="20"/>
          <w:szCs w:val="20"/>
        </w:rPr>
      </w:pPr>
    </w:p>
    <w:p w14:paraId="0D134593" w14:textId="408F01E1" w:rsidR="002E0812" w:rsidRPr="000A29C9" w:rsidRDefault="002E0812" w:rsidP="002E0812">
      <w:pPr>
        <w:spacing w:after="0"/>
        <w:rPr>
          <w:rFonts w:ascii="Century Gothic" w:hAnsi="Century Gothic"/>
          <w:sz w:val="20"/>
          <w:szCs w:val="20"/>
        </w:rPr>
      </w:pPr>
      <w:r w:rsidRPr="000A29C9">
        <w:rPr>
          <w:rFonts w:ascii="Century Gothic" w:hAnsi="Century Gothic"/>
          <w:sz w:val="20"/>
          <w:szCs w:val="20"/>
        </w:rPr>
        <w:t xml:space="preserve">Predictmedix Inc. is an artificial intelligence ("AI") company developing disruptive tools for impairment testing and healthcare. It is intended that the Company's cannabis and alcohol impairment detection tools will be used across various workplaces and by law enforcement agents. Its technology uses facial and voice recognition to identify both cannabis and alcohol impairment by utilizing multiple features along with numerous different data points. Testing does not require any body fluids or human intervention, thereby helping to remove human error and the potential for discrimination and prejudice. </w:t>
      </w:r>
    </w:p>
    <w:p w14:paraId="3760C908" w14:textId="77777777" w:rsidR="002E0812" w:rsidRPr="000A29C9" w:rsidRDefault="002E0812" w:rsidP="002E0812">
      <w:pPr>
        <w:spacing w:after="0"/>
        <w:rPr>
          <w:rFonts w:ascii="Century Gothic" w:hAnsi="Century Gothic"/>
          <w:sz w:val="20"/>
          <w:szCs w:val="20"/>
        </w:rPr>
      </w:pPr>
    </w:p>
    <w:p w14:paraId="170D0D54" w14:textId="3EC04943" w:rsidR="002E0812" w:rsidRPr="000A29C9" w:rsidRDefault="002E0812" w:rsidP="002E0812">
      <w:pPr>
        <w:spacing w:after="0"/>
        <w:rPr>
          <w:rFonts w:ascii="Century Gothic" w:hAnsi="Century Gothic"/>
          <w:sz w:val="20"/>
          <w:szCs w:val="20"/>
        </w:rPr>
      </w:pPr>
      <w:r w:rsidRPr="000A29C9">
        <w:rPr>
          <w:rFonts w:ascii="Century Gothic" w:hAnsi="Century Gothic"/>
          <w:sz w:val="20"/>
          <w:szCs w:val="20"/>
        </w:rPr>
        <w:t xml:space="preserve">The Company is also developing AI based screening for the healthcare industry. The recent advent of COVID-19 pandemic has placed unprecedented stress on the global economy and highlights the need for tools to help screen mass populations for infectious diseases, with the hope of preventing pandemics in the future. In turn, Predictmedix Inc. is expanding its proprietary AI technology to screen for infectious </w:t>
      </w:r>
      <w:r w:rsidR="009359DA">
        <w:rPr>
          <w:rFonts w:ascii="Century Gothic" w:hAnsi="Century Gothic"/>
          <w:sz w:val="20"/>
          <w:szCs w:val="20"/>
        </w:rPr>
        <w:t>disease symptoms</w:t>
      </w:r>
      <w:r w:rsidRPr="000A29C9">
        <w:rPr>
          <w:rFonts w:ascii="Century Gothic" w:hAnsi="Century Gothic"/>
          <w:sz w:val="20"/>
          <w:szCs w:val="20"/>
        </w:rPr>
        <w:t xml:space="preserve">. </w:t>
      </w:r>
    </w:p>
    <w:p w14:paraId="6AC505B0" w14:textId="77777777" w:rsidR="002E0812" w:rsidRPr="000A29C9" w:rsidRDefault="002E0812" w:rsidP="002E0812">
      <w:pPr>
        <w:spacing w:after="0"/>
        <w:rPr>
          <w:rFonts w:ascii="Century Gothic" w:hAnsi="Century Gothic"/>
          <w:sz w:val="20"/>
          <w:szCs w:val="20"/>
        </w:rPr>
      </w:pPr>
    </w:p>
    <w:p w14:paraId="3111AED3" w14:textId="653AB094" w:rsidR="002E0812" w:rsidRPr="000A29C9" w:rsidRDefault="002E0812" w:rsidP="00DA7880">
      <w:pPr>
        <w:spacing w:after="0"/>
        <w:rPr>
          <w:rFonts w:ascii="Century Gothic" w:hAnsi="Century Gothic"/>
          <w:sz w:val="20"/>
          <w:szCs w:val="20"/>
        </w:rPr>
      </w:pPr>
      <w:r w:rsidRPr="000A29C9">
        <w:rPr>
          <w:rFonts w:ascii="Century Gothic" w:hAnsi="Century Gothic"/>
          <w:sz w:val="20"/>
          <w:szCs w:val="20"/>
        </w:rPr>
        <w:lastRenderedPageBreak/>
        <w:t xml:space="preserve">Additionally, psychiatric disorders such as depression, dementia and Alzheimer's disease can carry a significant burden and early identification is the key to better management. To help address this, the Company is also expanding its proprietary AI technology to screen for psychiatric and/or brain disorders such as depression, dementia and Alzheimer's disease. To find out more visit us at </w:t>
      </w:r>
      <w:hyperlink r:id="rId10" w:history="1">
        <w:r w:rsidR="006432A4" w:rsidRPr="000A29C9">
          <w:rPr>
            <w:rStyle w:val="Hyperlink"/>
            <w:rFonts w:ascii="Century Gothic" w:hAnsi="Century Gothic"/>
            <w:sz w:val="20"/>
            <w:szCs w:val="20"/>
          </w:rPr>
          <w:t>www.predictmedix.com</w:t>
        </w:r>
      </w:hyperlink>
      <w:r w:rsidR="006432A4" w:rsidRPr="000A29C9">
        <w:rPr>
          <w:rFonts w:ascii="Century Gothic" w:hAnsi="Century Gothic"/>
          <w:sz w:val="20"/>
          <w:szCs w:val="20"/>
        </w:rPr>
        <w:t xml:space="preserve"> </w:t>
      </w:r>
      <w:r w:rsidRPr="000A29C9">
        <w:rPr>
          <w:rFonts w:ascii="Century Gothic" w:hAnsi="Century Gothic"/>
          <w:sz w:val="20"/>
          <w:szCs w:val="20"/>
        </w:rPr>
        <w:t xml:space="preserve"> </w:t>
      </w:r>
    </w:p>
    <w:p w14:paraId="75D750AB" w14:textId="674118AC" w:rsidR="00B4255D" w:rsidRPr="000A29C9" w:rsidRDefault="00B4255D" w:rsidP="00DA7880">
      <w:pPr>
        <w:spacing w:after="0"/>
        <w:rPr>
          <w:rFonts w:ascii="Century Gothic" w:hAnsi="Century Gothic"/>
          <w:sz w:val="20"/>
          <w:szCs w:val="20"/>
        </w:rPr>
      </w:pPr>
    </w:p>
    <w:p w14:paraId="711DD773" w14:textId="64C5C4D6" w:rsidR="009B3301" w:rsidRPr="000A29C9" w:rsidRDefault="009B3301" w:rsidP="009B3301">
      <w:pPr>
        <w:spacing w:after="0"/>
        <w:rPr>
          <w:rFonts w:ascii="Century Gothic" w:hAnsi="Century Gothic"/>
          <w:sz w:val="20"/>
          <w:szCs w:val="20"/>
        </w:rPr>
      </w:pPr>
      <w:r w:rsidRPr="000A29C9">
        <w:rPr>
          <w:rFonts w:ascii="Century Gothic" w:hAnsi="Century Gothic"/>
          <w:sz w:val="20"/>
          <w:szCs w:val="20"/>
        </w:rPr>
        <w:t xml:space="preserve">Disclaimer: “The Company is not making any express or implied claims that its product has the ability to </w:t>
      </w:r>
      <w:r w:rsidR="00314EC3">
        <w:rPr>
          <w:rFonts w:ascii="Century Gothic" w:hAnsi="Century Gothic"/>
          <w:sz w:val="20"/>
          <w:szCs w:val="20"/>
        </w:rPr>
        <w:t xml:space="preserve">diagnose, </w:t>
      </w:r>
      <w:r w:rsidRPr="000A29C9">
        <w:rPr>
          <w:rFonts w:ascii="Century Gothic" w:hAnsi="Century Gothic"/>
          <w:sz w:val="20"/>
          <w:szCs w:val="20"/>
        </w:rPr>
        <w:t>eliminate, cure or contain the Covid-19 (or SARS-2 Coronavirus) at this time.”</w:t>
      </w:r>
    </w:p>
    <w:p w14:paraId="475C7C5D" w14:textId="19D0E1A8" w:rsidR="00965ACB" w:rsidRDefault="00965ACB" w:rsidP="00DA7880">
      <w:pPr>
        <w:spacing w:after="0"/>
        <w:rPr>
          <w:rFonts w:ascii="Century Gothic" w:hAnsi="Century Gothic"/>
          <w:sz w:val="20"/>
          <w:szCs w:val="20"/>
        </w:rPr>
      </w:pPr>
    </w:p>
    <w:p w14:paraId="7D6D9C9B" w14:textId="77777777" w:rsidR="009B3301" w:rsidRPr="000A29C9" w:rsidRDefault="009B3301" w:rsidP="00DA7880">
      <w:pPr>
        <w:spacing w:after="0"/>
        <w:rPr>
          <w:rFonts w:ascii="Century Gothic" w:hAnsi="Century Gothic"/>
          <w:sz w:val="20"/>
          <w:szCs w:val="20"/>
        </w:rPr>
      </w:pPr>
    </w:p>
    <w:p w14:paraId="574C3545" w14:textId="76D06DE0" w:rsidR="00DA7880" w:rsidRPr="000A29C9" w:rsidRDefault="00EC3909" w:rsidP="00DA7880">
      <w:pPr>
        <w:spacing w:after="0"/>
        <w:rPr>
          <w:rFonts w:ascii="Century Gothic" w:hAnsi="Century Gothic"/>
          <w:b/>
          <w:sz w:val="20"/>
          <w:szCs w:val="20"/>
        </w:rPr>
      </w:pPr>
      <w:r w:rsidRPr="000A29C9">
        <w:rPr>
          <w:rFonts w:ascii="Century Gothic" w:hAnsi="Century Gothic"/>
          <w:b/>
          <w:sz w:val="20"/>
          <w:szCs w:val="20"/>
        </w:rPr>
        <w:t>For further information, please contact:</w:t>
      </w:r>
    </w:p>
    <w:p w14:paraId="21A4744E" w14:textId="77777777" w:rsidR="00DA7880" w:rsidRPr="000A29C9" w:rsidRDefault="00DA7880" w:rsidP="00DA7880">
      <w:pPr>
        <w:spacing w:after="0"/>
        <w:rPr>
          <w:rFonts w:ascii="Century Gothic" w:hAnsi="Century Gothic"/>
          <w:b/>
          <w:sz w:val="20"/>
          <w:szCs w:val="20"/>
          <w:highlight w:val="yellow"/>
        </w:rPr>
      </w:pPr>
    </w:p>
    <w:p w14:paraId="3D0E9ED1" w14:textId="5D36D900" w:rsidR="00DA7880" w:rsidRPr="000A29C9" w:rsidRDefault="002A300A" w:rsidP="00DA7880">
      <w:pPr>
        <w:spacing w:after="0"/>
        <w:rPr>
          <w:rFonts w:ascii="Century Gothic" w:hAnsi="Century Gothic"/>
          <w:sz w:val="20"/>
          <w:szCs w:val="20"/>
        </w:rPr>
      </w:pPr>
      <w:r w:rsidRPr="000A29C9">
        <w:rPr>
          <w:rFonts w:ascii="Century Gothic" w:hAnsi="Century Gothic"/>
          <w:sz w:val="20"/>
          <w:szCs w:val="20"/>
        </w:rPr>
        <w:t xml:space="preserve">Dr. </w:t>
      </w:r>
      <w:r w:rsidR="00EC3909" w:rsidRPr="000A29C9">
        <w:rPr>
          <w:rFonts w:ascii="Century Gothic" w:hAnsi="Century Gothic"/>
          <w:sz w:val="20"/>
          <w:szCs w:val="20"/>
        </w:rPr>
        <w:t xml:space="preserve">Rahul Kushwah, Chief Operating Officer </w:t>
      </w:r>
    </w:p>
    <w:p w14:paraId="74EF8087" w14:textId="77777777" w:rsidR="00DA7880" w:rsidRPr="000A29C9" w:rsidRDefault="00EC3909" w:rsidP="00DA7880">
      <w:pPr>
        <w:spacing w:after="0"/>
        <w:rPr>
          <w:rFonts w:ascii="Century Gothic" w:hAnsi="Century Gothic"/>
          <w:sz w:val="20"/>
          <w:szCs w:val="20"/>
        </w:rPr>
      </w:pPr>
      <w:r w:rsidRPr="000A29C9">
        <w:rPr>
          <w:rFonts w:ascii="Century Gothic" w:hAnsi="Century Gothic"/>
          <w:sz w:val="20"/>
          <w:szCs w:val="20"/>
        </w:rPr>
        <w:t>Tel: 647 889-6916</w:t>
      </w:r>
    </w:p>
    <w:p w14:paraId="2322BB9F" w14:textId="568EB64B" w:rsidR="00DA7880" w:rsidRPr="000A29C9" w:rsidRDefault="00EC3909" w:rsidP="00DA7880">
      <w:pPr>
        <w:spacing w:after="0"/>
        <w:rPr>
          <w:rFonts w:ascii="Century Gothic" w:hAnsi="Century Gothic"/>
          <w:sz w:val="20"/>
          <w:szCs w:val="20"/>
        </w:rPr>
      </w:pPr>
      <w:r w:rsidRPr="000A29C9">
        <w:rPr>
          <w:rFonts w:ascii="Century Gothic" w:hAnsi="Century Gothic"/>
          <w:sz w:val="20"/>
          <w:szCs w:val="20"/>
        </w:rPr>
        <w:t xml:space="preserve">Email: </w:t>
      </w:r>
      <w:hyperlink r:id="rId11" w:history="1">
        <w:r w:rsidR="007814A6" w:rsidRPr="000A29C9">
          <w:rPr>
            <w:rStyle w:val="Hyperlink"/>
            <w:rFonts w:ascii="Century Gothic" w:hAnsi="Century Gothic"/>
            <w:sz w:val="20"/>
            <w:szCs w:val="20"/>
          </w:rPr>
          <w:t>rahul@predictmedix.com</w:t>
        </w:r>
      </w:hyperlink>
      <w:r w:rsidR="007814A6" w:rsidRPr="000A29C9">
        <w:rPr>
          <w:rStyle w:val="Hyperlink"/>
          <w:rFonts w:ascii="Century Gothic" w:hAnsi="Century Gothic"/>
          <w:sz w:val="20"/>
          <w:szCs w:val="20"/>
        </w:rPr>
        <w:t xml:space="preserve"> </w:t>
      </w:r>
      <w:r w:rsidR="006432A4" w:rsidRPr="000A29C9">
        <w:rPr>
          <w:rFonts w:ascii="Century Gothic" w:hAnsi="Century Gothic"/>
          <w:sz w:val="20"/>
          <w:szCs w:val="20"/>
        </w:rPr>
        <w:t xml:space="preserve"> </w:t>
      </w:r>
    </w:p>
    <w:p w14:paraId="068490EA" w14:textId="77777777" w:rsidR="00DA7880" w:rsidRPr="000A29C9" w:rsidRDefault="00DA7880" w:rsidP="00DA7880">
      <w:pPr>
        <w:spacing w:after="0"/>
        <w:rPr>
          <w:rFonts w:ascii="Century Gothic" w:hAnsi="Century Gothic"/>
          <w:b/>
          <w:sz w:val="20"/>
          <w:szCs w:val="20"/>
        </w:rPr>
      </w:pPr>
    </w:p>
    <w:p w14:paraId="31F096F8" w14:textId="75DC774A" w:rsidR="00266ED5" w:rsidRDefault="00266ED5" w:rsidP="00DA7880">
      <w:pPr>
        <w:spacing w:after="0"/>
        <w:rPr>
          <w:rFonts w:ascii="Century Gothic" w:hAnsi="Century Gothic"/>
          <w:b/>
          <w:sz w:val="20"/>
          <w:szCs w:val="20"/>
        </w:rPr>
      </w:pPr>
    </w:p>
    <w:p w14:paraId="26B825CB" w14:textId="357A5A0D" w:rsidR="00DA7880" w:rsidRPr="000A29C9" w:rsidRDefault="00EC3909" w:rsidP="00DA7880">
      <w:pPr>
        <w:spacing w:after="0"/>
        <w:rPr>
          <w:rFonts w:ascii="Century Gothic" w:hAnsi="Century Gothic"/>
          <w:b/>
          <w:sz w:val="20"/>
          <w:szCs w:val="20"/>
        </w:rPr>
      </w:pPr>
      <w:r w:rsidRPr="000A29C9">
        <w:rPr>
          <w:rFonts w:ascii="Century Gothic" w:hAnsi="Century Gothic"/>
          <w:b/>
          <w:sz w:val="20"/>
          <w:szCs w:val="20"/>
        </w:rPr>
        <w:t>Caution Regarding Forward-Looking Information:</w:t>
      </w:r>
    </w:p>
    <w:p w14:paraId="018EACD9" w14:textId="77777777" w:rsidR="00DA7880" w:rsidRPr="000A29C9" w:rsidRDefault="00DA7880" w:rsidP="00DA7880">
      <w:pPr>
        <w:spacing w:after="0"/>
        <w:rPr>
          <w:rFonts w:ascii="Century Gothic" w:hAnsi="Century Gothic"/>
          <w:sz w:val="20"/>
          <w:szCs w:val="20"/>
        </w:rPr>
      </w:pPr>
    </w:p>
    <w:p w14:paraId="5989BAFA" w14:textId="77777777" w:rsidR="00DA7880" w:rsidRPr="000A29C9" w:rsidRDefault="00EC3909" w:rsidP="00DA7880">
      <w:pPr>
        <w:spacing w:after="0"/>
        <w:rPr>
          <w:rFonts w:ascii="Century Gothic" w:hAnsi="Century Gothic"/>
          <w:sz w:val="20"/>
          <w:szCs w:val="20"/>
        </w:rPr>
      </w:pPr>
      <w:r w:rsidRPr="000A29C9">
        <w:rPr>
          <w:rFonts w:ascii="Century Gothic" w:hAnsi="Century Gothic"/>
          <w:sz w:val="20"/>
          <w:szCs w:val="20"/>
        </w:rPr>
        <w:t>THE CANADIAN SECURITIES EXCHANGE HAS NOT REVIEWED NOR DOES IT ACCEPT RESPONSIBILITY FOR THE ADEQUACY OR ACCURACY OF THIS RELEASE.</w:t>
      </w:r>
    </w:p>
    <w:p w14:paraId="13D6E0DE" w14:textId="77777777" w:rsidR="00DA7880" w:rsidRPr="000A29C9" w:rsidRDefault="00DA7880" w:rsidP="00DA7880">
      <w:pPr>
        <w:spacing w:after="0"/>
        <w:rPr>
          <w:rFonts w:ascii="Century Gothic" w:hAnsi="Century Gothic"/>
          <w:sz w:val="20"/>
          <w:szCs w:val="20"/>
        </w:rPr>
      </w:pPr>
    </w:p>
    <w:p w14:paraId="357D4DA3" w14:textId="77777777" w:rsidR="00DA7880" w:rsidRPr="000A29C9" w:rsidRDefault="00EC3909" w:rsidP="00DA7880">
      <w:pPr>
        <w:spacing w:after="0"/>
        <w:rPr>
          <w:rFonts w:ascii="Century Gothic" w:hAnsi="Century Gothic"/>
          <w:sz w:val="20"/>
          <w:szCs w:val="20"/>
        </w:rPr>
      </w:pPr>
      <w:r w:rsidRPr="000A29C9">
        <w:rPr>
          <w:rFonts w:ascii="Century Gothic" w:hAnsi="Century Gothic"/>
          <w:sz w:val="20"/>
          <w:szCs w:val="20"/>
        </w:rPr>
        <w:t xml:space="preserve">This news release may contain forward-looking statements and information based on current expectations. These statements should not be read as guarantees of future performance or results of the Company.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such assumptions will prove to be correct. We assume no responsibility to update or revise them to reflect new events or circumstances. The Company's securities have not been registered under the U.S. Securities Act of 1933, as amended (the "U.S. Securities Act"), or applicable state securities laws, and may not be offered or sold to, or for the account or benefit of, persons in the United States or "U.S. Persons", as such term is defined in Regulations under the U.S. Securities Act, absent registration or an applicable exemption from such registration requirements. This press release shall not constitute an offer to sell or the solicitation of an offer to buy nor shall there be any sale of the securities in the United States or any jurisdiction in which such offer, solicitation or sale would be unlawful.  Additionally, there are known and unknown risk factors which could cause the Company's actual results, performance or achievements to be materially different from any future results, performance or achievements expressed or implied by the forward-looking information contained herein, such as, but not limited to dependence on obtaining regulatory approvals; the ability to obtain intellectual property rights related to its technology; limited operating history; general business, economic, competitive, political, regulatory and social uncertainties, and in particular, uncertainties related to COVID-19; risks related to factors beyond the control of the company, including risks related to COVID-19; risks related to the Company's shares, including price volatility due to events that may or may not be within such party's control; reliance on management; and the emergency of additional competitors in the industry. </w:t>
      </w:r>
    </w:p>
    <w:p w14:paraId="23182768" w14:textId="77777777" w:rsidR="00DA7880" w:rsidRPr="000A29C9" w:rsidRDefault="00DA7880" w:rsidP="00DA7880">
      <w:pPr>
        <w:spacing w:after="0"/>
        <w:rPr>
          <w:rFonts w:ascii="Century Gothic" w:hAnsi="Century Gothic"/>
          <w:sz w:val="20"/>
          <w:szCs w:val="20"/>
        </w:rPr>
      </w:pPr>
    </w:p>
    <w:p w14:paraId="70AC754E" w14:textId="77777777" w:rsidR="00DA7880" w:rsidRPr="000A29C9" w:rsidRDefault="00EC3909" w:rsidP="00DA7880">
      <w:pPr>
        <w:spacing w:after="0"/>
        <w:rPr>
          <w:rFonts w:ascii="Century Gothic" w:hAnsi="Century Gothic"/>
          <w:sz w:val="20"/>
          <w:szCs w:val="20"/>
        </w:rPr>
      </w:pPr>
      <w:r w:rsidRPr="000A29C9">
        <w:rPr>
          <w:rFonts w:ascii="Century Gothic" w:hAnsi="Century Gothic"/>
          <w:sz w:val="20"/>
          <w:szCs w:val="20"/>
        </w:rPr>
        <w:t>All forward-looking information herein is qualified in its entirety by this cautionary statement, and the Company disclaims any obligation to revise or update any such forward-looking information or to publicly announce the result of any revisions to any of the forward-looking information contained herein to reflect future results, events or developments, except as required by law.</w:t>
      </w:r>
    </w:p>
    <w:p w14:paraId="5CF173BA" w14:textId="77777777" w:rsidR="00DA7880" w:rsidRPr="004F11BC" w:rsidRDefault="00DA7880" w:rsidP="00DA7880"/>
    <w:sectPr w:rsidR="00DA7880" w:rsidRPr="004F11BC" w:rsidSect="00DA7880">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5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681AA" w14:textId="77777777" w:rsidR="00B06A61" w:rsidRDefault="00B06A61">
      <w:pPr>
        <w:spacing w:after="0"/>
      </w:pPr>
      <w:r>
        <w:separator/>
      </w:r>
    </w:p>
  </w:endnote>
  <w:endnote w:type="continuationSeparator" w:id="0">
    <w:p w14:paraId="52016A48" w14:textId="77777777" w:rsidR="00B06A61" w:rsidRDefault="00B06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7287" w14:textId="77777777" w:rsidR="00342D6B" w:rsidRPr="00BF44DB" w:rsidRDefault="00342D6B" w:rsidP="00373902">
    <w:pPr>
      <w:pStyle w:val="Footer"/>
      <w:rPr>
        <w:rFonts w:asciiTheme="minorHAnsi" w:hAnsiTheme="minorHAnsi" w:cstheme="minorHAnsi"/>
        <w:sz w:val="20"/>
      </w:rPr>
    </w:pPr>
    <w:r w:rsidRPr="00BF44DB">
      <w:rPr>
        <w:rFonts w:asciiTheme="minorHAnsi" w:hAnsiTheme="minorHAnsi" w:cstheme="minorHAnsi"/>
        <w:sz w:val="20"/>
      </w:rPr>
      <w:t>77 King Street West, Suite 3000</w:t>
    </w:r>
    <w:r>
      <w:rPr>
        <w:rFonts w:asciiTheme="minorHAnsi" w:hAnsiTheme="minorHAnsi" w:cstheme="minorHAnsi"/>
        <w:sz w:val="20"/>
      </w:rPr>
      <w:tab/>
      <w:t>+1 647 889 6916</w:t>
    </w:r>
  </w:p>
  <w:p w14:paraId="4CB65E10" w14:textId="77777777" w:rsidR="00342D6B" w:rsidRPr="00BF44DB" w:rsidRDefault="00342D6B" w:rsidP="00373902">
    <w:pPr>
      <w:pStyle w:val="Footer"/>
      <w:rPr>
        <w:rFonts w:asciiTheme="minorHAnsi" w:hAnsiTheme="minorHAnsi" w:cstheme="minorHAnsi"/>
        <w:sz w:val="20"/>
      </w:rPr>
    </w:pPr>
    <w:r w:rsidRPr="00BF44DB">
      <w:rPr>
        <w:rFonts w:asciiTheme="minorHAnsi" w:hAnsiTheme="minorHAnsi" w:cstheme="minorHAnsi"/>
        <w:sz w:val="20"/>
      </w:rPr>
      <w:t>Toronto, ON M5K1G8</w:t>
    </w:r>
    <w:r w:rsidRPr="00BF44DB">
      <w:rPr>
        <w:rFonts w:asciiTheme="minorHAnsi" w:hAnsiTheme="minorHAnsi" w:cstheme="minorHAnsi"/>
        <w:sz w:val="20"/>
      </w:rPr>
      <w:ptab w:relativeTo="margin" w:alignment="center" w:leader="none"/>
    </w:r>
    <w:r w:rsidRPr="00BF44DB">
      <w:rPr>
        <w:rFonts w:asciiTheme="minorHAnsi" w:hAnsiTheme="minorHAnsi" w:cstheme="minorHAnsi"/>
        <w:sz w:val="20"/>
      </w:rPr>
      <w:t>rahul@predictmedix.com</w:t>
    </w:r>
    <w:r w:rsidRPr="00BF44DB">
      <w:rPr>
        <w:rFonts w:asciiTheme="minorHAnsi" w:hAnsiTheme="minorHAnsi" w:cstheme="minorHAnsi"/>
        <w:sz w:val="20"/>
      </w:rPr>
      <w:ptab w:relativeTo="margin" w:alignment="right" w:leader="none"/>
    </w:r>
    <w:r w:rsidRPr="00BF44DB">
      <w:rPr>
        <w:rFonts w:asciiTheme="minorHAnsi" w:hAnsiTheme="minorHAnsi" w:cstheme="minorHAnsi"/>
        <w:sz w:val="20"/>
      </w:rPr>
      <w:t>www.predictmedix.com</w:t>
    </w:r>
  </w:p>
  <w:p w14:paraId="3B6CD6E6" w14:textId="5D2EA046" w:rsidR="00342D6B" w:rsidRDefault="00342D6B" w:rsidP="00DA7880">
    <w:pPr>
      <w:pStyle w:val="Footer"/>
      <w:spacing w:line="180" w:lineRule="exact"/>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D039" w14:textId="36CC7122" w:rsidR="00342D6B" w:rsidRPr="00BF44DB" w:rsidRDefault="00342D6B">
    <w:pPr>
      <w:pStyle w:val="Footer"/>
      <w:rPr>
        <w:rFonts w:asciiTheme="minorHAnsi" w:hAnsiTheme="minorHAnsi" w:cstheme="minorHAnsi"/>
        <w:sz w:val="20"/>
      </w:rPr>
    </w:pPr>
    <w:r w:rsidRPr="00BF44DB">
      <w:rPr>
        <w:rFonts w:asciiTheme="minorHAnsi" w:hAnsiTheme="minorHAnsi" w:cstheme="minorHAnsi"/>
        <w:sz w:val="20"/>
      </w:rPr>
      <w:t>77 King Street West, Suite 3000</w:t>
    </w:r>
    <w:r>
      <w:rPr>
        <w:rFonts w:asciiTheme="minorHAnsi" w:hAnsiTheme="minorHAnsi" w:cstheme="minorHAnsi"/>
        <w:sz w:val="20"/>
      </w:rPr>
      <w:tab/>
      <w:t>+1 647 889 6916</w:t>
    </w:r>
  </w:p>
  <w:p w14:paraId="0323E41B" w14:textId="35AC47DA" w:rsidR="00342D6B" w:rsidRPr="00BF44DB" w:rsidRDefault="00342D6B">
    <w:pPr>
      <w:pStyle w:val="Footer"/>
      <w:rPr>
        <w:rFonts w:asciiTheme="minorHAnsi" w:hAnsiTheme="minorHAnsi" w:cstheme="minorHAnsi"/>
        <w:sz w:val="20"/>
      </w:rPr>
    </w:pPr>
    <w:r w:rsidRPr="00BF44DB">
      <w:rPr>
        <w:rFonts w:asciiTheme="minorHAnsi" w:hAnsiTheme="minorHAnsi" w:cstheme="minorHAnsi"/>
        <w:sz w:val="20"/>
      </w:rPr>
      <w:t>Toronto, ON M5K1G8</w:t>
    </w:r>
    <w:r w:rsidRPr="00BF44DB">
      <w:rPr>
        <w:rFonts w:asciiTheme="minorHAnsi" w:hAnsiTheme="minorHAnsi" w:cstheme="minorHAnsi"/>
        <w:sz w:val="20"/>
      </w:rPr>
      <w:ptab w:relativeTo="margin" w:alignment="center" w:leader="none"/>
    </w:r>
    <w:r w:rsidRPr="00BF44DB">
      <w:rPr>
        <w:rFonts w:asciiTheme="minorHAnsi" w:hAnsiTheme="minorHAnsi" w:cstheme="minorHAnsi"/>
        <w:sz w:val="20"/>
      </w:rPr>
      <w:t>rahul@predictmedix.com</w:t>
    </w:r>
    <w:r w:rsidRPr="00BF44DB">
      <w:rPr>
        <w:rFonts w:asciiTheme="minorHAnsi" w:hAnsiTheme="minorHAnsi" w:cstheme="minorHAnsi"/>
        <w:sz w:val="20"/>
      </w:rPr>
      <w:ptab w:relativeTo="margin" w:alignment="right" w:leader="none"/>
    </w:r>
    <w:r w:rsidRPr="00BF44DB">
      <w:rPr>
        <w:rFonts w:asciiTheme="minorHAnsi" w:hAnsiTheme="minorHAnsi" w:cstheme="minorHAnsi"/>
        <w:sz w:val="20"/>
      </w:rPr>
      <w:t>www.predictmedix.com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DF5C9" w14:textId="77777777" w:rsidR="00B06A61" w:rsidRDefault="00B06A61">
      <w:pPr>
        <w:spacing w:after="0"/>
      </w:pPr>
      <w:r>
        <w:separator/>
      </w:r>
    </w:p>
  </w:footnote>
  <w:footnote w:type="continuationSeparator" w:id="0">
    <w:p w14:paraId="72CC705D" w14:textId="77777777" w:rsidR="00B06A61" w:rsidRDefault="00B06A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C657" w14:textId="77777777" w:rsidR="00342D6B" w:rsidRDefault="00342D6B" w:rsidP="00DA78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A5F675" w14:textId="77777777" w:rsidR="00342D6B" w:rsidRDefault="00342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5F50" w14:textId="77777777" w:rsidR="00342D6B" w:rsidRDefault="00342D6B" w:rsidP="00DA7880">
    <w:pPr>
      <w:pStyle w:val="Header"/>
      <w:framePr w:wrap="notBeside"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402A4">
      <w:rPr>
        <w:rStyle w:val="PageNumber"/>
        <w:noProof/>
      </w:rPr>
      <w:t>2</w:t>
    </w:r>
    <w:r>
      <w:rPr>
        <w:rStyle w:val="PageNumber"/>
      </w:rPr>
      <w:fldChar w:fldCharType="end"/>
    </w:r>
    <w:r>
      <w:rPr>
        <w:rStyle w:val="PageNumber"/>
      </w:rPr>
      <w:t xml:space="preserve"> -</w:t>
    </w:r>
  </w:p>
  <w:p w14:paraId="0B8D70C2" w14:textId="77777777" w:rsidR="00342D6B" w:rsidRDefault="00342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0A8E" w14:textId="5447FE41" w:rsidR="00342D6B" w:rsidRDefault="00342D6B">
    <w:pPr>
      <w:pStyle w:val="Header"/>
      <w:rPr>
        <w:rFonts w:asciiTheme="majorHAnsi" w:hAnsiTheme="majorHAnsi"/>
        <w:b/>
        <w:bCs/>
      </w:rPr>
    </w:pPr>
    <w:r>
      <w:rPr>
        <w:rFonts w:asciiTheme="majorHAnsi" w:hAnsiTheme="majorHAnsi"/>
        <w:b/>
        <w:bCs/>
      </w:rPr>
      <w:t>Predictmedix Inc.</w:t>
    </w:r>
  </w:p>
  <w:p w14:paraId="27EAC621" w14:textId="028CD2C2" w:rsidR="00342D6B" w:rsidRPr="00BF44DB" w:rsidRDefault="00342D6B">
    <w:pPr>
      <w:pStyle w:val="Header"/>
      <w:rPr>
        <w:rFonts w:asciiTheme="majorHAnsi" w:hAnsiTheme="majorHAnsi"/>
        <w:b/>
        <w:bCs/>
      </w:rPr>
    </w:pPr>
    <w:proofErr w:type="spellStart"/>
    <w:r w:rsidRPr="00BF44DB">
      <w:rPr>
        <w:rFonts w:asciiTheme="majorHAnsi" w:hAnsiTheme="majorHAnsi"/>
        <w:b/>
        <w:bCs/>
      </w:rPr>
      <w:t>PMED:CSE</w:t>
    </w:r>
    <w:proofErr w:type="spellEnd"/>
    <w:r w:rsidRPr="00BF44DB">
      <w:rPr>
        <w:rFonts w:asciiTheme="majorHAnsi" w:hAnsiTheme="majorHAnsi"/>
        <w:b/>
        <w:bCs/>
      </w:rPr>
      <w:t xml:space="preserve"> / </w:t>
    </w:r>
    <w:proofErr w:type="spellStart"/>
    <w:r w:rsidRPr="00BF44DB">
      <w:rPr>
        <w:rFonts w:asciiTheme="majorHAnsi" w:hAnsiTheme="majorHAnsi"/>
        <w:b/>
        <w:bCs/>
      </w:rPr>
      <w:t>PMEDF:OTCQB</w:t>
    </w:r>
    <w:proofErr w:type="spellEnd"/>
  </w:p>
  <w:p w14:paraId="2B599D0D" w14:textId="77777777" w:rsidR="00342D6B" w:rsidRDefault="00342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1172"/>
    <w:multiLevelType w:val="hybridMultilevel"/>
    <w:tmpl w:val="61FC9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F7C5F"/>
    <w:multiLevelType w:val="singleLevel"/>
    <w:tmpl w:val="D1A64888"/>
    <w:lvl w:ilvl="0">
      <w:start w:val="1"/>
      <w:numFmt w:val="bullet"/>
      <w:pStyle w:val="FRSimpleBullet"/>
      <w:lvlText w:val=""/>
      <w:lvlJc w:val="left"/>
      <w:pPr>
        <w:tabs>
          <w:tab w:val="num" w:pos="720"/>
        </w:tabs>
        <w:ind w:left="720" w:hanging="720"/>
      </w:pPr>
      <w:rPr>
        <w:rFonts w:ascii="Symbol" w:hAnsi="Symbol" w:hint="default"/>
      </w:rPr>
    </w:lvl>
  </w:abstractNum>
  <w:abstractNum w:abstractNumId="2" w15:restartNumberingAfterBreak="0">
    <w:nsid w:val="4195310F"/>
    <w:multiLevelType w:val="hybridMultilevel"/>
    <w:tmpl w:val="6F3C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82E96"/>
    <w:multiLevelType w:val="multilevel"/>
    <w:tmpl w:val="A5B20F10"/>
    <w:name w:val="FRGenInd"/>
    <w:lvl w:ilvl="0">
      <w:start w:val="1"/>
      <w:numFmt w:val="decimal"/>
      <w:pStyle w:val="FRGenIndL1"/>
      <w:lvlText w:val="%1."/>
      <w:lvlJc w:val="left"/>
      <w:pPr>
        <w:tabs>
          <w:tab w:val="num" w:pos="720"/>
        </w:tabs>
        <w:ind w:left="720" w:hanging="720"/>
      </w:pPr>
      <w:rPr>
        <w:rFonts w:ascii="Times New Roman" w:hAnsi="Times New Roman" w:cs="Times New Roman" w:hint="default"/>
        <w:b w:val="0"/>
        <w:i w:val="0"/>
        <w:caps w:val="0"/>
        <w:strike w:val="0"/>
        <w:dstrike w:val="0"/>
        <w:vanish w:val="0"/>
        <w:sz w:val="24"/>
        <w:u w:val="none"/>
        <w:vertAlign w:val="baseline"/>
      </w:rPr>
    </w:lvl>
    <w:lvl w:ilvl="1">
      <w:start w:val="1"/>
      <w:numFmt w:val="lowerLetter"/>
      <w:pStyle w:val="FRGenIndL2"/>
      <w:lvlText w:val="(%2)"/>
      <w:lvlJc w:val="left"/>
      <w:pPr>
        <w:tabs>
          <w:tab w:val="num" w:pos="1440"/>
        </w:tabs>
        <w:ind w:left="1440" w:hanging="720"/>
      </w:pPr>
      <w:rPr>
        <w:rFonts w:ascii="Times New Roman" w:hAnsi="Times New Roman" w:cs="Times New Roman" w:hint="default"/>
        <w:b w:val="0"/>
        <w:i w:val="0"/>
        <w:caps w:val="0"/>
        <w:strike w:val="0"/>
        <w:dstrike w:val="0"/>
        <w:vanish w:val="0"/>
        <w:sz w:val="24"/>
        <w:u w:val="none"/>
        <w:vertAlign w:val="baseline"/>
      </w:rPr>
    </w:lvl>
    <w:lvl w:ilvl="2">
      <w:start w:val="1"/>
      <w:numFmt w:val="lowerRoman"/>
      <w:pStyle w:val="FRGenIndL3"/>
      <w:lvlText w:val="(%3)"/>
      <w:lvlJc w:val="left"/>
      <w:pPr>
        <w:tabs>
          <w:tab w:val="num" w:pos="2160"/>
        </w:tabs>
        <w:ind w:left="2160" w:hanging="720"/>
      </w:pPr>
      <w:rPr>
        <w:rFonts w:ascii="Times New Roman" w:hAnsi="Times New Roman" w:cs="Times New Roman" w:hint="default"/>
        <w:b w:val="0"/>
        <w:i w:val="0"/>
        <w:caps w:val="0"/>
        <w:strike w:val="0"/>
        <w:dstrike w:val="0"/>
        <w:vanish w:val="0"/>
        <w:sz w:val="24"/>
        <w:u w:val="none"/>
        <w:vertAlign w:val="baseline"/>
      </w:rPr>
    </w:lvl>
    <w:lvl w:ilvl="3">
      <w:start w:val="1"/>
      <w:numFmt w:val="upperLetter"/>
      <w:pStyle w:val="FRGenIndL4"/>
      <w:lvlText w:val="(%4)"/>
      <w:lvlJc w:val="left"/>
      <w:pPr>
        <w:tabs>
          <w:tab w:val="num" w:pos="2880"/>
        </w:tabs>
        <w:ind w:left="2880" w:hanging="720"/>
      </w:pPr>
      <w:rPr>
        <w:rFonts w:ascii="Times New Roman" w:hAnsi="Times New Roman" w:cs="Times New Roman" w:hint="default"/>
        <w:b w:val="0"/>
        <w:i w:val="0"/>
        <w:caps w:val="0"/>
        <w:strike w:val="0"/>
        <w:dstrike w:val="0"/>
        <w:vanish w:val="0"/>
        <w:sz w:val="24"/>
        <w:u w:val="none"/>
        <w:vertAlign w:val="baseline"/>
      </w:rPr>
    </w:lvl>
    <w:lvl w:ilvl="4">
      <w:start w:val="1"/>
      <w:numFmt w:val="decimal"/>
      <w:pStyle w:val="FRGenIndL5"/>
      <w:lvlText w:val="(%5)"/>
      <w:lvlJc w:val="left"/>
      <w:pPr>
        <w:tabs>
          <w:tab w:val="num" w:pos="3600"/>
        </w:tabs>
        <w:ind w:left="3600" w:hanging="720"/>
      </w:pPr>
      <w:rPr>
        <w:rFonts w:ascii="Times New Roman" w:hAnsi="Times New Roman" w:cs="Times New Roman" w:hint="default"/>
        <w:b w:val="0"/>
        <w:i w:val="0"/>
        <w:caps w:val="0"/>
        <w:strike w:val="0"/>
        <w:dstrike w:val="0"/>
        <w:vanish w:val="0"/>
        <w:sz w:val="24"/>
        <w:u w:val="none"/>
        <w:vertAlign w:val="baseline"/>
      </w:rPr>
    </w:lvl>
    <w:lvl w:ilvl="5">
      <w:start w:val="1"/>
      <w:numFmt w:val="lowerLetter"/>
      <w:pStyle w:val="FRGenIndL6"/>
      <w:lvlText w:val="%6)"/>
      <w:lvlJc w:val="left"/>
      <w:pPr>
        <w:tabs>
          <w:tab w:val="num" w:pos="4320"/>
        </w:tabs>
        <w:ind w:left="4320" w:hanging="720"/>
      </w:pPr>
      <w:rPr>
        <w:rFonts w:ascii="Times New Roman" w:hAnsi="Times New Roman" w:cs="Times New Roman" w:hint="default"/>
        <w:b w:val="0"/>
        <w:i w:val="0"/>
        <w:caps w:val="0"/>
        <w:strike w:val="0"/>
        <w:dstrike w:val="0"/>
        <w:vanish w:val="0"/>
        <w:sz w:val="24"/>
        <w:u w:val="none"/>
        <w:vertAlign w:val="baseline"/>
      </w:rPr>
    </w:lvl>
    <w:lvl w:ilvl="6">
      <w:start w:val="1"/>
      <w:numFmt w:val="lowerRoman"/>
      <w:pStyle w:val="FRGenIndL7"/>
      <w:lvlText w:val="%7)"/>
      <w:lvlJc w:val="left"/>
      <w:pPr>
        <w:tabs>
          <w:tab w:val="num" w:pos="5040"/>
        </w:tabs>
        <w:ind w:left="5040" w:hanging="720"/>
      </w:pPr>
      <w:rPr>
        <w:rFonts w:ascii="Times New Roman" w:hAnsi="Times New Roman" w:cs="Times New Roman" w:hint="default"/>
        <w:b w:val="0"/>
        <w:i w:val="0"/>
        <w:caps w:val="0"/>
        <w:strike w:val="0"/>
        <w:dstrike w:val="0"/>
        <w:vanish w:val="0"/>
        <w:sz w:val="24"/>
        <w:u w:val="none"/>
        <w:vertAlign w:val="baseline"/>
      </w:rPr>
    </w:lvl>
    <w:lvl w:ilvl="7">
      <w:start w:val="1"/>
      <w:numFmt w:val="upperLetter"/>
      <w:pStyle w:val="FRGenIndL8"/>
      <w:lvlText w:val="%8)"/>
      <w:lvlJc w:val="left"/>
      <w:pPr>
        <w:tabs>
          <w:tab w:val="num" w:pos="5760"/>
        </w:tabs>
        <w:ind w:left="5760" w:hanging="720"/>
      </w:pPr>
      <w:rPr>
        <w:rFonts w:ascii="Times New Roman" w:hAnsi="Times New Roman" w:cs="Times New Roman" w:hint="default"/>
        <w:b w:val="0"/>
        <w:i w:val="0"/>
        <w:caps w:val="0"/>
        <w:strike w:val="0"/>
        <w:dstrike w:val="0"/>
        <w:vanish w:val="0"/>
        <w:sz w:val="24"/>
        <w:u w:val="none"/>
        <w:vertAlign w:val="baseline"/>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18310FA"/>
    <w:multiLevelType w:val="multilevel"/>
    <w:tmpl w:val="DD2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76CBF"/>
    <w:multiLevelType w:val="multilevel"/>
    <w:tmpl w:val="4E50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D2789"/>
    <w:multiLevelType w:val="multilevel"/>
    <w:tmpl w:val="E3E0A4B0"/>
    <w:lvl w:ilvl="0">
      <w:start w:val="1"/>
      <w:numFmt w:val="bullet"/>
      <w:pStyle w:val="FRBulletL1"/>
      <w:lvlText w:val="·"/>
      <w:lvlJc w:val="left"/>
      <w:pPr>
        <w:tabs>
          <w:tab w:val="num" w:pos="720"/>
        </w:tabs>
        <w:ind w:left="720" w:hanging="720"/>
      </w:pPr>
      <w:rPr>
        <w:rFonts w:ascii="Symbol" w:hAnsi="Symbol" w:hint="default"/>
        <w:b w:val="0"/>
        <w:i w:val="0"/>
        <w:sz w:val="24"/>
      </w:rPr>
    </w:lvl>
    <w:lvl w:ilvl="1">
      <w:start w:val="1"/>
      <w:numFmt w:val="bullet"/>
      <w:pStyle w:val="FRBulletL2"/>
      <w:lvlText w:val=""/>
      <w:lvlJc w:val="left"/>
      <w:pPr>
        <w:tabs>
          <w:tab w:val="num" w:pos="1440"/>
        </w:tabs>
        <w:ind w:left="1440" w:hanging="720"/>
      </w:pPr>
      <w:rPr>
        <w:rFonts w:ascii="Symbol" w:hAnsi="Symbol" w:hint="default"/>
      </w:rPr>
    </w:lvl>
    <w:lvl w:ilvl="2">
      <w:start w:val="1"/>
      <w:numFmt w:val="bullet"/>
      <w:pStyle w:val="FRBulletL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7" w15:restartNumberingAfterBreak="0">
    <w:nsid w:val="75D41818"/>
    <w:multiLevelType w:val="singleLevel"/>
    <w:tmpl w:val="97DC602E"/>
    <w:lvl w:ilvl="0">
      <w:start w:val="1"/>
      <w:numFmt w:val="decimal"/>
      <w:pStyle w:val="FRSimpleNumbering"/>
      <w:lvlText w:val="%1."/>
      <w:lvlJc w:val="left"/>
      <w:pPr>
        <w:tabs>
          <w:tab w:val="num" w:pos="720"/>
        </w:tabs>
        <w:ind w:left="720" w:hanging="720"/>
      </w:pPr>
      <w:rPr>
        <w:rFonts w:hint="default"/>
      </w:rPr>
    </w:lvl>
  </w:abstractNum>
  <w:abstractNum w:abstractNumId="8" w15:restartNumberingAfterBreak="0">
    <w:nsid w:val="76A15BEA"/>
    <w:multiLevelType w:val="hybridMultilevel"/>
    <w:tmpl w:val="866A39BC"/>
    <w:lvl w:ilvl="0" w:tplc="10F27CD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7"/>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6"/>
  </w:num>
  <w:num w:numId="15">
    <w:abstractNumId w:val="6"/>
  </w:num>
  <w:num w:numId="16">
    <w:abstractNumId w:val="6"/>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7"/>
  </w:num>
  <w:num w:numId="26">
    <w:abstractNumId w:val="1"/>
  </w:num>
  <w:num w:numId="27">
    <w:abstractNumId w:val="5"/>
  </w:num>
  <w:num w:numId="28">
    <w:abstractNumId w:val="4"/>
  </w:num>
  <w:num w:numId="29">
    <w:abstractNumId w:val="0"/>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A4"/>
    <w:rsid w:val="000069EB"/>
    <w:rsid w:val="00006C7B"/>
    <w:rsid w:val="00015985"/>
    <w:rsid w:val="000267F0"/>
    <w:rsid w:val="000321DB"/>
    <w:rsid w:val="00061EAB"/>
    <w:rsid w:val="0007652A"/>
    <w:rsid w:val="00080038"/>
    <w:rsid w:val="000A29C9"/>
    <w:rsid w:val="000A6927"/>
    <w:rsid w:val="000A6B2F"/>
    <w:rsid w:val="000D48E5"/>
    <w:rsid w:val="000D738B"/>
    <w:rsid w:val="000D781A"/>
    <w:rsid w:val="000E36AF"/>
    <w:rsid w:val="000F313E"/>
    <w:rsid w:val="000F76C5"/>
    <w:rsid w:val="00104BE5"/>
    <w:rsid w:val="00135257"/>
    <w:rsid w:val="00156768"/>
    <w:rsid w:val="00177F03"/>
    <w:rsid w:val="00180C5F"/>
    <w:rsid w:val="001912F1"/>
    <w:rsid w:val="0019517F"/>
    <w:rsid w:val="001A25C7"/>
    <w:rsid w:val="001C27C5"/>
    <w:rsid w:val="001C713F"/>
    <w:rsid w:val="001D6D8B"/>
    <w:rsid w:val="00202927"/>
    <w:rsid w:val="00216F9D"/>
    <w:rsid w:val="00217C8E"/>
    <w:rsid w:val="00241BBF"/>
    <w:rsid w:val="00244DC4"/>
    <w:rsid w:val="00251801"/>
    <w:rsid w:val="00257A09"/>
    <w:rsid w:val="00265252"/>
    <w:rsid w:val="00266ED5"/>
    <w:rsid w:val="00271A1E"/>
    <w:rsid w:val="00275D07"/>
    <w:rsid w:val="00292969"/>
    <w:rsid w:val="002A300A"/>
    <w:rsid w:val="002A3931"/>
    <w:rsid w:val="002D3DE0"/>
    <w:rsid w:val="002D7418"/>
    <w:rsid w:val="002E0812"/>
    <w:rsid w:val="002E4C13"/>
    <w:rsid w:val="002F26A2"/>
    <w:rsid w:val="00300220"/>
    <w:rsid w:val="003064E2"/>
    <w:rsid w:val="0031479C"/>
    <w:rsid w:val="00314EC3"/>
    <w:rsid w:val="0032139D"/>
    <w:rsid w:val="003333CC"/>
    <w:rsid w:val="00342D6B"/>
    <w:rsid w:val="00350208"/>
    <w:rsid w:val="00352BF8"/>
    <w:rsid w:val="00356526"/>
    <w:rsid w:val="003602C0"/>
    <w:rsid w:val="00372F26"/>
    <w:rsid w:val="00373902"/>
    <w:rsid w:val="003815F8"/>
    <w:rsid w:val="00383565"/>
    <w:rsid w:val="003B3D32"/>
    <w:rsid w:val="003B66C0"/>
    <w:rsid w:val="003C2659"/>
    <w:rsid w:val="003D1430"/>
    <w:rsid w:val="003D34FE"/>
    <w:rsid w:val="003E3CED"/>
    <w:rsid w:val="00400A42"/>
    <w:rsid w:val="00424ACD"/>
    <w:rsid w:val="00467426"/>
    <w:rsid w:val="00471AD3"/>
    <w:rsid w:val="00472110"/>
    <w:rsid w:val="004800C5"/>
    <w:rsid w:val="004826E5"/>
    <w:rsid w:val="004875D4"/>
    <w:rsid w:val="00494EFF"/>
    <w:rsid w:val="004959D4"/>
    <w:rsid w:val="004B62B6"/>
    <w:rsid w:val="004C6DE2"/>
    <w:rsid w:val="004C7B64"/>
    <w:rsid w:val="004D79F0"/>
    <w:rsid w:val="004E6FF2"/>
    <w:rsid w:val="00503440"/>
    <w:rsid w:val="00513024"/>
    <w:rsid w:val="00522018"/>
    <w:rsid w:val="005459B7"/>
    <w:rsid w:val="00551BAD"/>
    <w:rsid w:val="00573054"/>
    <w:rsid w:val="00587815"/>
    <w:rsid w:val="005A7420"/>
    <w:rsid w:val="005B3479"/>
    <w:rsid w:val="005B5B93"/>
    <w:rsid w:val="005C53B7"/>
    <w:rsid w:val="005C5C1D"/>
    <w:rsid w:val="005C5C20"/>
    <w:rsid w:val="005D1C08"/>
    <w:rsid w:val="005F7789"/>
    <w:rsid w:val="00613C04"/>
    <w:rsid w:val="0063697B"/>
    <w:rsid w:val="00636F9E"/>
    <w:rsid w:val="006413F7"/>
    <w:rsid w:val="006432A4"/>
    <w:rsid w:val="0065169C"/>
    <w:rsid w:val="00652196"/>
    <w:rsid w:val="00663EBB"/>
    <w:rsid w:val="00667B2D"/>
    <w:rsid w:val="0067124D"/>
    <w:rsid w:val="00681C27"/>
    <w:rsid w:val="00684153"/>
    <w:rsid w:val="0069279E"/>
    <w:rsid w:val="006A3DBD"/>
    <w:rsid w:val="006D5D07"/>
    <w:rsid w:val="006E39C6"/>
    <w:rsid w:val="006F30F6"/>
    <w:rsid w:val="006F4CB0"/>
    <w:rsid w:val="007015EC"/>
    <w:rsid w:val="00716579"/>
    <w:rsid w:val="00721FE7"/>
    <w:rsid w:val="0072799F"/>
    <w:rsid w:val="00733168"/>
    <w:rsid w:val="007338FC"/>
    <w:rsid w:val="00736C3F"/>
    <w:rsid w:val="00737755"/>
    <w:rsid w:val="007814A6"/>
    <w:rsid w:val="00792042"/>
    <w:rsid w:val="00796BCE"/>
    <w:rsid w:val="007B0BBB"/>
    <w:rsid w:val="007B7A2A"/>
    <w:rsid w:val="007C38F3"/>
    <w:rsid w:val="007D1BED"/>
    <w:rsid w:val="007D2A47"/>
    <w:rsid w:val="007D5677"/>
    <w:rsid w:val="007D6E1D"/>
    <w:rsid w:val="007F0A5B"/>
    <w:rsid w:val="007F139C"/>
    <w:rsid w:val="007F4C9B"/>
    <w:rsid w:val="0080001F"/>
    <w:rsid w:val="00800455"/>
    <w:rsid w:val="00807129"/>
    <w:rsid w:val="00817DC9"/>
    <w:rsid w:val="008360FB"/>
    <w:rsid w:val="0083649E"/>
    <w:rsid w:val="008425C8"/>
    <w:rsid w:val="00843079"/>
    <w:rsid w:val="008621B9"/>
    <w:rsid w:val="008728B9"/>
    <w:rsid w:val="008926CB"/>
    <w:rsid w:val="008A125D"/>
    <w:rsid w:val="008A3EF2"/>
    <w:rsid w:val="008A635E"/>
    <w:rsid w:val="008B4799"/>
    <w:rsid w:val="008C5214"/>
    <w:rsid w:val="008C6AE1"/>
    <w:rsid w:val="008D6A90"/>
    <w:rsid w:val="008E6310"/>
    <w:rsid w:val="008F1F77"/>
    <w:rsid w:val="00904249"/>
    <w:rsid w:val="0091189C"/>
    <w:rsid w:val="00923B01"/>
    <w:rsid w:val="0092563A"/>
    <w:rsid w:val="009359DA"/>
    <w:rsid w:val="00941350"/>
    <w:rsid w:val="00947E46"/>
    <w:rsid w:val="00962EE5"/>
    <w:rsid w:val="00965ACB"/>
    <w:rsid w:val="00977572"/>
    <w:rsid w:val="00984C43"/>
    <w:rsid w:val="00996B3B"/>
    <w:rsid w:val="009B3301"/>
    <w:rsid w:val="009B4276"/>
    <w:rsid w:val="009B744E"/>
    <w:rsid w:val="009D3A97"/>
    <w:rsid w:val="009D3B88"/>
    <w:rsid w:val="009E304D"/>
    <w:rsid w:val="009F1BAA"/>
    <w:rsid w:val="009F1D3A"/>
    <w:rsid w:val="00A000C1"/>
    <w:rsid w:val="00A06F87"/>
    <w:rsid w:val="00A17C40"/>
    <w:rsid w:val="00A326CD"/>
    <w:rsid w:val="00A43D09"/>
    <w:rsid w:val="00A46893"/>
    <w:rsid w:val="00A47FB5"/>
    <w:rsid w:val="00A529D9"/>
    <w:rsid w:val="00A64C8F"/>
    <w:rsid w:val="00A803FB"/>
    <w:rsid w:val="00A95E10"/>
    <w:rsid w:val="00AA5749"/>
    <w:rsid w:val="00AB3C9C"/>
    <w:rsid w:val="00AD7D38"/>
    <w:rsid w:val="00AE6138"/>
    <w:rsid w:val="00AF344B"/>
    <w:rsid w:val="00AF6DB5"/>
    <w:rsid w:val="00B02C88"/>
    <w:rsid w:val="00B06A61"/>
    <w:rsid w:val="00B06F86"/>
    <w:rsid w:val="00B17FE9"/>
    <w:rsid w:val="00B278B2"/>
    <w:rsid w:val="00B32D0F"/>
    <w:rsid w:val="00B350F5"/>
    <w:rsid w:val="00B359DF"/>
    <w:rsid w:val="00B4255D"/>
    <w:rsid w:val="00B526F1"/>
    <w:rsid w:val="00B62D7F"/>
    <w:rsid w:val="00B63C0A"/>
    <w:rsid w:val="00B71671"/>
    <w:rsid w:val="00B829AE"/>
    <w:rsid w:val="00BA1163"/>
    <w:rsid w:val="00BB25C2"/>
    <w:rsid w:val="00BC598C"/>
    <w:rsid w:val="00BC5AD0"/>
    <w:rsid w:val="00BD603E"/>
    <w:rsid w:val="00BE309B"/>
    <w:rsid w:val="00BE37D8"/>
    <w:rsid w:val="00BF44DB"/>
    <w:rsid w:val="00BF5532"/>
    <w:rsid w:val="00C021DF"/>
    <w:rsid w:val="00C02328"/>
    <w:rsid w:val="00C16E40"/>
    <w:rsid w:val="00C2145E"/>
    <w:rsid w:val="00C34CDF"/>
    <w:rsid w:val="00C444A9"/>
    <w:rsid w:val="00C44E1F"/>
    <w:rsid w:val="00C508B7"/>
    <w:rsid w:val="00C647D7"/>
    <w:rsid w:val="00C73D69"/>
    <w:rsid w:val="00C80439"/>
    <w:rsid w:val="00C87CA0"/>
    <w:rsid w:val="00C92078"/>
    <w:rsid w:val="00CA0BA0"/>
    <w:rsid w:val="00CB5E8B"/>
    <w:rsid w:val="00CC0A17"/>
    <w:rsid w:val="00CC2A8D"/>
    <w:rsid w:val="00CC5543"/>
    <w:rsid w:val="00CC7962"/>
    <w:rsid w:val="00CD02BA"/>
    <w:rsid w:val="00CD0A3B"/>
    <w:rsid w:val="00CD0E15"/>
    <w:rsid w:val="00CE1004"/>
    <w:rsid w:val="00D217A4"/>
    <w:rsid w:val="00D337C4"/>
    <w:rsid w:val="00D517F1"/>
    <w:rsid w:val="00D52C02"/>
    <w:rsid w:val="00D60FAB"/>
    <w:rsid w:val="00D67684"/>
    <w:rsid w:val="00D80B22"/>
    <w:rsid w:val="00D814BD"/>
    <w:rsid w:val="00DA7880"/>
    <w:rsid w:val="00DB1080"/>
    <w:rsid w:val="00DE180B"/>
    <w:rsid w:val="00DF1F34"/>
    <w:rsid w:val="00E017CA"/>
    <w:rsid w:val="00E05A32"/>
    <w:rsid w:val="00E31910"/>
    <w:rsid w:val="00E35B42"/>
    <w:rsid w:val="00E4600C"/>
    <w:rsid w:val="00E5366B"/>
    <w:rsid w:val="00E53928"/>
    <w:rsid w:val="00E54813"/>
    <w:rsid w:val="00E564E5"/>
    <w:rsid w:val="00E65B0C"/>
    <w:rsid w:val="00E758DD"/>
    <w:rsid w:val="00E75AEA"/>
    <w:rsid w:val="00E820B6"/>
    <w:rsid w:val="00E847CB"/>
    <w:rsid w:val="00E87102"/>
    <w:rsid w:val="00EA2FC8"/>
    <w:rsid w:val="00EA63E7"/>
    <w:rsid w:val="00EC040D"/>
    <w:rsid w:val="00EC3909"/>
    <w:rsid w:val="00EC566C"/>
    <w:rsid w:val="00ED0213"/>
    <w:rsid w:val="00ED590A"/>
    <w:rsid w:val="00EE71B5"/>
    <w:rsid w:val="00F01650"/>
    <w:rsid w:val="00F113CE"/>
    <w:rsid w:val="00F33100"/>
    <w:rsid w:val="00F402A4"/>
    <w:rsid w:val="00F457C4"/>
    <w:rsid w:val="00F45847"/>
    <w:rsid w:val="00F50AAB"/>
    <w:rsid w:val="00F62174"/>
    <w:rsid w:val="00F63789"/>
    <w:rsid w:val="00F67583"/>
    <w:rsid w:val="00F723F5"/>
    <w:rsid w:val="00F8041F"/>
    <w:rsid w:val="00F80652"/>
    <w:rsid w:val="00F963AF"/>
    <w:rsid w:val="00F97A9F"/>
    <w:rsid w:val="00FA4B81"/>
    <w:rsid w:val="00FA4D46"/>
    <w:rsid w:val="00FA50F2"/>
    <w:rsid w:val="00FB44E7"/>
    <w:rsid w:val="00FB47F1"/>
    <w:rsid w:val="00FB55C1"/>
    <w:rsid w:val="00FC15C2"/>
    <w:rsid w:val="00FC1DFD"/>
    <w:rsid w:val="00FC4543"/>
    <w:rsid w:val="00FD3389"/>
    <w:rsid w:val="00FE51C3"/>
    <w:rsid w:val="00FF4912"/>
    <w:rsid w:val="00FF7EE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86EEB"/>
  <w15:docId w15:val="{86CA7518-2F35-435C-9483-F8CADF77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000675"/>
    <w:pPr>
      <w:spacing w:after="240"/>
      <w:jc w:val="both"/>
    </w:pPr>
    <w:rPr>
      <w:sz w:val="24"/>
      <w:szCs w:val="24"/>
      <w:lang w:eastAsia="en-US"/>
    </w:rPr>
  </w:style>
  <w:style w:type="paragraph" w:styleId="Heading1">
    <w:name w:val="heading 1"/>
    <w:basedOn w:val="NormalSingle"/>
    <w:next w:val="Normal"/>
    <w:uiPriority w:val="99"/>
    <w:semiHidden/>
    <w:qFormat/>
    <w:rsid w:val="00EF2E3C"/>
    <w:pPr>
      <w:keepNext/>
      <w:outlineLvl w:val="0"/>
    </w:pPr>
    <w:rPr>
      <w:rFonts w:cs="Arial"/>
      <w:b/>
      <w:bCs/>
    </w:rPr>
  </w:style>
  <w:style w:type="paragraph" w:styleId="Heading2">
    <w:name w:val="heading 2"/>
    <w:basedOn w:val="NormalSingle"/>
    <w:next w:val="Normal"/>
    <w:uiPriority w:val="99"/>
    <w:semiHidden/>
    <w:qFormat/>
    <w:rsid w:val="00EF2E3C"/>
    <w:pPr>
      <w:outlineLvl w:val="1"/>
    </w:pPr>
    <w:rPr>
      <w:rFonts w:cs="Arial"/>
      <w:b/>
      <w:bCs/>
      <w:iCs/>
      <w:szCs w:val="28"/>
    </w:rPr>
  </w:style>
  <w:style w:type="paragraph" w:styleId="Heading3">
    <w:name w:val="heading 3"/>
    <w:basedOn w:val="NormalSingle"/>
    <w:next w:val="Normal"/>
    <w:uiPriority w:val="99"/>
    <w:semiHidden/>
    <w:qFormat/>
    <w:rsid w:val="00EF2E3C"/>
    <w:pP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E3C"/>
    <w:rPr>
      <w:rFonts w:ascii="Tahoma" w:hAnsi="Tahoma"/>
      <w:sz w:val="16"/>
      <w:szCs w:val="16"/>
    </w:rPr>
  </w:style>
  <w:style w:type="character" w:styleId="Emphasis">
    <w:name w:val="Emphasis"/>
    <w:uiPriority w:val="99"/>
    <w:semiHidden/>
    <w:qFormat/>
    <w:rsid w:val="00EF2E3C"/>
    <w:rPr>
      <w:i/>
      <w:iCs/>
    </w:rPr>
  </w:style>
  <w:style w:type="paragraph" w:styleId="EnvelopeAddress">
    <w:name w:val="envelope address"/>
    <w:basedOn w:val="Normal"/>
    <w:semiHidden/>
    <w:rsid w:val="00EF2E3C"/>
    <w:pPr>
      <w:framePr w:w="7920" w:h="1980" w:hRule="exact" w:hSpace="180" w:wrap="auto" w:hAnchor="page" w:xAlign="center" w:yAlign="bottom"/>
      <w:spacing w:after="0"/>
      <w:ind w:left="2880"/>
    </w:pPr>
    <w:rPr>
      <w:rFonts w:ascii="Arial" w:hAnsi="Arial" w:cs="Arial"/>
    </w:rPr>
  </w:style>
  <w:style w:type="paragraph" w:styleId="EnvelopeReturn">
    <w:name w:val="envelope return"/>
    <w:basedOn w:val="Normal"/>
    <w:semiHidden/>
    <w:rsid w:val="00EF2E3C"/>
    <w:pPr>
      <w:spacing w:after="0"/>
    </w:pPr>
    <w:rPr>
      <w:rFonts w:ascii="Arial" w:hAnsi="Arial" w:cs="Arial"/>
      <w:sz w:val="20"/>
      <w:szCs w:val="20"/>
    </w:rPr>
  </w:style>
  <w:style w:type="character" w:customStyle="1" w:styleId="Fillin">
    <w:name w:val="Fillin"/>
    <w:uiPriority w:val="2"/>
    <w:rsid w:val="00FE798E"/>
    <w:rPr>
      <w:color w:val="800000"/>
    </w:rPr>
  </w:style>
  <w:style w:type="paragraph" w:styleId="PlainText">
    <w:name w:val="Plain Text"/>
    <w:basedOn w:val="Normal"/>
    <w:uiPriority w:val="99"/>
    <w:semiHidden/>
    <w:rsid w:val="00EF2E3C"/>
    <w:rPr>
      <w:rFonts w:cs="Courier New"/>
      <w:szCs w:val="20"/>
    </w:rPr>
  </w:style>
  <w:style w:type="paragraph" w:customStyle="1" w:styleId="PlainSingle">
    <w:name w:val="Plain Single"/>
    <w:basedOn w:val="PlainText"/>
    <w:uiPriority w:val="99"/>
    <w:semiHidden/>
    <w:rsid w:val="00EF2E3C"/>
    <w:pPr>
      <w:spacing w:after="0"/>
      <w:jc w:val="left"/>
    </w:pPr>
  </w:style>
  <w:style w:type="paragraph" w:styleId="Footer">
    <w:name w:val="footer"/>
    <w:basedOn w:val="PlainSingle"/>
    <w:uiPriority w:val="99"/>
    <w:semiHidden/>
    <w:rsid w:val="00FE798E"/>
    <w:pPr>
      <w:tabs>
        <w:tab w:val="center" w:pos="4680"/>
        <w:tab w:val="right" w:pos="9360"/>
      </w:tabs>
    </w:pPr>
  </w:style>
  <w:style w:type="character" w:styleId="FootnoteReference">
    <w:name w:val="footnote reference"/>
    <w:uiPriority w:val="99"/>
    <w:semiHidden/>
    <w:rsid w:val="00FE798E"/>
    <w:rPr>
      <w:vertAlign w:val="superscript"/>
    </w:rPr>
  </w:style>
  <w:style w:type="paragraph" w:styleId="FootnoteText">
    <w:name w:val="footnote text"/>
    <w:basedOn w:val="PlainSingle"/>
    <w:uiPriority w:val="99"/>
    <w:semiHidden/>
    <w:rsid w:val="00FE798E"/>
    <w:pPr>
      <w:ind w:left="720" w:hanging="720"/>
      <w:jc w:val="both"/>
    </w:pPr>
    <w:rPr>
      <w:sz w:val="20"/>
    </w:rPr>
  </w:style>
  <w:style w:type="paragraph" w:customStyle="1" w:styleId="FRBlock">
    <w:name w:val="FRBlock"/>
    <w:basedOn w:val="Normal"/>
    <w:uiPriority w:val="1"/>
    <w:qFormat/>
    <w:rsid w:val="00FE798E"/>
    <w:pPr>
      <w:ind w:left="720" w:right="720"/>
    </w:pPr>
    <w:rPr>
      <w:szCs w:val="20"/>
    </w:rPr>
  </w:style>
  <w:style w:type="paragraph" w:customStyle="1" w:styleId="FRBlock1">
    <w:name w:val="FRBlock1"/>
    <w:basedOn w:val="Normal"/>
    <w:uiPriority w:val="1"/>
    <w:qFormat/>
    <w:rsid w:val="00FE798E"/>
    <w:pPr>
      <w:ind w:left="1440" w:right="1440"/>
    </w:pPr>
    <w:rPr>
      <w:szCs w:val="20"/>
    </w:rPr>
  </w:style>
  <w:style w:type="paragraph" w:customStyle="1" w:styleId="FRBlock2">
    <w:name w:val="FRBlock2"/>
    <w:basedOn w:val="Normal"/>
    <w:uiPriority w:val="1"/>
    <w:qFormat/>
    <w:rsid w:val="00FE798E"/>
    <w:pPr>
      <w:ind w:left="2160" w:right="2160"/>
    </w:pPr>
  </w:style>
  <w:style w:type="character" w:customStyle="1" w:styleId="FRxBoldItalics">
    <w:name w:val="FRxBoldItalics"/>
    <w:uiPriority w:val="1"/>
    <w:qFormat/>
    <w:rsid w:val="00FE798E"/>
    <w:rPr>
      <w:b/>
      <w:i/>
    </w:rPr>
  </w:style>
  <w:style w:type="paragraph" w:customStyle="1" w:styleId="FRBulletL1">
    <w:name w:val="FRBulletL1"/>
    <w:basedOn w:val="Normal"/>
    <w:uiPriority w:val="1"/>
    <w:qFormat/>
    <w:rsid w:val="00FE798E"/>
    <w:pPr>
      <w:numPr>
        <w:numId w:val="16"/>
      </w:numPr>
    </w:pPr>
    <w:rPr>
      <w:szCs w:val="20"/>
    </w:rPr>
  </w:style>
  <w:style w:type="paragraph" w:customStyle="1" w:styleId="FRBulletL2">
    <w:name w:val="FRBulletL2"/>
    <w:basedOn w:val="Normal"/>
    <w:uiPriority w:val="1"/>
    <w:rsid w:val="00FE798E"/>
    <w:pPr>
      <w:numPr>
        <w:ilvl w:val="1"/>
        <w:numId w:val="16"/>
      </w:numPr>
    </w:pPr>
  </w:style>
  <w:style w:type="paragraph" w:customStyle="1" w:styleId="FRBulletL3">
    <w:name w:val="FRBulletL3"/>
    <w:basedOn w:val="Normal"/>
    <w:uiPriority w:val="1"/>
    <w:rsid w:val="00FE798E"/>
    <w:pPr>
      <w:numPr>
        <w:ilvl w:val="2"/>
        <w:numId w:val="16"/>
      </w:numPr>
    </w:pPr>
  </w:style>
  <w:style w:type="paragraph" w:customStyle="1" w:styleId="FRCentre">
    <w:name w:val="FRCentre"/>
    <w:basedOn w:val="Normal"/>
    <w:uiPriority w:val="1"/>
    <w:qFormat/>
    <w:rsid w:val="00FE798E"/>
    <w:pPr>
      <w:keepNext/>
      <w:jc w:val="center"/>
    </w:pPr>
    <w:rPr>
      <w:b/>
      <w:szCs w:val="20"/>
    </w:rPr>
  </w:style>
  <w:style w:type="paragraph" w:customStyle="1" w:styleId="FRCentreNoBold">
    <w:name w:val="FRCentreNoBold"/>
    <w:basedOn w:val="Normal"/>
    <w:next w:val="Normal"/>
    <w:uiPriority w:val="1"/>
    <w:qFormat/>
    <w:rsid w:val="00FE798E"/>
    <w:pPr>
      <w:keepNext/>
      <w:jc w:val="center"/>
    </w:pPr>
  </w:style>
  <w:style w:type="paragraph" w:customStyle="1" w:styleId="FRDocID">
    <w:name w:val="FRDocID"/>
    <w:basedOn w:val="Normal"/>
    <w:uiPriority w:val="1"/>
    <w:qFormat/>
    <w:rsid w:val="00FE798E"/>
    <w:pPr>
      <w:jc w:val="left"/>
    </w:pPr>
    <w:rPr>
      <w:sz w:val="16"/>
    </w:rPr>
  </w:style>
  <w:style w:type="paragraph" w:customStyle="1" w:styleId="FRHanging">
    <w:name w:val="FRHanging"/>
    <w:basedOn w:val="Normal"/>
    <w:uiPriority w:val="1"/>
    <w:qFormat/>
    <w:rsid w:val="00FE798E"/>
    <w:pPr>
      <w:ind w:left="720" w:hanging="720"/>
    </w:pPr>
    <w:rPr>
      <w:szCs w:val="20"/>
    </w:rPr>
  </w:style>
  <w:style w:type="paragraph" w:customStyle="1" w:styleId="FRHanging75">
    <w:name w:val="FRHanging.75"/>
    <w:basedOn w:val="Normal"/>
    <w:uiPriority w:val="1"/>
    <w:qFormat/>
    <w:rsid w:val="00FE798E"/>
    <w:pPr>
      <w:ind w:left="1080" w:hanging="1080"/>
    </w:pPr>
  </w:style>
  <w:style w:type="paragraph" w:customStyle="1" w:styleId="NormalSingle">
    <w:name w:val="Normal Single"/>
    <w:qFormat/>
    <w:rsid w:val="00FE798E"/>
    <w:pPr>
      <w:spacing w:after="240"/>
      <w:jc w:val="both"/>
    </w:pPr>
    <w:rPr>
      <w:sz w:val="24"/>
      <w:lang w:eastAsia="en-US"/>
    </w:rPr>
  </w:style>
  <w:style w:type="paragraph" w:customStyle="1" w:styleId="FRHeading1">
    <w:name w:val="FRHeading1"/>
    <w:basedOn w:val="NormalSingle"/>
    <w:next w:val="Normal"/>
    <w:uiPriority w:val="1"/>
    <w:qFormat/>
    <w:rsid w:val="00FE798E"/>
    <w:pPr>
      <w:keepNext/>
      <w:outlineLvl w:val="0"/>
    </w:pPr>
    <w:rPr>
      <w:b/>
      <w:szCs w:val="24"/>
    </w:rPr>
  </w:style>
  <w:style w:type="paragraph" w:customStyle="1" w:styleId="FRHeading1CentreBoldNoToc">
    <w:name w:val="FRHeading1CentreBoldNoToc"/>
    <w:basedOn w:val="NormalSingle"/>
    <w:next w:val="Normal"/>
    <w:uiPriority w:val="1"/>
    <w:qFormat/>
    <w:rsid w:val="00FE798E"/>
    <w:pPr>
      <w:keepNext/>
      <w:spacing w:after="480"/>
      <w:jc w:val="center"/>
    </w:pPr>
    <w:rPr>
      <w:b/>
      <w:sz w:val="28"/>
      <w:szCs w:val="28"/>
    </w:rPr>
  </w:style>
  <w:style w:type="paragraph" w:customStyle="1" w:styleId="FRHeading1CentreNoToc">
    <w:name w:val="FRHeading1CentreNoToc"/>
    <w:basedOn w:val="NormalSingle"/>
    <w:uiPriority w:val="1"/>
    <w:qFormat/>
    <w:rsid w:val="00FE798E"/>
    <w:pPr>
      <w:keepNext/>
      <w:jc w:val="center"/>
    </w:pPr>
    <w:rPr>
      <w:b/>
      <w:sz w:val="28"/>
    </w:rPr>
  </w:style>
  <w:style w:type="paragraph" w:customStyle="1" w:styleId="FRHeading1NoToc">
    <w:name w:val="FRHeading1NoToc"/>
    <w:basedOn w:val="NormalSingle"/>
    <w:uiPriority w:val="1"/>
    <w:qFormat/>
    <w:rsid w:val="00FE798E"/>
    <w:pPr>
      <w:keepNext/>
    </w:pPr>
    <w:rPr>
      <w:b/>
    </w:rPr>
  </w:style>
  <w:style w:type="paragraph" w:customStyle="1" w:styleId="FRHeading2">
    <w:name w:val="FRHeading2"/>
    <w:basedOn w:val="NormalSingle"/>
    <w:next w:val="Normal"/>
    <w:uiPriority w:val="1"/>
    <w:qFormat/>
    <w:rsid w:val="00FE798E"/>
    <w:pPr>
      <w:keepNext/>
      <w:outlineLvl w:val="1"/>
    </w:pPr>
    <w:rPr>
      <w:b/>
      <w:i/>
    </w:rPr>
  </w:style>
  <w:style w:type="paragraph" w:customStyle="1" w:styleId="FRHeading2NoToc">
    <w:name w:val="FRHeading2NoToc"/>
    <w:basedOn w:val="NormalSingle"/>
    <w:next w:val="Normal"/>
    <w:uiPriority w:val="1"/>
    <w:qFormat/>
    <w:rsid w:val="00FE798E"/>
    <w:pPr>
      <w:keepNext/>
    </w:pPr>
    <w:rPr>
      <w:b/>
      <w:i/>
    </w:rPr>
  </w:style>
  <w:style w:type="paragraph" w:customStyle="1" w:styleId="FRHeading3">
    <w:name w:val="FRHeading3"/>
    <w:basedOn w:val="PlainSingle"/>
    <w:next w:val="Normal"/>
    <w:uiPriority w:val="1"/>
    <w:qFormat/>
    <w:rsid w:val="00FE798E"/>
    <w:pPr>
      <w:keepNext/>
      <w:spacing w:after="240"/>
      <w:outlineLvl w:val="2"/>
    </w:pPr>
    <w:rPr>
      <w:i/>
    </w:rPr>
  </w:style>
  <w:style w:type="paragraph" w:customStyle="1" w:styleId="FRIndent">
    <w:name w:val="FRIndent"/>
    <w:basedOn w:val="Normal"/>
    <w:uiPriority w:val="1"/>
    <w:qFormat/>
    <w:rsid w:val="00FE798E"/>
    <w:pPr>
      <w:ind w:left="720"/>
    </w:pPr>
    <w:rPr>
      <w:szCs w:val="20"/>
    </w:rPr>
  </w:style>
  <w:style w:type="paragraph" w:customStyle="1" w:styleId="FRIndent1">
    <w:name w:val="FRIndent1"/>
    <w:basedOn w:val="Normal"/>
    <w:uiPriority w:val="1"/>
    <w:qFormat/>
    <w:rsid w:val="00FE798E"/>
    <w:pPr>
      <w:ind w:left="1440"/>
    </w:pPr>
    <w:rPr>
      <w:szCs w:val="20"/>
    </w:rPr>
  </w:style>
  <w:style w:type="paragraph" w:customStyle="1" w:styleId="FRIndent2">
    <w:name w:val="FRIndent2"/>
    <w:basedOn w:val="Normal"/>
    <w:uiPriority w:val="1"/>
    <w:qFormat/>
    <w:rsid w:val="00FE798E"/>
    <w:pPr>
      <w:ind w:left="2160"/>
    </w:pPr>
    <w:rPr>
      <w:szCs w:val="20"/>
    </w:rPr>
  </w:style>
  <w:style w:type="paragraph" w:customStyle="1" w:styleId="FRIndent3">
    <w:name w:val="FRIndent3"/>
    <w:basedOn w:val="Normal"/>
    <w:uiPriority w:val="1"/>
    <w:qFormat/>
    <w:rsid w:val="00FE798E"/>
    <w:pPr>
      <w:ind w:left="2880"/>
    </w:pPr>
  </w:style>
  <w:style w:type="paragraph" w:customStyle="1" w:styleId="FRLeft">
    <w:name w:val="FRLeft"/>
    <w:basedOn w:val="Normal"/>
    <w:uiPriority w:val="1"/>
    <w:qFormat/>
    <w:rsid w:val="00FE798E"/>
    <w:pPr>
      <w:jc w:val="left"/>
    </w:pPr>
    <w:rPr>
      <w:szCs w:val="20"/>
    </w:rPr>
  </w:style>
  <w:style w:type="paragraph" w:customStyle="1" w:styleId="FRPlain">
    <w:name w:val="FRPlain"/>
    <w:basedOn w:val="Normal"/>
    <w:uiPriority w:val="1"/>
    <w:qFormat/>
    <w:rsid w:val="00FE798E"/>
    <w:pPr>
      <w:spacing w:after="0"/>
      <w:jc w:val="left"/>
    </w:pPr>
    <w:rPr>
      <w:szCs w:val="20"/>
    </w:rPr>
  </w:style>
  <w:style w:type="paragraph" w:customStyle="1" w:styleId="FRQuote">
    <w:name w:val="FRQuote"/>
    <w:basedOn w:val="Normal"/>
    <w:uiPriority w:val="1"/>
    <w:qFormat/>
    <w:rsid w:val="00FE798E"/>
    <w:pPr>
      <w:ind w:left="720" w:right="720"/>
    </w:pPr>
    <w:rPr>
      <w:i/>
    </w:rPr>
  </w:style>
  <w:style w:type="paragraph" w:customStyle="1" w:styleId="FRQuote1">
    <w:name w:val="FRQuote1"/>
    <w:basedOn w:val="Normal"/>
    <w:uiPriority w:val="1"/>
    <w:qFormat/>
    <w:rsid w:val="00FE798E"/>
    <w:pPr>
      <w:ind w:left="1440" w:right="1440"/>
    </w:pPr>
    <w:rPr>
      <w:i/>
    </w:rPr>
  </w:style>
  <w:style w:type="paragraph" w:customStyle="1" w:styleId="FRQuote2">
    <w:name w:val="FRQuote2"/>
    <w:basedOn w:val="Normal"/>
    <w:uiPriority w:val="1"/>
    <w:qFormat/>
    <w:rsid w:val="00FE798E"/>
    <w:pPr>
      <w:ind w:left="2160" w:right="2160"/>
    </w:pPr>
    <w:rPr>
      <w:i/>
    </w:rPr>
  </w:style>
  <w:style w:type="character" w:customStyle="1" w:styleId="FRReference">
    <w:name w:val="FRReference"/>
    <w:uiPriority w:val="1"/>
    <w:qFormat/>
    <w:rsid w:val="00FE798E"/>
    <w:rPr>
      <w:b/>
      <w:sz w:val="16"/>
      <w:szCs w:val="16"/>
    </w:rPr>
  </w:style>
  <w:style w:type="paragraph" w:customStyle="1" w:styleId="FRRight">
    <w:name w:val="FRRight"/>
    <w:basedOn w:val="Normal"/>
    <w:uiPriority w:val="1"/>
    <w:qFormat/>
    <w:rsid w:val="00FE798E"/>
    <w:pPr>
      <w:jc w:val="right"/>
    </w:pPr>
    <w:rPr>
      <w:szCs w:val="20"/>
    </w:rPr>
  </w:style>
  <w:style w:type="paragraph" w:customStyle="1" w:styleId="FRSchedule">
    <w:name w:val="FRSchedule"/>
    <w:basedOn w:val="Normal"/>
    <w:uiPriority w:val="1"/>
    <w:qFormat/>
    <w:rsid w:val="00FE798E"/>
    <w:pPr>
      <w:keepNext/>
      <w:jc w:val="center"/>
      <w:outlineLvl w:val="0"/>
    </w:pPr>
    <w:rPr>
      <w:b/>
    </w:rPr>
  </w:style>
  <w:style w:type="paragraph" w:customStyle="1" w:styleId="FRSimpleNumbering">
    <w:name w:val="FRSimple Numbering"/>
    <w:basedOn w:val="Normal"/>
    <w:uiPriority w:val="1"/>
    <w:qFormat/>
    <w:rsid w:val="00FE798E"/>
    <w:pPr>
      <w:numPr>
        <w:numId w:val="25"/>
      </w:numPr>
    </w:pPr>
  </w:style>
  <w:style w:type="paragraph" w:customStyle="1" w:styleId="FRSimpleBullet">
    <w:name w:val="FRSimpleBullet"/>
    <w:basedOn w:val="Normal"/>
    <w:uiPriority w:val="1"/>
    <w:qFormat/>
    <w:rsid w:val="00FE798E"/>
    <w:pPr>
      <w:numPr>
        <w:numId w:val="26"/>
      </w:numPr>
      <w:contextualSpacing/>
    </w:pPr>
  </w:style>
  <w:style w:type="paragraph" w:customStyle="1" w:styleId="FRTab">
    <w:name w:val="FRTab"/>
    <w:basedOn w:val="Normal"/>
    <w:uiPriority w:val="1"/>
    <w:qFormat/>
    <w:rsid w:val="00FE798E"/>
    <w:pPr>
      <w:ind w:firstLine="720"/>
    </w:pPr>
    <w:rPr>
      <w:szCs w:val="20"/>
    </w:rPr>
  </w:style>
  <w:style w:type="paragraph" w:customStyle="1" w:styleId="FRTab1">
    <w:name w:val="FRTab1"/>
    <w:basedOn w:val="Normal"/>
    <w:uiPriority w:val="1"/>
    <w:qFormat/>
    <w:rsid w:val="00FE798E"/>
    <w:pPr>
      <w:ind w:firstLine="1440"/>
    </w:pPr>
  </w:style>
  <w:style w:type="paragraph" w:customStyle="1" w:styleId="FRTableHeading">
    <w:name w:val="FRTableHeading"/>
    <w:basedOn w:val="NormalSingle"/>
    <w:uiPriority w:val="1"/>
    <w:qFormat/>
    <w:rsid w:val="00FE798E"/>
    <w:pPr>
      <w:keepNext/>
      <w:keepLines/>
      <w:spacing w:before="120" w:after="120"/>
      <w:jc w:val="center"/>
    </w:pPr>
    <w:rPr>
      <w:b/>
    </w:rPr>
  </w:style>
  <w:style w:type="paragraph" w:customStyle="1" w:styleId="FRTableText">
    <w:name w:val="FRTableText"/>
    <w:basedOn w:val="Normal"/>
    <w:uiPriority w:val="1"/>
    <w:qFormat/>
    <w:rsid w:val="00FE798E"/>
    <w:pPr>
      <w:spacing w:before="60" w:after="60"/>
      <w:jc w:val="left"/>
    </w:pPr>
  </w:style>
  <w:style w:type="paragraph" w:styleId="Header">
    <w:name w:val="header"/>
    <w:basedOn w:val="PlainSingle"/>
    <w:link w:val="HeaderChar"/>
    <w:uiPriority w:val="99"/>
    <w:rsid w:val="00FE798E"/>
    <w:pPr>
      <w:tabs>
        <w:tab w:val="center" w:pos="4680"/>
        <w:tab w:val="right" w:pos="9360"/>
      </w:tabs>
    </w:pPr>
  </w:style>
  <w:style w:type="character" w:styleId="Hyperlink">
    <w:name w:val="Hyperlink"/>
    <w:uiPriority w:val="99"/>
    <w:rsid w:val="00EF2E3C"/>
    <w:rPr>
      <w:color w:val="0000FF"/>
      <w:u w:val="single"/>
    </w:rPr>
  </w:style>
  <w:style w:type="character" w:styleId="PageNumber">
    <w:name w:val="page number"/>
    <w:basedOn w:val="DefaultParagraphFont"/>
    <w:uiPriority w:val="99"/>
    <w:semiHidden/>
    <w:rsid w:val="001B5F82"/>
    <w:rPr>
      <w:szCs w:val="24"/>
    </w:rPr>
  </w:style>
  <w:style w:type="character" w:styleId="Strong">
    <w:name w:val="Strong"/>
    <w:uiPriority w:val="99"/>
    <w:semiHidden/>
    <w:qFormat/>
    <w:rsid w:val="00EF2E3C"/>
    <w:rPr>
      <w:b/>
      <w:bCs/>
    </w:rPr>
  </w:style>
  <w:style w:type="paragraph" w:styleId="TOC1">
    <w:name w:val="toc 1"/>
    <w:basedOn w:val="Normal"/>
    <w:next w:val="Normal"/>
    <w:semiHidden/>
    <w:rsid w:val="00EF2E3C"/>
    <w:pPr>
      <w:tabs>
        <w:tab w:val="left" w:pos="720"/>
        <w:tab w:val="right" w:leader="dot" w:pos="9360"/>
      </w:tabs>
    </w:pPr>
  </w:style>
  <w:style w:type="paragraph" w:styleId="TOC2">
    <w:name w:val="toc 2"/>
    <w:basedOn w:val="Normal"/>
    <w:next w:val="Normal"/>
    <w:semiHidden/>
    <w:rsid w:val="00EF2E3C"/>
    <w:pPr>
      <w:tabs>
        <w:tab w:val="left" w:pos="1440"/>
        <w:tab w:val="right" w:leader="dot" w:pos="9360"/>
      </w:tabs>
      <w:ind w:left="720"/>
    </w:pPr>
  </w:style>
  <w:style w:type="character" w:customStyle="1" w:styleId="FRxBold">
    <w:name w:val="FRxBold"/>
    <w:uiPriority w:val="1"/>
    <w:qFormat/>
    <w:rsid w:val="00FE798E"/>
    <w:rPr>
      <w:b/>
    </w:rPr>
  </w:style>
  <w:style w:type="character" w:customStyle="1" w:styleId="FRxItalics">
    <w:name w:val="FRxItalics"/>
    <w:uiPriority w:val="1"/>
    <w:qFormat/>
    <w:rsid w:val="00FE798E"/>
    <w:rPr>
      <w:i/>
    </w:rPr>
  </w:style>
  <w:style w:type="character" w:customStyle="1" w:styleId="FRxUnderline">
    <w:name w:val="FRxUnderline"/>
    <w:uiPriority w:val="1"/>
    <w:qFormat/>
    <w:rsid w:val="00FE798E"/>
    <w:rPr>
      <w:u w:val="single"/>
    </w:rPr>
  </w:style>
  <w:style w:type="paragraph" w:customStyle="1" w:styleId="FRGenIndL1">
    <w:name w:val="FRGenInd L1"/>
    <w:basedOn w:val="Normal"/>
    <w:uiPriority w:val="1"/>
    <w:qFormat/>
    <w:rsid w:val="00FE798E"/>
    <w:pPr>
      <w:numPr>
        <w:numId w:val="24"/>
      </w:numPr>
      <w:outlineLvl w:val="0"/>
    </w:pPr>
  </w:style>
  <w:style w:type="paragraph" w:customStyle="1" w:styleId="FRGenIndL2">
    <w:name w:val="FRGenInd L2"/>
    <w:basedOn w:val="Normal"/>
    <w:uiPriority w:val="1"/>
    <w:rsid w:val="00FE798E"/>
    <w:pPr>
      <w:numPr>
        <w:ilvl w:val="1"/>
        <w:numId w:val="24"/>
      </w:numPr>
      <w:outlineLvl w:val="1"/>
    </w:pPr>
  </w:style>
  <w:style w:type="paragraph" w:customStyle="1" w:styleId="FRGenIndL3">
    <w:name w:val="FRGenInd L3"/>
    <w:basedOn w:val="Normal"/>
    <w:uiPriority w:val="1"/>
    <w:rsid w:val="00FE798E"/>
    <w:pPr>
      <w:numPr>
        <w:ilvl w:val="2"/>
        <w:numId w:val="24"/>
      </w:numPr>
      <w:outlineLvl w:val="2"/>
    </w:pPr>
  </w:style>
  <w:style w:type="paragraph" w:customStyle="1" w:styleId="FRGenIndL4">
    <w:name w:val="FRGenInd L4"/>
    <w:basedOn w:val="Normal"/>
    <w:uiPriority w:val="1"/>
    <w:rsid w:val="00FE798E"/>
    <w:pPr>
      <w:numPr>
        <w:ilvl w:val="3"/>
        <w:numId w:val="24"/>
      </w:numPr>
      <w:outlineLvl w:val="3"/>
    </w:pPr>
  </w:style>
  <w:style w:type="paragraph" w:customStyle="1" w:styleId="FRGenIndL5">
    <w:name w:val="FRGenInd L5"/>
    <w:basedOn w:val="Normal"/>
    <w:uiPriority w:val="1"/>
    <w:rsid w:val="00FE798E"/>
    <w:pPr>
      <w:numPr>
        <w:ilvl w:val="4"/>
        <w:numId w:val="24"/>
      </w:numPr>
      <w:outlineLvl w:val="4"/>
    </w:pPr>
  </w:style>
  <w:style w:type="paragraph" w:customStyle="1" w:styleId="FRGenIndL6">
    <w:name w:val="FRGenInd L6"/>
    <w:basedOn w:val="Normal"/>
    <w:uiPriority w:val="1"/>
    <w:rsid w:val="00FE798E"/>
    <w:pPr>
      <w:numPr>
        <w:ilvl w:val="5"/>
        <w:numId w:val="24"/>
      </w:numPr>
      <w:outlineLvl w:val="5"/>
    </w:pPr>
  </w:style>
  <w:style w:type="paragraph" w:customStyle="1" w:styleId="FRGenIndL7">
    <w:name w:val="FRGenInd L7"/>
    <w:basedOn w:val="Normal"/>
    <w:uiPriority w:val="1"/>
    <w:rsid w:val="00FE798E"/>
    <w:pPr>
      <w:numPr>
        <w:ilvl w:val="6"/>
        <w:numId w:val="24"/>
      </w:numPr>
      <w:outlineLvl w:val="6"/>
    </w:pPr>
  </w:style>
  <w:style w:type="paragraph" w:customStyle="1" w:styleId="FRGenIndL8">
    <w:name w:val="FRGenInd L8"/>
    <w:basedOn w:val="Normal"/>
    <w:uiPriority w:val="1"/>
    <w:rsid w:val="00FE798E"/>
    <w:pPr>
      <w:numPr>
        <w:ilvl w:val="7"/>
        <w:numId w:val="24"/>
      </w:numPr>
      <w:outlineLvl w:val="7"/>
    </w:pPr>
  </w:style>
  <w:style w:type="character" w:customStyle="1" w:styleId="FRx8pt">
    <w:name w:val="FRx8pt"/>
    <w:uiPriority w:val="1"/>
    <w:qFormat/>
    <w:rsid w:val="00FE798E"/>
    <w:rPr>
      <w:sz w:val="16"/>
    </w:rPr>
  </w:style>
  <w:style w:type="character" w:customStyle="1" w:styleId="FRx10pt">
    <w:name w:val="FRx10pt"/>
    <w:uiPriority w:val="1"/>
    <w:qFormat/>
    <w:rsid w:val="00FE798E"/>
    <w:rPr>
      <w:sz w:val="20"/>
    </w:rPr>
  </w:style>
  <w:style w:type="paragraph" w:customStyle="1" w:styleId="FRTableCentre">
    <w:name w:val="FRTableCentre"/>
    <w:basedOn w:val="FRTableText"/>
    <w:uiPriority w:val="1"/>
    <w:qFormat/>
    <w:rsid w:val="00FE798E"/>
    <w:pPr>
      <w:spacing w:before="40" w:after="40"/>
      <w:jc w:val="center"/>
    </w:pPr>
  </w:style>
  <w:style w:type="paragraph" w:customStyle="1" w:styleId="FRTableHeaderCentre">
    <w:name w:val="FRTableHeaderCentre"/>
    <w:basedOn w:val="NormalSingle"/>
    <w:uiPriority w:val="1"/>
    <w:qFormat/>
    <w:rsid w:val="00FE798E"/>
    <w:pPr>
      <w:keepNext/>
      <w:keepLines/>
      <w:spacing w:before="120" w:after="120"/>
      <w:jc w:val="center"/>
    </w:pPr>
    <w:rPr>
      <w:b/>
      <w:szCs w:val="24"/>
    </w:rPr>
  </w:style>
  <w:style w:type="paragraph" w:customStyle="1" w:styleId="FRTableHeaderLeft">
    <w:name w:val="FRTableHeaderLeft"/>
    <w:basedOn w:val="NormalSingle"/>
    <w:uiPriority w:val="1"/>
    <w:qFormat/>
    <w:rsid w:val="00FE798E"/>
    <w:pPr>
      <w:keepNext/>
      <w:keepLines/>
      <w:spacing w:before="120" w:after="120"/>
      <w:jc w:val="left"/>
    </w:pPr>
    <w:rPr>
      <w:b/>
      <w:szCs w:val="24"/>
    </w:rPr>
  </w:style>
  <w:style w:type="paragraph" w:customStyle="1" w:styleId="FRTableRight">
    <w:name w:val="FRTableRight"/>
    <w:basedOn w:val="FRTableText"/>
    <w:uiPriority w:val="1"/>
    <w:qFormat/>
    <w:rsid w:val="00FE798E"/>
    <w:pPr>
      <w:spacing w:before="40" w:after="40"/>
      <w:jc w:val="right"/>
    </w:pPr>
  </w:style>
  <w:style w:type="character" w:customStyle="1" w:styleId="FRxStrikethrough">
    <w:name w:val="FRxStrikethrough"/>
    <w:uiPriority w:val="1"/>
    <w:qFormat/>
    <w:rsid w:val="00DB5981"/>
    <w:rPr>
      <w:strike/>
      <w:dstrike w:val="0"/>
    </w:rPr>
  </w:style>
  <w:style w:type="paragraph" w:styleId="NormalWeb">
    <w:name w:val="Normal (Web)"/>
    <w:basedOn w:val="Normal"/>
    <w:uiPriority w:val="99"/>
    <w:unhideWhenUsed/>
    <w:rsid w:val="00BF5532"/>
    <w:pPr>
      <w:spacing w:before="100" w:beforeAutospacing="1" w:after="100" w:afterAutospacing="1"/>
      <w:jc w:val="left"/>
    </w:pPr>
  </w:style>
  <w:style w:type="paragraph" w:styleId="ListParagraph">
    <w:name w:val="List Paragraph"/>
    <w:basedOn w:val="Normal"/>
    <w:uiPriority w:val="99"/>
    <w:qFormat/>
    <w:rsid w:val="00BF5532"/>
    <w:pPr>
      <w:ind w:left="720"/>
      <w:contextualSpacing/>
    </w:pPr>
  </w:style>
  <w:style w:type="character" w:styleId="CommentReference">
    <w:name w:val="annotation reference"/>
    <w:basedOn w:val="DefaultParagraphFont"/>
    <w:uiPriority w:val="99"/>
    <w:semiHidden/>
    <w:unhideWhenUsed/>
    <w:rsid w:val="002E4C13"/>
    <w:rPr>
      <w:sz w:val="16"/>
      <w:szCs w:val="16"/>
    </w:rPr>
  </w:style>
  <w:style w:type="paragraph" w:styleId="CommentText">
    <w:name w:val="annotation text"/>
    <w:basedOn w:val="Normal"/>
    <w:link w:val="CommentTextChar"/>
    <w:uiPriority w:val="99"/>
    <w:semiHidden/>
    <w:unhideWhenUsed/>
    <w:rsid w:val="002E4C13"/>
    <w:rPr>
      <w:sz w:val="20"/>
      <w:szCs w:val="20"/>
    </w:rPr>
  </w:style>
  <w:style w:type="character" w:customStyle="1" w:styleId="CommentTextChar">
    <w:name w:val="Comment Text Char"/>
    <w:basedOn w:val="DefaultParagraphFont"/>
    <w:link w:val="CommentText"/>
    <w:uiPriority w:val="99"/>
    <w:semiHidden/>
    <w:rsid w:val="002E4C13"/>
    <w:rPr>
      <w:lang w:eastAsia="en-US"/>
    </w:rPr>
  </w:style>
  <w:style w:type="paragraph" w:styleId="CommentSubject">
    <w:name w:val="annotation subject"/>
    <w:basedOn w:val="CommentText"/>
    <w:next w:val="CommentText"/>
    <w:link w:val="CommentSubjectChar"/>
    <w:uiPriority w:val="99"/>
    <w:semiHidden/>
    <w:unhideWhenUsed/>
    <w:rsid w:val="002E4C13"/>
    <w:rPr>
      <w:b/>
      <w:bCs/>
    </w:rPr>
  </w:style>
  <w:style w:type="character" w:customStyle="1" w:styleId="CommentSubjectChar">
    <w:name w:val="Comment Subject Char"/>
    <w:basedOn w:val="CommentTextChar"/>
    <w:link w:val="CommentSubject"/>
    <w:uiPriority w:val="99"/>
    <w:semiHidden/>
    <w:rsid w:val="002E4C13"/>
    <w:rPr>
      <w:b/>
      <w:bCs/>
      <w:lang w:eastAsia="en-US"/>
    </w:rPr>
  </w:style>
  <w:style w:type="character" w:customStyle="1" w:styleId="UnresolvedMention">
    <w:name w:val="Unresolved Mention"/>
    <w:basedOn w:val="DefaultParagraphFont"/>
    <w:uiPriority w:val="99"/>
    <w:semiHidden/>
    <w:unhideWhenUsed/>
    <w:rsid w:val="00AE6138"/>
    <w:rPr>
      <w:color w:val="605E5C"/>
      <w:shd w:val="clear" w:color="auto" w:fill="E1DFDD"/>
    </w:rPr>
  </w:style>
  <w:style w:type="character" w:styleId="FollowedHyperlink">
    <w:name w:val="FollowedHyperlink"/>
    <w:basedOn w:val="DefaultParagraphFont"/>
    <w:uiPriority w:val="99"/>
    <w:semiHidden/>
    <w:unhideWhenUsed/>
    <w:rsid w:val="001C27C5"/>
    <w:rPr>
      <w:color w:val="800080" w:themeColor="followedHyperlink"/>
      <w:u w:val="single"/>
    </w:rPr>
  </w:style>
  <w:style w:type="character" w:customStyle="1" w:styleId="HeaderChar">
    <w:name w:val="Header Char"/>
    <w:basedOn w:val="DefaultParagraphFont"/>
    <w:link w:val="Header"/>
    <w:uiPriority w:val="99"/>
    <w:rsid w:val="00BF44DB"/>
    <w:rPr>
      <w:rFonts w:cs="Courier New"/>
      <w:sz w:val="24"/>
      <w:lang w:eastAsia="en-US"/>
    </w:rPr>
  </w:style>
  <w:style w:type="character" w:customStyle="1" w:styleId="apple-converted-space">
    <w:name w:val="apple-converted-space"/>
    <w:basedOn w:val="DefaultParagraphFont"/>
    <w:rsid w:val="00A1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844">
      <w:bodyDiv w:val="1"/>
      <w:marLeft w:val="0"/>
      <w:marRight w:val="0"/>
      <w:marTop w:val="0"/>
      <w:marBottom w:val="0"/>
      <w:divBdr>
        <w:top w:val="none" w:sz="0" w:space="0" w:color="auto"/>
        <w:left w:val="none" w:sz="0" w:space="0" w:color="auto"/>
        <w:bottom w:val="none" w:sz="0" w:space="0" w:color="auto"/>
        <w:right w:val="none" w:sz="0" w:space="0" w:color="auto"/>
      </w:divBdr>
    </w:div>
    <w:div w:id="65493900">
      <w:bodyDiv w:val="1"/>
      <w:marLeft w:val="0"/>
      <w:marRight w:val="0"/>
      <w:marTop w:val="0"/>
      <w:marBottom w:val="0"/>
      <w:divBdr>
        <w:top w:val="none" w:sz="0" w:space="0" w:color="auto"/>
        <w:left w:val="none" w:sz="0" w:space="0" w:color="auto"/>
        <w:bottom w:val="none" w:sz="0" w:space="0" w:color="auto"/>
        <w:right w:val="none" w:sz="0" w:space="0" w:color="auto"/>
      </w:divBdr>
    </w:div>
    <w:div w:id="153644872">
      <w:bodyDiv w:val="1"/>
      <w:marLeft w:val="0"/>
      <w:marRight w:val="0"/>
      <w:marTop w:val="0"/>
      <w:marBottom w:val="0"/>
      <w:divBdr>
        <w:top w:val="none" w:sz="0" w:space="0" w:color="auto"/>
        <w:left w:val="none" w:sz="0" w:space="0" w:color="auto"/>
        <w:bottom w:val="none" w:sz="0" w:space="0" w:color="auto"/>
        <w:right w:val="none" w:sz="0" w:space="0" w:color="auto"/>
      </w:divBdr>
    </w:div>
    <w:div w:id="628633442">
      <w:bodyDiv w:val="1"/>
      <w:marLeft w:val="0"/>
      <w:marRight w:val="0"/>
      <w:marTop w:val="0"/>
      <w:marBottom w:val="0"/>
      <w:divBdr>
        <w:top w:val="none" w:sz="0" w:space="0" w:color="auto"/>
        <w:left w:val="none" w:sz="0" w:space="0" w:color="auto"/>
        <w:bottom w:val="none" w:sz="0" w:space="0" w:color="auto"/>
        <w:right w:val="none" w:sz="0" w:space="0" w:color="auto"/>
      </w:divBdr>
    </w:div>
    <w:div w:id="680284209">
      <w:bodyDiv w:val="1"/>
      <w:marLeft w:val="0"/>
      <w:marRight w:val="0"/>
      <w:marTop w:val="0"/>
      <w:marBottom w:val="0"/>
      <w:divBdr>
        <w:top w:val="none" w:sz="0" w:space="0" w:color="auto"/>
        <w:left w:val="none" w:sz="0" w:space="0" w:color="auto"/>
        <w:bottom w:val="none" w:sz="0" w:space="0" w:color="auto"/>
        <w:right w:val="none" w:sz="0" w:space="0" w:color="auto"/>
      </w:divBdr>
    </w:div>
    <w:div w:id="822309928">
      <w:bodyDiv w:val="1"/>
      <w:marLeft w:val="0"/>
      <w:marRight w:val="0"/>
      <w:marTop w:val="0"/>
      <w:marBottom w:val="0"/>
      <w:divBdr>
        <w:top w:val="none" w:sz="0" w:space="0" w:color="auto"/>
        <w:left w:val="none" w:sz="0" w:space="0" w:color="auto"/>
        <w:bottom w:val="none" w:sz="0" w:space="0" w:color="auto"/>
        <w:right w:val="none" w:sz="0" w:space="0" w:color="auto"/>
      </w:divBdr>
    </w:div>
    <w:div w:id="901794548">
      <w:bodyDiv w:val="1"/>
      <w:marLeft w:val="0"/>
      <w:marRight w:val="0"/>
      <w:marTop w:val="0"/>
      <w:marBottom w:val="0"/>
      <w:divBdr>
        <w:top w:val="none" w:sz="0" w:space="0" w:color="auto"/>
        <w:left w:val="none" w:sz="0" w:space="0" w:color="auto"/>
        <w:bottom w:val="none" w:sz="0" w:space="0" w:color="auto"/>
        <w:right w:val="none" w:sz="0" w:space="0" w:color="auto"/>
      </w:divBdr>
    </w:div>
    <w:div w:id="924922638">
      <w:bodyDiv w:val="1"/>
      <w:marLeft w:val="0"/>
      <w:marRight w:val="0"/>
      <w:marTop w:val="0"/>
      <w:marBottom w:val="0"/>
      <w:divBdr>
        <w:top w:val="none" w:sz="0" w:space="0" w:color="auto"/>
        <w:left w:val="none" w:sz="0" w:space="0" w:color="auto"/>
        <w:bottom w:val="none" w:sz="0" w:space="0" w:color="auto"/>
        <w:right w:val="none" w:sz="0" w:space="0" w:color="auto"/>
      </w:divBdr>
    </w:div>
    <w:div w:id="1340081745">
      <w:bodyDiv w:val="1"/>
      <w:marLeft w:val="0"/>
      <w:marRight w:val="0"/>
      <w:marTop w:val="0"/>
      <w:marBottom w:val="0"/>
      <w:divBdr>
        <w:top w:val="none" w:sz="0" w:space="0" w:color="auto"/>
        <w:left w:val="none" w:sz="0" w:space="0" w:color="auto"/>
        <w:bottom w:val="none" w:sz="0" w:space="0" w:color="auto"/>
        <w:right w:val="none" w:sz="0" w:space="0" w:color="auto"/>
      </w:divBdr>
    </w:div>
    <w:div w:id="1381129743">
      <w:bodyDiv w:val="1"/>
      <w:marLeft w:val="0"/>
      <w:marRight w:val="0"/>
      <w:marTop w:val="0"/>
      <w:marBottom w:val="0"/>
      <w:divBdr>
        <w:top w:val="none" w:sz="0" w:space="0" w:color="auto"/>
        <w:left w:val="none" w:sz="0" w:space="0" w:color="auto"/>
        <w:bottom w:val="none" w:sz="0" w:space="0" w:color="auto"/>
        <w:right w:val="none" w:sz="0" w:space="0" w:color="auto"/>
      </w:divBdr>
    </w:div>
    <w:div w:id="1527525645">
      <w:bodyDiv w:val="1"/>
      <w:marLeft w:val="0"/>
      <w:marRight w:val="0"/>
      <w:marTop w:val="0"/>
      <w:marBottom w:val="0"/>
      <w:divBdr>
        <w:top w:val="none" w:sz="0" w:space="0" w:color="auto"/>
        <w:left w:val="none" w:sz="0" w:space="0" w:color="auto"/>
        <w:bottom w:val="none" w:sz="0" w:space="0" w:color="auto"/>
        <w:right w:val="none" w:sz="0" w:space="0" w:color="auto"/>
      </w:divBdr>
    </w:div>
    <w:div w:id="1628856974">
      <w:bodyDiv w:val="1"/>
      <w:marLeft w:val="0"/>
      <w:marRight w:val="0"/>
      <w:marTop w:val="0"/>
      <w:marBottom w:val="0"/>
      <w:divBdr>
        <w:top w:val="none" w:sz="0" w:space="0" w:color="auto"/>
        <w:left w:val="none" w:sz="0" w:space="0" w:color="auto"/>
        <w:bottom w:val="none" w:sz="0" w:space="0" w:color="auto"/>
        <w:right w:val="none" w:sz="0" w:space="0" w:color="auto"/>
      </w:divBdr>
      <w:divsChild>
        <w:div w:id="1403066190">
          <w:marLeft w:val="0"/>
          <w:marRight w:val="0"/>
          <w:marTop w:val="0"/>
          <w:marBottom w:val="0"/>
          <w:divBdr>
            <w:top w:val="none" w:sz="0" w:space="0" w:color="auto"/>
            <w:left w:val="none" w:sz="0" w:space="0" w:color="auto"/>
            <w:bottom w:val="none" w:sz="0" w:space="0" w:color="auto"/>
            <w:right w:val="none" w:sz="0" w:space="0" w:color="auto"/>
          </w:divBdr>
        </w:div>
        <w:div w:id="651370153">
          <w:marLeft w:val="0"/>
          <w:marRight w:val="0"/>
          <w:marTop w:val="0"/>
          <w:marBottom w:val="240"/>
          <w:divBdr>
            <w:top w:val="none" w:sz="0" w:space="0" w:color="auto"/>
            <w:left w:val="none" w:sz="0" w:space="0" w:color="auto"/>
            <w:bottom w:val="none" w:sz="0" w:space="0" w:color="auto"/>
            <w:right w:val="none" w:sz="0" w:space="0" w:color="auto"/>
          </w:divBdr>
        </w:div>
        <w:div w:id="1187329801">
          <w:marLeft w:val="0"/>
          <w:marRight w:val="0"/>
          <w:marTop w:val="0"/>
          <w:marBottom w:val="0"/>
          <w:divBdr>
            <w:top w:val="none" w:sz="0" w:space="0" w:color="auto"/>
            <w:left w:val="none" w:sz="0" w:space="0" w:color="auto"/>
            <w:bottom w:val="none" w:sz="0" w:space="0" w:color="auto"/>
            <w:right w:val="none" w:sz="0" w:space="0" w:color="auto"/>
          </w:divBdr>
        </w:div>
      </w:divsChild>
    </w:div>
    <w:div w:id="1676029537">
      <w:bodyDiv w:val="1"/>
      <w:marLeft w:val="0"/>
      <w:marRight w:val="0"/>
      <w:marTop w:val="0"/>
      <w:marBottom w:val="0"/>
      <w:divBdr>
        <w:top w:val="none" w:sz="0" w:space="0" w:color="auto"/>
        <w:left w:val="none" w:sz="0" w:space="0" w:color="auto"/>
        <w:bottom w:val="none" w:sz="0" w:space="0" w:color="auto"/>
        <w:right w:val="none" w:sz="0" w:space="0" w:color="auto"/>
      </w:divBdr>
    </w:div>
    <w:div w:id="1803814047">
      <w:bodyDiv w:val="1"/>
      <w:marLeft w:val="0"/>
      <w:marRight w:val="0"/>
      <w:marTop w:val="0"/>
      <w:marBottom w:val="0"/>
      <w:divBdr>
        <w:top w:val="none" w:sz="0" w:space="0" w:color="auto"/>
        <w:left w:val="none" w:sz="0" w:space="0" w:color="auto"/>
        <w:bottom w:val="none" w:sz="0" w:space="0" w:color="auto"/>
        <w:right w:val="none" w:sz="0" w:space="0" w:color="auto"/>
      </w:divBdr>
    </w:div>
    <w:div w:id="1844659951">
      <w:bodyDiv w:val="1"/>
      <w:marLeft w:val="0"/>
      <w:marRight w:val="0"/>
      <w:marTop w:val="0"/>
      <w:marBottom w:val="0"/>
      <w:divBdr>
        <w:top w:val="none" w:sz="0" w:space="0" w:color="auto"/>
        <w:left w:val="none" w:sz="0" w:space="0" w:color="auto"/>
        <w:bottom w:val="none" w:sz="0" w:space="0" w:color="auto"/>
        <w:right w:val="none" w:sz="0" w:space="0" w:color="auto"/>
      </w:divBdr>
    </w:div>
    <w:div w:id="20952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hul.kushwahphd@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dictmedix.com" TargetMode="External"/><Relationship Id="rId4" Type="http://schemas.openxmlformats.org/officeDocument/2006/relationships/settings" Target="settings.xml"/><Relationship Id="rId9" Type="http://schemas.openxmlformats.org/officeDocument/2006/relationships/hyperlink" Target="http://www.parasdefenc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anovic\AppData\Roaming\Microsoft\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D57E-2202-46FE-94F3-D0B46E1F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Firm.dotx</Template>
  <TotalTime>1</TotalTime>
  <Pages>2</Pages>
  <Words>968</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RAHUL KUSHWAH</dc:creator>
  <cp:lastModifiedBy>Matanovic, Anna</cp:lastModifiedBy>
  <cp:revision>3</cp:revision>
  <cp:lastPrinted>2020-11-20T16:01:00Z</cp:lastPrinted>
  <dcterms:created xsi:type="dcterms:W3CDTF">2020-11-20T16:00:00Z</dcterms:created>
  <dcterms:modified xsi:type="dcterms:W3CDTF">2020-11-20T16:01:00Z</dcterms:modified>
</cp:coreProperties>
</file>