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73C91" w14:textId="22A77394" w:rsidR="00D51035" w:rsidRPr="00D056F0" w:rsidRDefault="00D056F0" w:rsidP="00D51035">
      <w:pPr>
        <w:jc w:val="center"/>
        <w:rPr>
          <w:bCs/>
        </w:rPr>
      </w:pPr>
      <w:bookmarkStart w:id="0" w:name="_GoBack"/>
      <w:bookmarkEnd w:id="0"/>
      <w:r>
        <w:rPr>
          <w:b/>
        </w:rPr>
        <w:t>YUKOTERRE RESOURCES INC.</w:t>
      </w:r>
      <w:r>
        <w:rPr>
          <w:b/>
        </w:rPr>
        <w:br/>
      </w:r>
      <w:r>
        <w:rPr>
          <w:bCs/>
        </w:rPr>
        <w:t>65 Queen Street West, Suite 800</w:t>
      </w:r>
      <w:r>
        <w:rPr>
          <w:bCs/>
        </w:rPr>
        <w:br/>
        <w:t>Toronto, Ontario M5H 2M5</w:t>
      </w:r>
    </w:p>
    <w:p w14:paraId="59EEF37C" w14:textId="77777777" w:rsidR="00D51035" w:rsidRDefault="00D51035" w:rsidP="00D51035">
      <w:pPr>
        <w:jc w:val="center"/>
        <w:rPr>
          <w:b/>
        </w:rPr>
      </w:pPr>
    </w:p>
    <w:p w14:paraId="5AF32CF5" w14:textId="68DD96A7" w:rsidR="00D51035" w:rsidRDefault="00D056F0" w:rsidP="00AA5E7E">
      <w:pPr>
        <w:pStyle w:val="Heading1"/>
        <w:spacing w:after="100" w:afterAutospacing="1"/>
        <w:ind w:left="0" w:right="10"/>
        <w:jc w:val="center"/>
        <w:rPr>
          <w:b w:val="0"/>
          <w:i/>
        </w:rPr>
      </w:pPr>
      <w:r>
        <w:t xml:space="preserve">YUKOTERRE </w:t>
      </w:r>
      <w:r w:rsidR="00B21FF1">
        <w:t>GRANTS STOCK OPTIONS</w:t>
      </w:r>
    </w:p>
    <w:p w14:paraId="3E10A2A6" w14:textId="77777777" w:rsidR="00D51035" w:rsidRDefault="00D51035" w:rsidP="00D51035">
      <w:pPr>
        <w:jc w:val="center"/>
        <w:rPr>
          <w:b/>
          <w:bCs/>
          <w:color w:val="000000"/>
        </w:rPr>
      </w:pPr>
    </w:p>
    <w:p w14:paraId="35640912" w14:textId="0FD1639E" w:rsidR="00496247" w:rsidRDefault="00D056F0" w:rsidP="002F138F">
      <w:pPr>
        <w:pStyle w:val="BodyText"/>
        <w:spacing w:after="100" w:afterAutospacing="1"/>
        <w:ind w:right="113"/>
        <w:jc w:val="both"/>
        <w:rPr>
          <w:b/>
          <w:bCs/>
        </w:rPr>
      </w:pPr>
      <w:r>
        <w:rPr>
          <w:b/>
          <w:bCs/>
        </w:rPr>
        <w:t xml:space="preserve">September </w:t>
      </w:r>
      <w:r w:rsidR="00AA5E7E">
        <w:rPr>
          <w:b/>
          <w:bCs/>
        </w:rPr>
        <w:t>25</w:t>
      </w:r>
      <w:r>
        <w:rPr>
          <w:b/>
          <w:bCs/>
        </w:rPr>
        <w:t>, 2019</w:t>
      </w:r>
      <w:r w:rsidR="00D51035">
        <w:rPr>
          <w:b/>
          <w:bCs/>
        </w:rPr>
        <w:t xml:space="preserve"> - Toronto, Ontario </w:t>
      </w:r>
      <w:r w:rsidR="00D51035">
        <w:t>–</w:t>
      </w:r>
      <w:r w:rsidR="00D51035">
        <w:rPr>
          <w:b/>
          <w:bCs/>
        </w:rPr>
        <w:t xml:space="preserve"> </w:t>
      </w:r>
      <w:r>
        <w:t>YUKOTERRE RESOURCES INC</w:t>
      </w:r>
      <w:r w:rsidR="00D51035">
        <w:t>. (“</w:t>
      </w:r>
      <w:proofErr w:type="spellStart"/>
      <w:r>
        <w:rPr>
          <w:b/>
          <w:bCs/>
        </w:rPr>
        <w:t>Yukoterre</w:t>
      </w:r>
      <w:proofErr w:type="spellEnd"/>
      <w:r w:rsidR="00D51035">
        <w:t>”) (</w:t>
      </w:r>
      <w:r>
        <w:t>CSE:</w:t>
      </w:r>
      <w:r w:rsidRPr="00AA5E7E">
        <w:t>Y</w:t>
      </w:r>
      <w:r w:rsidR="00AA5E7E" w:rsidRPr="00AA5E7E">
        <w:t>T</w:t>
      </w:r>
      <w:r w:rsidR="00D51035">
        <w:t xml:space="preserve">), </w:t>
      </w:r>
      <w:r w:rsidR="00B21FF1">
        <w:t>announces that it</w:t>
      </w:r>
      <w:r w:rsidR="00496247" w:rsidRPr="00496247">
        <w:t xml:space="preserve"> has granted 1,</w:t>
      </w:r>
      <w:r w:rsidR="00496247">
        <w:t>050,000</w:t>
      </w:r>
      <w:r w:rsidR="00496247" w:rsidRPr="00496247">
        <w:t xml:space="preserve"> stock options to certain directors, officers and consultants of </w:t>
      </w:r>
      <w:proofErr w:type="spellStart"/>
      <w:r w:rsidR="00496247">
        <w:t>Yukoterre</w:t>
      </w:r>
      <w:proofErr w:type="spellEnd"/>
      <w:r w:rsidR="00496247">
        <w:t xml:space="preserve"> </w:t>
      </w:r>
      <w:r w:rsidR="00496247" w:rsidRPr="00496247">
        <w:t xml:space="preserve">pursuant to </w:t>
      </w:r>
      <w:proofErr w:type="spellStart"/>
      <w:r w:rsidR="00496247">
        <w:t>Yukoterre’s</w:t>
      </w:r>
      <w:proofErr w:type="spellEnd"/>
      <w:r w:rsidR="00496247">
        <w:t xml:space="preserve"> </w:t>
      </w:r>
      <w:r w:rsidR="00496247" w:rsidRPr="00496247">
        <w:t>stock option plan. The stock options vest immediately and may be exercised at a price of $0.10 per common share for a period of five years from the date of issue. This grant of options is subject to the approval of the Canadian Securities Exchange</w:t>
      </w:r>
      <w:r w:rsidR="00496247" w:rsidRPr="00496247">
        <w:rPr>
          <w:b/>
          <w:bCs/>
        </w:rPr>
        <w:t>.</w:t>
      </w:r>
    </w:p>
    <w:p w14:paraId="34D9BE87" w14:textId="5266309E" w:rsidR="002F138F" w:rsidRPr="00496247" w:rsidRDefault="002F138F" w:rsidP="002F138F">
      <w:pPr>
        <w:pStyle w:val="BodyText"/>
        <w:spacing w:after="100" w:afterAutospacing="1"/>
        <w:ind w:right="113"/>
        <w:jc w:val="both"/>
        <w:rPr>
          <w:b/>
          <w:bCs/>
        </w:rPr>
      </w:pPr>
      <w:r w:rsidRPr="002F138F">
        <w:rPr>
          <w:b/>
          <w:iCs/>
        </w:rPr>
        <w:t xml:space="preserve">About </w:t>
      </w:r>
      <w:proofErr w:type="spellStart"/>
      <w:r>
        <w:rPr>
          <w:b/>
          <w:iCs/>
        </w:rPr>
        <w:t>Yukoterre</w:t>
      </w:r>
      <w:proofErr w:type="spellEnd"/>
    </w:p>
    <w:p w14:paraId="1495B2F9" w14:textId="4FE247AD" w:rsidR="00496247" w:rsidRDefault="002F138F" w:rsidP="00496247">
      <w:pPr>
        <w:pStyle w:val="BodyText"/>
        <w:spacing w:after="100" w:afterAutospacing="1"/>
        <w:ind w:right="115"/>
        <w:jc w:val="both"/>
        <w:rPr>
          <w:bCs/>
        </w:rPr>
      </w:pPr>
      <w:proofErr w:type="spellStart"/>
      <w:r>
        <w:rPr>
          <w:bCs/>
        </w:rPr>
        <w:t>Yukoterre</w:t>
      </w:r>
      <w:proofErr w:type="spellEnd"/>
      <w:r w:rsidRPr="002F138F">
        <w:rPr>
          <w:bCs/>
        </w:rPr>
        <w:t xml:space="preserve"> is engaged in the business of mineral exploration and the acquisition of mineral</w:t>
      </w:r>
      <w:r>
        <w:rPr>
          <w:bCs/>
        </w:rPr>
        <w:t xml:space="preserve"> </w:t>
      </w:r>
      <w:r w:rsidRPr="002F138F">
        <w:rPr>
          <w:bCs/>
        </w:rPr>
        <w:t>property assets in the Yukon Territory</w:t>
      </w:r>
      <w:r>
        <w:rPr>
          <w:bCs/>
        </w:rPr>
        <w:t xml:space="preserve">. </w:t>
      </w:r>
      <w:r w:rsidRPr="002F138F">
        <w:rPr>
          <w:bCs/>
        </w:rPr>
        <w:t xml:space="preserve">Its objective is to locate and develop </w:t>
      </w:r>
      <w:r>
        <w:rPr>
          <w:bCs/>
        </w:rPr>
        <w:t>mineral</w:t>
      </w:r>
      <w:r w:rsidRPr="002F138F">
        <w:rPr>
          <w:bCs/>
        </w:rPr>
        <w:t xml:space="preserve"> properties of merit and to conduct its exploration program on the </w:t>
      </w:r>
      <w:r>
        <w:rPr>
          <w:bCs/>
        </w:rPr>
        <w:t>Division Mountain Property</w:t>
      </w:r>
      <w:r w:rsidR="00AA5E7E">
        <w:rPr>
          <w:bCs/>
        </w:rPr>
        <w:t xml:space="preserve">. </w:t>
      </w:r>
      <w:r w:rsidR="00496247" w:rsidRPr="00496247">
        <w:rPr>
          <w:bCs/>
        </w:rPr>
        <w:t xml:space="preserve">For more information, please refer to </w:t>
      </w:r>
      <w:proofErr w:type="spellStart"/>
      <w:r w:rsidR="00496247">
        <w:rPr>
          <w:bCs/>
        </w:rPr>
        <w:t>Yukoterre’s</w:t>
      </w:r>
      <w:proofErr w:type="spellEnd"/>
      <w:r w:rsidR="00496247">
        <w:rPr>
          <w:bCs/>
        </w:rPr>
        <w:t xml:space="preserve"> </w:t>
      </w:r>
      <w:r w:rsidR="00496247" w:rsidRPr="00496247">
        <w:rPr>
          <w:bCs/>
        </w:rPr>
        <w:t xml:space="preserve">prospectus dated </w:t>
      </w:r>
      <w:r w:rsidR="00496247">
        <w:rPr>
          <w:bCs/>
        </w:rPr>
        <w:t xml:space="preserve">June 26, 2019 </w:t>
      </w:r>
      <w:r w:rsidR="00496247" w:rsidRPr="00496247">
        <w:rPr>
          <w:bCs/>
        </w:rPr>
        <w:t>available on SEDAR (www.sedar.com).</w:t>
      </w:r>
    </w:p>
    <w:p w14:paraId="4B274934" w14:textId="204DCC39" w:rsidR="003B6E6E" w:rsidRPr="00496247" w:rsidRDefault="003B6E6E" w:rsidP="00496247">
      <w:pPr>
        <w:pStyle w:val="BodyText"/>
        <w:spacing w:after="100" w:afterAutospacing="1"/>
        <w:ind w:right="113"/>
        <w:jc w:val="both"/>
        <w:rPr>
          <w:b/>
          <w:iCs/>
        </w:rPr>
      </w:pPr>
      <w:r w:rsidRPr="00496247">
        <w:rPr>
          <w:b/>
          <w:iCs/>
        </w:rPr>
        <w:t>Further Information</w:t>
      </w:r>
    </w:p>
    <w:p w14:paraId="3D302A41" w14:textId="5B5D161D" w:rsidR="003B6E6E" w:rsidRPr="002D7C60" w:rsidRDefault="003B6E6E" w:rsidP="003A78BA">
      <w:pPr>
        <w:pStyle w:val="Heading2"/>
        <w:spacing w:after="100" w:afterAutospacing="1"/>
        <w:ind w:left="0"/>
        <w:jc w:val="both"/>
        <w:rPr>
          <w:b w:val="0"/>
          <w:i w:val="0"/>
        </w:rPr>
      </w:pPr>
      <w:r w:rsidRPr="002D7C60">
        <w:rPr>
          <w:b w:val="0"/>
          <w:i w:val="0"/>
        </w:rPr>
        <w:t>For further information, please contact:</w:t>
      </w:r>
    </w:p>
    <w:p w14:paraId="7BD1DBB2" w14:textId="38D516EE" w:rsidR="003B6E6E" w:rsidRPr="002D7C60" w:rsidRDefault="00496247" w:rsidP="003A78BA">
      <w:pPr>
        <w:pStyle w:val="Heading2"/>
        <w:ind w:left="0"/>
        <w:jc w:val="both"/>
        <w:rPr>
          <w:b w:val="0"/>
          <w:i w:val="0"/>
        </w:rPr>
      </w:pPr>
      <w:proofErr w:type="spellStart"/>
      <w:r>
        <w:rPr>
          <w:b w:val="0"/>
          <w:i w:val="0"/>
        </w:rPr>
        <w:t>Yukoterre</w:t>
      </w:r>
      <w:proofErr w:type="spellEnd"/>
      <w:r>
        <w:rPr>
          <w:b w:val="0"/>
          <w:i w:val="0"/>
        </w:rPr>
        <w:t xml:space="preserve"> Resources Inc.</w:t>
      </w:r>
    </w:p>
    <w:p w14:paraId="59576254" w14:textId="77777777" w:rsidR="00496247" w:rsidRDefault="003B6E6E" w:rsidP="003A78BA">
      <w:pPr>
        <w:pStyle w:val="Heading2"/>
        <w:ind w:left="0"/>
        <w:jc w:val="both"/>
        <w:rPr>
          <w:b w:val="0"/>
          <w:i w:val="0"/>
        </w:rPr>
      </w:pPr>
      <w:r w:rsidRPr="002D7C60">
        <w:rPr>
          <w:b w:val="0"/>
          <w:i w:val="0"/>
        </w:rPr>
        <w:t>Kenny Choi</w:t>
      </w:r>
    </w:p>
    <w:p w14:paraId="3CE644EF" w14:textId="08641167" w:rsidR="003B6E6E" w:rsidRPr="002D7C60" w:rsidRDefault="00496247" w:rsidP="003A78BA">
      <w:pPr>
        <w:pStyle w:val="Heading2"/>
        <w:ind w:left="0"/>
        <w:jc w:val="both"/>
        <w:rPr>
          <w:b w:val="0"/>
          <w:i w:val="0"/>
        </w:rPr>
      </w:pPr>
      <w:r>
        <w:rPr>
          <w:b w:val="0"/>
          <w:i w:val="0"/>
        </w:rPr>
        <w:t>Corporate Secretary</w:t>
      </w:r>
    </w:p>
    <w:p w14:paraId="68EF55AB" w14:textId="77777777" w:rsidR="003B6E6E" w:rsidRPr="002D7C60" w:rsidRDefault="003B6E6E" w:rsidP="003A78BA">
      <w:pPr>
        <w:pStyle w:val="Heading2"/>
        <w:ind w:left="0"/>
        <w:jc w:val="both"/>
        <w:rPr>
          <w:b w:val="0"/>
          <w:i w:val="0"/>
        </w:rPr>
      </w:pPr>
      <w:r w:rsidRPr="002D7C60">
        <w:rPr>
          <w:b w:val="0"/>
          <w:i w:val="0"/>
        </w:rPr>
        <w:t>Tel: (416) 861-2262</w:t>
      </w:r>
    </w:p>
    <w:p w14:paraId="40B680F3" w14:textId="77777777" w:rsidR="003B6E6E" w:rsidRPr="002D7C60" w:rsidRDefault="003B6E6E" w:rsidP="003A78BA">
      <w:pPr>
        <w:pStyle w:val="Heading2"/>
        <w:spacing w:after="120"/>
        <w:ind w:left="0"/>
        <w:jc w:val="both"/>
        <w:rPr>
          <w:b w:val="0"/>
          <w:i w:val="0"/>
        </w:rPr>
      </w:pPr>
      <w:r w:rsidRPr="002D7C60">
        <w:rPr>
          <w:b w:val="0"/>
          <w:i w:val="0"/>
        </w:rPr>
        <w:t>E-mail: Kenny.choi@fmresources.ca</w:t>
      </w:r>
    </w:p>
    <w:p w14:paraId="7383B10B" w14:textId="77777777" w:rsidR="00D51035" w:rsidRDefault="00D51035" w:rsidP="00D51035"/>
    <w:p w14:paraId="72E4FD9D" w14:textId="49C7AC09" w:rsidR="00D51035" w:rsidRDefault="00D51035" w:rsidP="00D51035">
      <w:pPr>
        <w:keepNext/>
        <w:keepLines/>
        <w:rPr>
          <w:sz w:val="16"/>
          <w:szCs w:val="16"/>
        </w:rPr>
      </w:pPr>
      <w:r>
        <w:rPr>
          <w:b/>
          <w:sz w:val="16"/>
          <w:szCs w:val="16"/>
        </w:rPr>
        <w:t>CAUTIONARY NOTE REGARDING FORWARD-LOOKING INFORMATION</w:t>
      </w:r>
      <w:r>
        <w:rPr>
          <w:sz w:val="16"/>
          <w:szCs w:val="16"/>
        </w:rPr>
        <w:t>:</w:t>
      </w:r>
    </w:p>
    <w:p w14:paraId="0C1FBA20" w14:textId="77777777" w:rsidR="00D51035" w:rsidRDefault="00D51035" w:rsidP="00D51035">
      <w:pPr>
        <w:keepNext/>
        <w:keepLines/>
        <w:rPr>
          <w:sz w:val="16"/>
          <w:szCs w:val="16"/>
        </w:rPr>
      </w:pPr>
    </w:p>
    <w:p w14:paraId="55E2545D" w14:textId="17E974EA" w:rsidR="00D51035" w:rsidRDefault="00D51035" w:rsidP="00D51035">
      <w:pPr>
        <w:keepNext/>
        <w:keepLines/>
        <w:jc w:val="both"/>
        <w:rPr>
          <w:sz w:val="16"/>
          <w:szCs w:val="16"/>
        </w:rPr>
      </w:pPr>
      <w:r>
        <w:rPr>
          <w:sz w:val="16"/>
          <w:szCs w:val="16"/>
        </w:rPr>
        <w:t>This news release contains “forward-looking information” and “forward-looking statements” (collectively, “</w:t>
      </w:r>
      <w:r w:rsidRPr="00D51035">
        <w:rPr>
          <w:b/>
          <w:bCs/>
          <w:sz w:val="16"/>
          <w:szCs w:val="16"/>
        </w:rPr>
        <w:t>forward-looking statements</w:t>
      </w:r>
      <w:r>
        <w:rPr>
          <w:sz w:val="16"/>
          <w:szCs w:val="16"/>
        </w:rPr>
        <w:t>”) within the meaning of the applicable Canadian securities legislation. All statements, other than statements of historical fact, are forward-looking statements and are based on expectations, estimates and projections as at the date of this news release. Any statement that involves discussions with respect to predictions, expectations, beliefs, plans, projections, objectives, assumptions, future events or performance (often but not always using phrases such as “expects”, or “does not expect”, “is expected”, “anticipates” or “does not anticipate”, “plans”, “budget”, “scheduled”, “forecasts”, “estimates”, “believes” or “intends” or variations of such words and phrases or stating that certain actions, events or results “may” or “could”, “would”, “might” or “will” be taken to occur or be achieved) are not statements of historical fact and may be forward-looking statements. In this news release, forward-looking statements relate, among other things, to</w:t>
      </w:r>
      <w:r w:rsidR="00496247">
        <w:rPr>
          <w:sz w:val="16"/>
          <w:szCs w:val="16"/>
        </w:rPr>
        <w:t xml:space="preserve"> </w:t>
      </w:r>
      <w:proofErr w:type="spellStart"/>
      <w:r w:rsidR="00496247">
        <w:rPr>
          <w:sz w:val="16"/>
          <w:szCs w:val="16"/>
        </w:rPr>
        <w:t>Yukoterre’s</w:t>
      </w:r>
      <w:proofErr w:type="spellEnd"/>
      <w:r w:rsidR="00496247">
        <w:rPr>
          <w:sz w:val="16"/>
          <w:szCs w:val="16"/>
        </w:rPr>
        <w:t xml:space="preserve"> exploration program at the Division Mountain Property</w:t>
      </w:r>
      <w:r>
        <w:rPr>
          <w:sz w:val="16"/>
          <w:szCs w:val="16"/>
        </w:rPr>
        <w:t>. Forward-looking statements are necessarily based upon a number of estimates and assumptions that, while considered reasonable, are subject to known and unknown risks, uncertainties, and other factors which may cause the actual results and future events to differ materially from those expressed or implied by such forward-looking statements. Such factors include, but are not limited to: general business, economic, competitive, political and social uncertainties; and the delay or failure to receive board, shareholder or regulatory approvals. There can be no assurance that such statements will prove to be accurate, as actual results and future events could differ materially from those anticipated in such statements. Accordingly, readers should not place undue reliance on the forward-looking statements and information contained in this news release.</w:t>
      </w:r>
    </w:p>
    <w:p w14:paraId="434F83C9" w14:textId="77777777" w:rsidR="00D51035" w:rsidRDefault="00D51035" w:rsidP="00D51035">
      <w:pPr>
        <w:keepNext/>
        <w:keepLines/>
        <w:jc w:val="both"/>
        <w:rPr>
          <w:sz w:val="16"/>
          <w:szCs w:val="16"/>
        </w:rPr>
      </w:pPr>
    </w:p>
    <w:p w14:paraId="66CB5604" w14:textId="1C694D7C" w:rsidR="00D51035" w:rsidRDefault="00D51035" w:rsidP="00D51035">
      <w:pPr>
        <w:jc w:val="both"/>
        <w:rPr>
          <w:sz w:val="16"/>
          <w:szCs w:val="16"/>
        </w:rPr>
      </w:pPr>
      <w:r>
        <w:rPr>
          <w:sz w:val="16"/>
          <w:szCs w:val="16"/>
        </w:rPr>
        <w:t xml:space="preserve">Readers should not place undue reliance on the forward-looking statements and information contained in this news release. </w:t>
      </w:r>
      <w:proofErr w:type="spellStart"/>
      <w:r w:rsidR="00496247">
        <w:rPr>
          <w:sz w:val="16"/>
          <w:szCs w:val="16"/>
        </w:rPr>
        <w:t>Yukoterre</w:t>
      </w:r>
      <w:proofErr w:type="spellEnd"/>
      <w:r>
        <w:rPr>
          <w:sz w:val="16"/>
          <w:szCs w:val="16"/>
        </w:rPr>
        <w:t xml:space="preserve"> assume</w:t>
      </w:r>
      <w:r w:rsidR="00496247">
        <w:rPr>
          <w:sz w:val="16"/>
          <w:szCs w:val="16"/>
        </w:rPr>
        <w:t>s</w:t>
      </w:r>
      <w:r>
        <w:rPr>
          <w:sz w:val="16"/>
          <w:szCs w:val="16"/>
        </w:rPr>
        <w:t xml:space="preserve"> no obligation to update the forward-looking statements of beliefs, opinions, projections, or other factors, should they change, except as required by law.</w:t>
      </w:r>
    </w:p>
    <w:p w14:paraId="258233CD" w14:textId="77777777" w:rsidR="00D51035" w:rsidRDefault="00D51035" w:rsidP="00D51035">
      <w:pPr>
        <w:jc w:val="both"/>
        <w:rPr>
          <w:sz w:val="16"/>
          <w:szCs w:val="16"/>
        </w:rPr>
      </w:pPr>
    </w:p>
    <w:p w14:paraId="48748E56" w14:textId="77777777" w:rsidR="00D51035" w:rsidRPr="002D7C60" w:rsidRDefault="00D51035" w:rsidP="003A78BA">
      <w:pPr>
        <w:pStyle w:val="Heading2"/>
        <w:ind w:left="0"/>
        <w:jc w:val="both"/>
        <w:rPr>
          <w:b w:val="0"/>
          <w:i w:val="0"/>
        </w:rPr>
      </w:pPr>
    </w:p>
    <w:sectPr w:rsidR="00D51035" w:rsidRPr="002D7C60">
      <w:pgSz w:w="12240" w:h="15840"/>
      <w:pgMar w:top="1360" w:right="13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C3F9" w14:textId="77777777" w:rsidR="00E73E85" w:rsidRDefault="00E73E85" w:rsidP="00E73E85">
      <w:r>
        <w:separator/>
      </w:r>
    </w:p>
  </w:endnote>
  <w:endnote w:type="continuationSeparator" w:id="0">
    <w:p w14:paraId="074E7AB2" w14:textId="77777777" w:rsidR="00E73E85" w:rsidRDefault="00E73E85" w:rsidP="00E7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5450" w14:textId="77777777" w:rsidR="00E73E85" w:rsidRDefault="00E73E85" w:rsidP="00E73E85">
      <w:r>
        <w:separator/>
      </w:r>
    </w:p>
  </w:footnote>
  <w:footnote w:type="continuationSeparator" w:id="0">
    <w:p w14:paraId="78030599" w14:textId="77777777" w:rsidR="00E73E85" w:rsidRDefault="00E73E85" w:rsidP="00E73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1BE"/>
    <w:multiLevelType w:val="hybridMultilevel"/>
    <w:tmpl w:val="A3265F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173EA1"/>
    <w:multiLevelType w:val="hybridMultilevel"/>
    <w:tmpl w:val="D79057F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D7340BD"/>
    <w:multiLevelType w:val="hybridMultilevel"/>
    <w:tmpl w:val="D79057F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0CA6A55"/>
    <w:multiLevelType w:val="hybridMultilevel"/>
    <w:tmpl w:val="70421568"/>
    <w:lvl w:ilvl="0" w:tplc="10090001">
      <w:start w:val="1"/>
      <w:numFmt w:val="bullet"/>
      <w:lvlText w:val=""/>
      <w:lvlJc w:val="left"/>
      <w:pPr>
        <w:ind w:left="879" w:hanging="360"/>
      </w:pPr>
      <w:rPr>
        <w:rFonts w:ascii="Symbol" w:hAnsi="Symbol" w:hint="default"/>
      </w:rPr>
    </w:lvl>
    <w:lvl w:ilvl="1" w:tplc="10090003" w:tentative="1">
      <w:start w:val="1"/>
      <w:numFmt w:val="bullet"/>
      <w:lvlText w:val="o"/>
      <w:lvlJc w:val="left"/>
      <w:pPr>
        <w:ind w:left="1599" w:hanging="360"/>
      </w:pPr>
      <w:rPr>
        <w:rFonts w:ascii="Courier New" w:hAnsi="Courier New" w:cs="Courier New" w:hint="default"/>
      </w:rPr>
    </w:lvl>
    <w:lvl w:ilvl="2" w:tplc="10090005" w:tentative="1">
      <w:start w:val="1"/>
      <w:numFmt w:val="bullet"/>
      <w:lvlText w:val=""/>
      <w:lvlJc w:val="left"/>
      <w:pPr>
        <w:ind w:left="2319" w:hanging="360"/>
      </w:pPr>
      <w:rPr>
        <w:rFonts w:ascii="Wingdings" w:hAnsi="Wingdings" w:hint="default"/>
      </w:rPr>
    </w:lvl>
    <w:lvl w:ilvl="3" w:tplc="10090001" w:tentative="1">
      <w:start w:val="1"/>
      <w:numFmt w:val="bullet"/>
      <w:lvlText w:val=""/>
      <w:lvlJc w:val="left"/>
      <w:pPr>
        <w:ind w:left="3039" w:hanging="360"/>
      </w:pPr>
      <w:rPr>
        <w:rFonts w:ascii="Symbol" w:hAnsi="Symbol" w:hint="default"/>
      </w:rPr>
    </w:lvl>
    <w:lvl w:ilvl="4" w:tplc="10090003" w:tentative="1">
      <w:start w:val="1"/>
      <w:numFmt w:val="bullet"/>
      <w:lvlText w:val="o"/>
      <w:lvlJc w:val="left"/>
      <w:pPr>
        <w:ind w:left="3759" w:hanging="360"/>
      </w:pPr>
      <w:rPr>
        <w:rFonts w:ascii="Courier New" w:hAnsi="Courier New" w:cs="Courier New" w:hint="default"/>
      </w:rPr>
    </w:lvl>
    <w:lvl w:ilvl="5" w:tplc="10090005" w:tentative="1">
      <w:start w:val="1"/>
      <w:numFmt w:val="bullet"/>
      <w:lvlText w:val=""/>
      <w:lvlJc w:val="left"/>
      <w:pPr>
        <w:ind w:left="4479" w:hanging="360"/>
      </w:pPr>
      <w:rPr>
        <w:rFonts w:ascii="Wingdings" w:hAnsi="Wingdings" w:hint="default"/>
      </w:rPr>
    </w:lvl>
    <w:lvl w:ilvl="6" w:tplc="10090001" w:tentative="1">
      <w:start w:val="1"/>
      <w:numFmt w:val="bullet"/>
      <w:lvlText w:val=""/>
      <w:lvlJc w:val="left"/>
      <w:pPr>
        <w:ind w:left="5199" w:hanging="360"/>
      </w:pPr>
      <w:rPr>
        <w:rFonts w:ascii="Symbol" w:hAnsi="Symbol" w:hint="default"/>
      </w:rPr>
    </w:lvl>
    <w:lvl w:ilvl="7" w:tplc="10090003" w:tentative="1">
      <w:start w:val="1"/>
      <w:numFmt w:val="bullet"/>
      <w:lvlText w:val="o"/>
      <w:lvlJc w:val="left"/>
      <w:pPr>
        <w:ind w:left="5919" w:hanging="360"/>
      </w:pPr>
      <w:rPr>
        <w:rFonts w:ascii="Courier New" w:hAnsi="Courier New" w:cs="Courier New" w:hint="default"/>
      </w:rPr>
    </w:lvl>
    <w:lvl w:ilvl="8" w:tplc="10090005" w:tentative="1">
      <w:start w:val="1"/>
      <w:numFmt w:val="bullet"/>
      <w:lvlText w:val=""/>
      <w:lvlJc w:val="left"/>
      <w:pPr>
        <w:ind w:left="6639" w:hanging="360"/>
      </w:pPr>
      <w:rPr>
        <w:rFonts w:ascii="Wingdings" w:hAnsi="Wingdings" w:hint="default"/>
      </w:rPr>
    </w:lvl>
  </w:abstractNum>
  <w:abstractNum w:abstractNumId="4" w15:restartNumberingAfterBreak="0">
    <w:nsid w:val="3E18566F"/>
    <w:multiLevelType w:val="hybridMultilevel"/>
    <w:tmpl w:val="B3846468"/>
    <w:lvl w:ilvl="0" w:tplc="6EE48BAE">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DB33E5"/>
    <w:multiLevelType w:val="hybridMultilevel"/>
    <w:tmpl w:val="8AF8E5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2316A57"/>
    <w:multiLevelType w:val="hybridMultilevel"/>
    <w:tmpl w:val="AC84B4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CB2F40"/>
    <w:multiLevelType w:val="hybridMultilevel"/>
    <w:tmpl w:val="B3846468"/>
    <w:lvl w:ilvl="0" w:tplc="6EE48BAE">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4D21855"/>
    <w:multiLevelType w:val="hybridMultilevel"/>
    <w:tmpl w:val="A3265F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D74605"/>
    <w:multiLevelType w:val="hybridMultilevel"/>
    <w:tmpl w:val="2196ED48"/>
    <w:lvl w:ilvl="0" w:tplc="E4729EDE">
      <w:start w:val="1"/>
      <w:numFmt w:val="lowerRoman"/>
      <w:lvlText w:val="%1)"/>
      <w:lvlJc w:val="left"/>
      <w:pPr>
        <w:ind w:left="878" w:hanging="720"/>
      </w:pPr>
      <w:rPr>
        <w:rFonts w:hint="default"/>
      </w:rPr>
    </w:lvl>
    <w:lvl w:ilvl="1" w:tplc="10090019" w:tentative="1">
      <w:start w:val="1"/>
      <w:numFmt w:val="lowerLetter"/>
      <w:lvlText w:val="%2."/>
      <w:lvlJc w:val="left"/>
      <w:pPr>
        <w:ind w:left="1238" w:hanging="360"/>
      </w:pPr>
    </w:lvl>
    <w:lvl w:ilvl="2" w:tplc="1009001B" w:tentative="1">
      <w:start w:val="1"/>
      <w:numFmt w:val="lowerRoman"/>
      <w:lvlText w:val="%3."/>
      <w:lvlJc w:val="right"/>
      <w:pPr>
        <w:ind w:left="1958" w:hanging="180"/>
      </w:pPr>
    </w:lvl>
    <w:lvl w:ilvl="3" w:tplc="1009000F" w:tentative="1">
      <w:start w:val="1"/>
      <w:numFmt w:val="decimal"/>
      <w:lvlText w:val="%4."/>
      <w:lvlJc w:val="left"/>
      <w:pPr>
        <w:ind w:left="2678" w:hanging="360"/>
      </w:pPr>
    </w:lvl>
    <w:lvl w:ilvl="4" w:tplc="10090019" w:tentative="1">
      <w:start w:val="1"/>
      <w:numFmt w:val="lowerLetter"/>
      <w:lvlText w:val="%5."/>
      <w:lvlJc w:val="left"/>
      <w:pPr>
        <w:ind w:left="3398" w:hanging="360"/>
      </w:pPr>
    </w:lvl>
    <w:lvl w:ilvl="5" w:tplc="1009001B" w:tentative="1">
      <w:start w:val="1"/>
      <w:numFmt w:val="lowerRoman"/>
      <w:lvlText w:val="%6."/>
      <w:lvlJc w:val="right"/>
      <w:pPr>
        <w:ind w:left="4118" w:hanging="180"/>
      </w:pPr>
    </w:lvl>
    <w:lvl w:ilvl="6" w:tplc="1009000F" w:tentative="1">
      <w:start w:val="1"/>
      <w:numFmt w:val="decimal"/>
      <w:lvlText w:val="%7."/>
      <w:lvlJc w:val="left"/>
      <w:pPr>
        <w:ind w:left="4838" w:hanging="360"/>
      </w:pPr>
    </w:lvl>
    <w:lvl w:ilvl="7" w:tplc="10090019" w:tentative="1">
      <w:start w:val="1"/>
      <w:numFmt w:val="lowerLetter"/>
      <w:lvlText w:val="%8."/>
      <w:lvlJc w:val="left"/>
      <w:pPr>
        <w:ind w:left="5558" w:hanging="360"/>
      </w:pPr>
    </w:lvl>
    <w:lvl w:ilvl="8" w:tplc="1009001B" w:tentative="1">
      <w:start w:val="1"/>
      <w:numFmt w:val="lowerRoman"/>
      <w:lvlText w:val="%9."/>
      <w:lvlJc w:val="right"/>
      <w:pPr>
        <w:ind w:left="6278" w:hanging="180"/>
      </w:pPr>
    </w:lvl>
  </w:abstractNum>
  <w:abstractNum w:abstractNumId="10" w15:restartNumberingAfterBreak="0">
    <w:nsid w:val="7E7405F1"/>
    <w:multiLevelType w:val="hybridMultilevel"/>
    <w:tmpl w:val="B6508AC8"/>
    <w:lvl w:ilvl="0" w:tplc="B86477F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6"/>
  </w:num>
  <w:num w:numId="5">
    <w:abstractNumId w:val="7"/>
  </w:num>
  <w:num w:numId="6">
    <w:abstractNumId w:val="10"/>
  </w:num>
  <w:num w:numId="7">
    <w:abstractNumId w:val="8"/>
  </w:num>
  <w:num w:numId="8">
    <w:abstractNumId w:val="1"/>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B5"/>
    <w:rsid w:val="00066137"/>
    <w:rsid w:val="000A62FF"/>
    <w:rsid w:val="00154700"/>
    <w:rsid w:val="00174CD1"/>
    <w:rsid w:val="001953BA"/>
    <w:rsid w:val="001A6FB1"/>
    <w:rsid w:val="00215A1E"/>
    <w:rsid w:val="002237CC"/>
    <w:rsid w:val="00252C0E"/>
    <w:rsid w:val="002963BB"/>
    <w:rsid w:val="002B7A7B"/>
    <w:rsid w:val="002D7C60"/>
    <w:rsid w:val="002F138F"/>
    <w:rsid w:val="002F54E9"/>
    <w:rsid w:val="00304C88"/>
    <w:rsid w:val="00316E76"/>
    <w:rsid w:val="003668EE"/>
    <w:rsid w:val="003A745A"/>
    <w:rsid w:val="003A78BA"/>
    <w:rsid w:val="003B6E6E"/>
    <w:rsid w:val="003D2208"/>
    <w:rsid w:val="003E39A8"/>
    <w:rsid w:val="00431A61"/>
    <w:rsid w:val="0043700F"/>
    <w:rsid w:val="00454940"/>
    <w:rsid w:val="00457D48"/>
    <w:rsid w:val="00477EF2"/>
    <w:rsid w:val="004923EE"/>
    <w:rsid w:val="00496247"/>
    <w:rsid w:val="004A1750"/>
    <w:rsid w:val="004B2CAB"/>
    <w:rsid w:val="004C0FC4"/>
    <w:rsid w:val="004E7C09"/>
    <w:rsid w:val="00550619"/>
    <w:rsid w:val="00585686"/>
    <w:rsid w:val="00586623"/>
    <w:rsid w:val="005A150F"/>
    <w:rsid w:val="005F4C38"/>
    <w:rsid w:val="00652C63"/>
    <w:rsid w:val="00682B3D"/>
    <w:rsid w:val="00693937"/>
    <w:rsid w:val="006D0810"/>
    <w:rsid w:val="00700D11"/>
    <w:rsid w:val="00717CE6"/>
    <w:rsid w:val="007351C5"/>
    <w:rsid w:val="00750A4F"/>
    <w:rsid w:val="00772E3A"/>
    <w:rsid w:val="00797187"/>
    <w:rsid w:val="007C2CE2"/>
    <w:rsid w:val="007C651F"/>
    <w:rsid w:val="007E6F00"/>
    <w:rsid w:val="00805C02"/>
    <w:rsid w:val="00821EAB"/>
    <w:rsid w:val="00841BBA"/>
    <w:rsid w:val="00844571"/>
    <w:rsid w:val="0086528A"/>
    <w:rsid w:val="00866904"/>
    <w:rsid w:val="008711B4"/>
    <w:rsid w:val="008A2246"/>
    <w:rsid w:val="008B12DF"/>
    <w:rsid w:val="008D27E7"/>
    <w:rsid w:val="008F2BB5"/>
    <w:rsid w:val="00902A86"/>
    <w:rsid w:val="00910CCC"/>
    <w:rsid w:val="009231E6"/>
    <w:rsid w:val="00936214"/>
    <w:rsid w:val="00995FD0"/>
    <w:rsid w:val="009C658E"/>
    <w:rsid w:val="00A12464"/>
    <w:rsid w:val="00A5261F"/>
    <w:rsid w:val="00A71A26"/>
    <w:rsid w:val="00AA5E7E"/>
    <w:rsid w:val="00AA6A3F"/>
    <w:rsid w:val="00AB1FF0"/>
    <w:rsid w:val="00AC4ED3"/>
    <w:rsid w:val="00AF760F"/>
    <w:rsid w:val="00B11184"/>
    <w:rsid w:val="00B21FF1"/>
    <w:rsid w:val="00B32574"/>
    <w:rsid w:val="00B44A82"/>
    <w:rsid w:val="00B613D2"/>
    <w:rsid w:val="00B72B06"/>
    <w:rsid w:val="00BA3548"/>
    <w:rsid w:val="00BB02EC"/>
    <w:rsid w:val="00BC2CB9"/>
    <w:rsid w:val="00C16241"/>
    <w:rsid w:val="00C16401"/>
    <w:rsid w:val="00C201D9"/>
    <w:rsid w:val="00C219AD"/>
    <w:rsid w:val="00C22C08"/>
    <w:rsid w:val="00C24B0E"/>
    <w:rsid w:val="00C73672"/>
    <w:rsid w:val="00CC6563"/>
    <w:rsid w:val="00D056F0"/>
    <w:rsid w:val="00D51035"/>
    <w:rsid w:val="00D6618D"/>
    <w:rsid w:val="00D719DD"/>
    <w:rsid w:val="00DB14E9"/>
    <w:rsid w:val="00DC3611"/>
    <w:rsid w:val="00DD7729"/>
    <w:rsid w:val="00DF53D7"/>
    <w:rsid w:val="00DF757E"/>
    <w:rsid w:val="00DF7D2D"/>
    <w:rsid w:val="00E02681"/>
    <w:rsid w:val="00E42158"/>
    <w:rsid w:val="00E6512D"/>
    <w:rsid w:val="00E73E85"/>
    <w:rsid w:val="00E80E4D"/>
    <w:rsid w:val="00E87F64"/>
    <w:rsid w:val="00EE7A9A"/>
    <w:rsid w:val="00F3037B"/>
    <w:rsid w:val="00F626B5"/>
    <w:rsid w:val="00F81897"/>
    <w:rsid w:val="00F96FC4"/>
    <w:rsid w:val="00FE5E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6FD22"/>
  <w15:docId w15:val="{B8107F22-E1B2-4341-802F-7126FB0D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9"/>
      <w:outlineLvl w:val="0"/>
    </w:pPr>
    <w:rPr>
      <w:b/>
      <w:bCs/>
    </w:rPr>
  </w:style>
  <w:style w:type="paragraph" w:styleId="Heading2">
    <w:name w:val="heading 2"/>
    <w:basedOn w:val="Normal"/>
    <w:uiPriority w:val="9"/>
    <w:unhideWhenUsed/>
    <w:qFormat/>
    <w:pPr>
      <w:ind w:left="159"/>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3" w:lineRule="exact"/>
    </w:pPr>
  </w:style>
  <w:style w:type="paragraph" w:styleId="Header">
    <w:name w:val="header"/>
    <w:basedOn w:val="Normal"/>
    <w:link w:val="HeaderChar"/>
    <w:uiPriority w:val="99"/>
    <w:unhideWhenUsed/>
    <w:rsid w:val="00E73E85"/>
    <w:pPr>
      <w:tabs>
        <w:tab w:val="center" w:pos="4680"/>
        <w:tab w:val="right" w:pos="9360"/>
      </w:tabs>
    </w:pPr>
  </w:style>
  <w:style w:type="character" w:customStyle="1" w:styleId="HeaderChar">
    <w:name w:val="Header Char"/>
    <w:basedOn w:val="DefaultParagraphFont"/>
    <w:link w:val="Header"/>
    <w:uiPriority w:val="99"/>
    <w:rsid w:val="00E73E85"/>
    <w:rPr>
      <w:rFonts w:ascii="Times New Roman" w:eastAsia="Times New Roman" w:hAnsi="Times New Roman" w:cs="Times New Roman"/>
    </w:rPr>
  </w:style>
  <w:style w:type="paragraph" w:styleId="Footer">
    <w:name w:val="footer"/>
    <w:basedOn w:val="Normal"/>
    <w:link w:val="FooterChar"/>
    <w:uiPriority w:val="99"/>
    <w:unhideWhenUsed/>
    <w:rsid w:val="00E73E85"/>
    <w:pPr>
      <w:tabs>
        <w:tab w:val="center" w:pos="4680"/>
        <w:tab w:val="right" w:pos="9360"/>
      </w:tabs>
    </w:pPr>
  </w:style>
  <w:style w:type="character" w:customStyle="1" w:styleId="FooterChar">
    <w:name w:val="Footer Char"/>
    <w:basedOn w:val="DefaultParagraphFont"/>
    <w:link w:val="Footer"/>
    <w:uiPriority w:val="99"/>
    <w:rsid w:val="00E73E85"/>
    <w:rPr>
      <w:rFonts w:ascii="Times New Roman" w:eastAsia="Times New Roman" w:hAnsi="Times New Roman" w:cs="Times New Roman"/>
    </w:rPr>
  </w:style>
  <w:style w:type="table" w:styleId="TableGrid">
    <w:name w:val="Table Grid"/>
    <w:basedOn w:val="TableNormal"/>
    <w:uiPriority w:val="39"/>
    <w:rsid w:val="002B7A7B"/>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7367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16E76"/>
    <w:rPr>
      <w:rFonts w:ascii="Arial" w:hAnsi="Arial" w:cs="Arial"/>
      <w:sz w:val="18"/>
      <w:szCs w:val="18"/>
    </w:rPr>
  </w:style>
  <w:style w:type="character" w:customStyle="1" w:styleId="BalloonTextChar">
    <w:name w:val="Balloon Text Char"/>
    <w:basedOn w:val="DefaultParagraphFont"/>
    <w:link w:val="BalloonText"/>
    <w:uiPriority w:val="99"/>
    <w:semiHidden/>
    <w:rsid w:val="00316E76"/>
    <w:rPr>
      <w:rFonts w:ascii="Arial" w:eastAsia="Times New Roman" w:hAnsi="Arial" w:cs="Arial"/>
      <w:sz w:val="18"/>
      <w:szCs w:val="18"/>
    </w:rPr>
  </w:style>
  <w:style w:type="character" w:styleId="Hyperlink">
    <w:name w:val="Hyperlink"/>
    <w:basedOn w:val="DefaultParagraphFont"/>
    <w:uiPriority w:val="99"/>
    <w:unhideWhenUsed/>
    <w:rsid w:val="00D51035"/>
    <w:rPr>
      <w:color w:val="0000FF" w:themeColor="hyperlink"/>
      <w:u w:val="single"/>
    </w:rPr>
  </w:style>
  <w:style w:type="character" w:styleId="UnresolvedMention">
    <w:name w:val="Unresolved Mention"/>
    <w:basedOn w:val="DefaultParagraphFont"/>
    <w:uiPriority w:val="99"/>
    <w:semiHidden/>
    <w:unhideWhenUsed/>
    <w:rsid w:val="00D51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1369">
      <w:bodyDiv w:val="1"/>
      <w:marLeft w:val="0"/>
      <w:marRight w:val="0"/>
      <w:marTop w:val="0"/>
      <w:marBottom w:val="0"/>
      <w:divBdr>
        <w:top w:val="none" w:sz="0" w:space="0" w:color="auto"/>
        <w:left w:val="none" w:sz="0" w:space="0" w:color="auto"/>
        <w:bottom w:val="none" w:sz="0" w:space="0" w:color="auto"/>
        <w:right w:val="none" w:sz="0" w:space="0" w:color="auto"/>
      </w:divBdr>
    </w:div>
    <w:div w:id="220481169">
      <w:bodyDiv w:val="1"/>
      <w:marLeft w:val="0"/>
      <w:marRight w:val="0"/>
      <w:marTop w:val="0"/>
      <w:marBottom w:val="0"/>
      <w:divBdr>
        <w:top w:val="none" w:sz="0" w:space="0" w:color="auto"/>
        <w:left w:val="none" w:sz="0" w:space="0" w:color="auto"/>
        <w:bottom w:val="none" w:sz="0" w:space="0" w:color="auto"/>
        <w:right w:val="none" w:sz="0" w:space="0" w:color="auto"/>
      </w:divBdr>
    </w:div>
    <w:div w:id="258611676">
      <w:bodyDiv w:val="1"/>
      <w:marLeft w:val="0"/>
      <w:marRight w:val="0"/>
      <w:marTop w:val="0"/>
      <w:marBottom w:val="0"/>
      <w:divBdr>
        <w:top w:val="none" w:sz="0" w:space="0" w:color="auto"/>
        <w:left w:val="none" w:sz="0" w:space="0" w:color="auto"/>
        <w:bottom w:val="none" w:sz="0" w:space="0" w:color="auto"/>
        <w:right w:val="none" w:sz="0" w:space="0" w:color="auto"/>
      </w:divBdr>
    </w:div>
    <w:div w:id="1975601098">
      <w:bodyDiv w:val="1"/>
      <w:marLeft w:val="0"/>
      <w:marRight w:val="0"/>
      <w:marTop w:val="0"/>
      <w:marBottom w:val="0"/>
      <w:divBdr>
        <w:top w:val="none" w:sz="0" w:space="0" w:color="auto"/>
        <w:left w:val="none" w:sz="0" w:space="0" w:color="auto"/>
        <w:bottom w:val="none" w:sz="0" w:space="0" w:color="auto"/>
        <w:right w:val="none" w:sz="0" w:space="0" w:color="auto"/>
      </w:divBdr>
    </w:div>
    <w:div w:id="2037074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 W i l d D O C S ! 3 3 9 7 3 9 3 . 4 < / d o c u m e n t i d >  
     < s e n d e r i d > T S O R B A R A < / s e n d e r i d >  
     < s e n d e r e m a i l > T S O R B A R A @ W I L D L A W . C A < / s e n d e r e m a i l >  
     < l a s t m o d i f i e d > 2 0 1 9 - 0 7 - 2 5 T 1 4 : 3 1 : 0 0 . 0 0 0 0 0 0 0 - 0 4 : 0 0 < / l a s t m o d i f i e d >  
     < d a t a b a s e > W i l d D O C S 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3CA66-790F-441D-BDF5-254FB9D8641E}">
  <ds:schemaRefs>
    <ds:schemaRef ds:uri="http://www.imanage.com/work/xmlschema"/>
  </ds:schemaRefs>
</ds:datastoreItem>
</file>

<file path=customXml/itemProps2.xml><?xml version="1.0" encoding="utf-8"?>
<ds:datastoreItem xmlns:ds="http://schemas.openxmlformats.org/officeDocument/2006/customXml" ds:itemID="{90109557-7081-4F98-B302-B43E2D70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Choi</dc:creator>
  <cp:lastModifiedBy>Miya Kobayashi</cp:lastModifiedBy>
  <cp:revision>2</cp:revision>
  <cp:lastPrinted>2019-07-22T18:48:00Z</cp:lastPrinted>
  <dcterms:created xsi:type="dcterms:W3CDTF">2019-09-25T19:44:00Z</dcterms:created>
  <dcterms:modified xsi:type="dcterms:W3CDTF">2019-09-25T19:44:00Z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2019-06-25T00:00:00Z</vt:filetime>
  </property>
  <property fmtid="{D5CDD505-2E9C-101B-9397-08002B2CF9AE}" pid="4" name="iManageFooter">
    <vt:lpwstr>#3397393v4</vt:lpwstr>
  </property>
</Properties>
</file>