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5D5F" w14:textId="77777777" w:rsidR="00347D09" w:rsidRDefault="007A686F">
      <w:r>
        <w:rPr>
          <w:noProof/>
        </w:rPr>
        <w:drawing>
          <wp:inline distT="0" distB="0" distL="0" distR="0" wp14:anchorId="4856C1A9" wp14:editId="4350589F">
            <wp:extent cx="1128375" cy="871526"/>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4"/>
                    <a:srcRect/>
                    <a:stretch>
                      <a:fillRect/>
                    </a:stretch>
                  </pic:blipFill>
                  <pic:spPr>
                    <a:xfrm>
                      <a:off x="0" y="0"/>
                      <a:ext cx="1128375" cy="871526"/>
                    </a:xfrm>
                    <a:prstGeom prst="rect">
                      <a:avLst/>
                    </a:prstGeom>
                    <a:ln/>
                  </pic:spPr>
                </pic:pic>
              </a:graphicData>
            </a:graphic>
          </wp:inline>
        </w:drawing>
      </w:r>
    </w:p>
    <w:p w14:paraId="4960C161" w14:textId="77777777" w:rsidR="00347D09" w:rsidRDefault="00347D09"/>
    <w:p w14:paraId="1FE7851A" w14:textId="2AC0B171" w:rsidR="00347D09" w:rsidRDefault="007A686F">
      <w:r>
        <w:t>For Immediate Release</w:t>
      </w:r>
    </w:p>
    <w:p w14:paraId="0FE9E847" w14:textId="77777777" w:rsidR="00347D09" w:rsidRDefault="00347D09"/>
    <w:p w14:paraId="1B809741" w14:textId="3868CC58" w:rsidR="00347D09" w:rsidRDefault="007A686F">
      <w:pPr>
        <w:spacing w:before="20" w:line="251" w:lineRule="auto"/>
        <w:jc w:val="center"/>
        <w:rPr>
          <w:b/>
          <w:sz w:val="28"/>
          <w:szCs w:val="28"/>
        </w:rPr>
      </w:pPr>
      <w:r>
        <w:rPr>
          <w:b/>
          <w:sz w:val="28"/>
          <w:szCs w:val="28"/>
        </w:rPr>
        <w:t>Bright Minds Biosciences</w:t>
      </w:r>
      <w:r w:rsidR="00714F43">
        <w:rPr>
          <w:b/>
          <w:sz w:val="28"/>
          <w:szCs w:val="28"/>
        </w:rPr>
        <w:t xml:space="preserve"> </w:t>
      </w:r>
      <w:r w:rsidR="00714F43" w:rsidRPr="00714F43">
        <w:rPr>
          <w:b/>
          <w:sz w:val="28"/>
          <w:szCs w:val="28"/>
        </w:rPr>
        <w:t>to Present at the</w:t>
      </w:r>
      <w:r w:rsidR="00424ADA">
        <w:rPr>
          <w:b/>
          <w:sz w:val="28"/>
          <w:szCs w:val="28"/>
        </w:rPr>
        <w:br/>
      </w:r>
      <w:r w:rsidR="00714F43">
        <w:rPr>
          <w:b/>
          <w:sz w:val="28"/>
          <w:szCs w:val="28"/>
        </w:rPr>
        <w:t xml:space="preserve">LD Micro Main Event </w:t>
      </w:r>
      <w:r w:rsidR="0030526F">
        <w:rPr>
          <w:b/>
          <w:sz w:val="28"/>
          <w:szCs w:val="28"/>
        </w:rPr>
        <w:t xml:space="preserve">Small Cap </w:t>
      </w:r>
      <w:r w:rsidR="00714F43" w:rsidRPr="00714F43">
        <w:rPr>
          <w:b/>
          <w:sz w:val="28"/>
          <w:szCs w:val="28"/>
        </w:rPr>
        <w:t>Investment Conference</w:t>
      </w:r>
    </w:p>
    <w:p w14:paraId="2F375994" w14:textId="77777777" w:rsidR="00347D09" w:rsidRPr="00424ADA" w:rsidRDefault="00347D09" w:rsidP="009B5375"/>
    <w:p w14:paraId="2C606D2D" w14:textId="7C48C19F" w:rsidR="00714F43" w:rsidRPr="00424ADA" w:rsidRDefault="007A686F" w:rsidP="00714F43">
      <w:pPr>
        <w:pBdr>
          <w:top w:val="nil"/>
          <w:left w:val="nil"/>
          <w:bottom w:val="nil"/>
          <w:right w:val="nil"/>
          <w:between w:val="nil"/>
        </w:pBdr>
        <w:spacing w:after="240"/>
      </w:pPr>
      <w:r w:rsidRPr="00424ADA">
        <w:t xml:space="preserve">Vancouver, BC – </w:t>
      </w:r>
      <w:r w:rsidR="00C013EF" w:rsidRPr="00424ADA">
        <w:t xml:space="preserve">October </w:t>
      </w:r>
      <w:r w:rsidR="00424ADA" w:rsidRPr="00F31ECE">
        <w:t>7</w:t>
      </w:r>
      <w:r w:rsidRPr="00424ADA">
        <w:t xml:space="preserve">, 2021 – </w:t>
      </w:r>
      <w:r w:rsidRPr="00F31ECE">
        <w:t>Bright Minds Biosciences</w:t>
      </w:r>
      <w:r w:rsidRPr="00424ADA">
        <w:t xml:space="preserve"> (“Bright Minds,” “BMB” or the “Company”)</w:t>
      </w:r>
      <w:r w:rsidR="00424ADA" w:rsidRPr="00424ADA">
        <w:t xml:space="preserve"> (CSE: DRUG) (OTCQB: BMBIF)</w:t>
      </w:r>
      <w:r w:rsidRPr="00424ADA">
        <w:t xml:space="preserve">, </w:t>
      </w:r>
      <w:r w:rsidR="00643144" w:rsidRPr="00424ADA">
        <w:t>a biotechnology company focused on developing novel drugs for targeted treatment of neuropsychiatric disorders, epilepsy and pain, today</w:t>
      </w:r>
      <w:r w:rsidR="00714F43" w:rsidRPr="00424ADA">
        <w:t xml:space="preserve"> announced that Ian McDonald, </w:t>
      </w:r>
      <w:r w:rsidR="0030526F">
        <w:t>Chief Executive Office</w:t>
      </w:r>
      <w:r w:rsidR="00DE7E47">
        <w:t>r</w:t>
      </w:r>
      <w:r w:rsidR="00714F43" w:rsidRPr="00424ADA">
        <w:t xml:space="preserve"> of Bright Minds</w:t>
      </w:r>
      <w:r w:rsidR="00424ADA" w:rsidRPr="00424ADA">
        <w:t>,</w:t>
      </w:r>
      <w:r w:rsidR="00714F43" w:rsidRPr="00424ADA">
        <w:t xml:space="preserve"> will present at the</w:t>
      </w:r>
      <w:r w:rsidR="00424ADA" w:rsidRPr="00424ADA">
        <w:t xml:space="preserve"> LD Micro Main Event </w:t>
      </w:r>
      <w:r w:rsidR="0030526F">
        <w:t xml:space="preserve">Small Cap Investment Conference as follows: </w:t>
      </w:r>
    </w:p>
    <w:p w14:paraId="6E7C25D0" w14:textId="77777777" w:rsidR="0030526F" w:rsidRDefault="0030526F" w:rsidP="00714F43">
      <w:pPr>
        <w:pBdr>
          <w:top w:val="nil"/>
          <w:left w:val="nil"/>
          <w:bottom w:val="nil"/>
          <w:right w:val="nil"/>
          <w:between w:val="nil"/>
        </w:pBdr>
        <w:spacing w:after="240"/>
      </w:pPr>
      <w:r>
        <w:t>Date:</w:t>
      </w:r>
      <w:r>
        <w:tab/>
      </w:r>
      <w:r>
        <w:tab/>
      </w:r>
      <w:r>
        <w:tab/>
        <w:t>Tuesday, October 12, 2021</w:t>
      </w:r>
    </w:p>
    <w:p w14:paraId="6A8EC290" w14:textId="57D8D238" w:rsidR="00D631ED" w:rsidRDefault="0030526F" w:rsidP="00714F43">
      <w:pPr>
        <w:pBdr>
          <w:top w:val="nil"/>
          <w:left w:val="nil"/>
          <w:bottom w:val="nil"/>
          <w:right w:val="nil"/>
          <w:between w:val="nil"/>
        </w:pBdr>
        <w:spacing w:after="240"/>
      </w:pPr>
      <w:r>
        <w:t>Time:</w:t>
      </w:r>
      <w:r>
        <w:tab/>
      </w:r>
      <w:r>
        <w:tab/>
      </w:r>
      <w:r>
        <w:tab/>
        <w:t xml:space="preserve">12:30PM </w:t>
      </w:r>
      <w:r w:rsidR="00333765">
        <w:t>PT/3:30PM ET</w:t>
      </w:r>
    </w:p>
    <w:p w14:paraId="5D3369A7" w14:textId="77777777" w:rsidR="00F31ECE" w:rsidRPr="00F31ECE" w:rsidRDefault="00D631ED" w:rsidP="00F31ECE">
      <w:pPr>
        <w:pBdr>
          <w:top w:val="nil"/>
          <w:left w:val="nil"/>
          <w:bottom w:val="nil"/>
          <w:right w:val="nil"/>
          <w:between w:val="nil"/>
        </w:pBdr>
        <w:spacing w:after="240"/>
      </w:pPr>
      <w:r>
        <w:t>Webcast:</w:t>
      </w:r>
      <w:r>
        <w:tab/>
      </w:r>
      <w:r>
        <w:tab/>
      </w:r>
      <w:r w:rsidR="00F31ECE" w:rsidRPr="00F31ECE">
        <w:t> </w:t>
      </w:r>
      <w:hyperlink r:id="rId5" w:history="1">
        <w:r w:rsidR="00F31ECE" w:rsidRPr="00F31ECE">
          <w:rPr>
            <w:rStyle w:val="Hyperlink"/>
          </w:rPr>
          <w:t>https://me21.mysequire.c</w:t>
        </w:r>
        <w:r w:rsidR="00F31ECE" w:rsidRPr="00F31ECE">
          <w:rPr>
            <w:rStyle w:val="Hyperlink"/>
          </w:rPr>
          <w:t>o</w:t>
        </w:r>
        <w:r w:rsidR="00F31ECE" w:rsidRPr="00F31ECE">
          <w:rPr>
            <w:rStyle w:val="Hyperlink"/>
          </w:rPr>
          <w:t>m/</w:t>
        </w:r>
      </w:hyperlink>
    </w:p>
    <w:p w14:paraId="09D189DB" w14:textId="6F7EA3AA" w:rsidR="00714F43" w:rsidRPr="00424ADA" w:rsidRDefault="00424ADA" w:rsidP="00714F43">
      <w:pPr>
        <w:pBdr>
          <w:top w:val="nil"/>
          <w:left w:val="nil"/>
          <w:bottom w:val="nil"/>
          <w:right w:val="nil"/>
          <w:between w:val="nil"/>
        </w:pBdr>
        <w:spacing w:after="240"/>
      </w:pPr>
      <w:r w:rsidRPr="00424ADA">
        <w:t>Bright Minds</w:t>
      </w:r>
      <w:r w:rsidR="00F31ECE">
        <w:t>’</w:t>
      </w:r>
      <w:r w:rsidR="00714F43" w:rsidRPr="00424ADA">
        <w:t xml:space="preserve"> management team will also be conducting meetings with institutional investors throughout the conference. To schedule a meeting, please </w:t>
      </w:r>
      <w:r w:rsidRPr="00424ADA">
        <w:t xml:space="preserve">visit </w:t>
      </w:r>
      <w:hyperlink r:id="rId6" w:history="1">
        <w:r w:rsidRPr="00424ADA">
          <w:rPr>
            <w:rStyle w:val="Hyperlink"/>
            <w:color w:val="auto"/>
          </w:rPr>
          <w:t>https://www.meetmax.com/sched/event_76871/conference_home.html</w:t>
        </w:r>
      </w:hyperlink>
      <w:r w:rsidRPr="00424ADA">
        <w:t>.</w:t>
      </w:r>
    </w:p>
    <w:p w14:paraId="199148A2" w14:textId="587C0574" w:rsidR="00714F43" w:rsidRPr="00424ADA" w:rsidRDefault="00424ADA" w:rsidP="00714F43">
      <w:pPr>
        <w:pBdr>
          <w:top w:val="nil"/>
          <w:left w:val="nil"/>
          <w:bottom w:val="nil"/>
          <w:right w:val="nil"/>
          <w:between w:val="nil"/>
        </w:pBdr>
        <w:spacing w:after="240"/>
      </w:pPr>
      <w:r w:rsidRPr="00424ADA">
        <w:t>An archived replay of the presentation will be available on the Company’s website immediately following the conference and will be available for 90 days</w:t>
      </w:r>
      <w:r w:rsidR="00707F0F">
        <w:t xml:space="preserve"> at:</w:t>
      </w:r>
      <w:r w:rsidR="00D631ED">
        <w:t xml:space="preserve"> </w:t>
      </w:r>
      <w:hyperlink r:id="rId7" w:history="1">
        <w:r w:rsidR="00D631ED" w:rsidRPr="00424ADA">
          <w:rPr>
            <w:rStyle w:val="Hyperlink"/>
            <w:color w:val="auto"/>
          </w:rPr>
          <w:t>https://brightmindsbio.com/investors/</w:t>
        </w:r>
      </w:hyperlink>
      <w:r w:rsidRPr="00424ADA">
        <w:t>.</w:t>
      </w:r>
    </w:p>
    <w:p w14:paraId="0E28FC64" w14:textId="28EA26FB" w:rsidR="00347D09" w:rsidRPr="00424ADA" w:rsidRDefault="007A686F">
      <w:pPr>
        <w:rPr>
          <w:b/>
        </w:rPr>
      </w:pPr>
      <w:r w:rsidRPr="00424ADA">
        <w:rPr>
          <w:b/>
        </w:rPr>
        <w:t>About Bright Minds</w:t>
      </w:r>
    </w:p>
    <w:p w14:paraId="0C37CC3A" w14:textId="77777777" w:rsidR="00643144" w:rsidRPr="00424ADA" w:rsidRDefault="00643144" w:rsidP="00643144">
      <w:r w:rsidRPr="00424ADA">
        <w:t>Bright Minds is focused on developing novel transformative treatments for neuropsychiatric disorders, epilepsy and pain. Bright Minds has a portfolio of next-generation serotonin agonists designed to target neurocircuit abnormalities that are responsible for difficult to treat disorders such as resistant epilepsy, treatment resistant depression, PTSD, and pain. The Company leverages its world-class scientific and drug development expertise to bring forward the next generation of safe and efficacious drugs. Bright Minds’ drugs have been designed to potentially retain the powerful therapeutic aspects of psychedelic and other serotonergic compounds, while minimizing the side effects, thereby creating superior drugs to first-generation compounds, such as psilocybin.</w:t>
      </w:r>
    </w:p>
    <w:p w14:paraId="755CB4C5" w14:textId="1CF8AB2C" w:rsidR="00347D09" w:rsidRPr="00424ADA" w:rsidRDefault="00347D09"/>
    <w:p w14:paraId="008FEC8C" w14:textId="77777777" w:rsidR="00347D09" w:rsidRPr="00424ADA" w:rsidRDefault="007A686F">
      <w:pPr>
        <w:rPr>
          <w:b/>
        </w:rPr>
      </w:pPr>
      <w:r w:rsidRPr="00424ADA">
        <w:rPr>
          <w:b/>
        </w:rPr>
        <w:t>Investor Contact:</w:t>
      </w:r>
    </w:p>
    <w:p w14:paraId="2C725774" w14:textId="10DA90E0" w:rsidR="00347D09" w:rsidRPr="00424ADA" w:rsidRDefault="00424ADA">
      <w:r w:rsidRPr="00424ADA">
        <w:t>Lisa Wilson</w:t>
      </w:r>
    </w:p>
    <w:p w14:paraId="3991D782" w14:textId="15A1AA7E" w:rsidR="00347D09" w:rsidRPr="00424ADA" w:rsidRDefault="007A686F">
      <w:pPr>
        <w:rPr>
          <w:u w:val="single"/>
        </w:rPr>
      </w:pPr>
      <w:r w:rsidRPr="00424ADA">
        <w:t xml:space="preserve">E: </w:t>
      </w:r>
      <w:r w:rsidR="00424ADA" w:rsidRPr="00424ADA">
        <w:t>lwilson@insitecony.com</w:t>
      </w:r>
    </w:p>
    <w:p w14:paraId="3A0EFB98" w14:textId="77777777" w:rsidR="00424ADA" w:rsidRPr="00424ADA" w:rsidRDefault="00424ADA" w:rsidP="00424ADA">
      <w:r w:rsidRPr="00424ADA">
        <w:t>In-Site Communications, Inc.</w:t>
      </w:r>
    </w:p>
    <w:p w14:paraId="50E73024" w14:textId="52553AE1" w:rsidR="00424ADA" w:rsidRPr="00424ADA" w:rsidRDefault="00424ADA" w:rsidP="00424ADA">
      <w:r w:rsidRPr="00424ADA">
        <w:t>T: +1-917-543-9932</w:t>
      </w:r>
    </w:p>
    <w:sectPr w:rsidR="00424ADA" w:rsidRPr="00424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09"/>
    <w:rsid w:val="000A2B2A"/>
    <w:rsid w:val="002615A6"/>
    <w:rsid w:val="0026495A"/>
    <w:rsid w:val="0027714A"/>
    <w:rsid w:val="002B7623"/>
    <w:rsid w:val="0030526F"/>
    <w:rsid w:val="00333765"/>
    <w:rsid w:val="00347D09"/>
    <w:rsid w:val="003E28F8"/>
    <w:rsid w:val="00424ADA"/>
    <w:rsid w:val="00464C6C"/>
    <w:rsid w:val="00477B09"/>
    <w:rsid w:val="0051273B"/>
    <w:rsid w:val="0058415F"/>
    <w:rsid w:val="005969CF"/>
    <w:rsid w:val="00643144"/>
    <w:rsid w:val="006461B1"/>
    <w:rsid w:val="00650043"/>
    <w:rsid w:val="006603CE"/>
    <w:rsid w:val="0068201A"/>
    <w:rsid w:val="00707F0F"/>
    <w:rsid w:val="00714F43"/>
    <w:rsid w:val="00751678"/>
    <w:rsid w:val="00762A99"/>
    <w:rsid w:val="007A686F"/>
    <w:rsid w:val="008218F8"/>
    <w:rsid w:val="00967B53"/>
    <w:rsid w:val="0098161D"/>
    <w:rsid w:val="009B5375"/>
    <w:rsid w:val="00A44417"/>
    <w:rsid w:val="00A96069"/>
    <w:rsid w:val="00B46728"/>
    <w:rsid w:val="00B72712"/>
    <w:rsid w:val="00BA20CC"/>
    <w:rsid w:val="00C013EF"/>
    <w:rsid w:val="00CC0230"/>
    <w:rsid w:val="00D42D58"/>
    <w:rsid w:val="00D5770C"/>
    <w:rsid w:val="00D631ED"/>
    <w:rsid w:val="00DE7E47"/>
    <w:rsid w:val="00F060F2"/>
    <w:rsid w:val="00F31ECE"/>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7466"/>
  <w15:docId w15:val="{9EC30666-AEB9-014B-8262-87382384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8201A"/>
  </w:style>
  <w:style w:type="character" w:customStyle="1" w:styleId="xn-org">
    <w:name w:val="xn-org"/>
    <w:basedOn w:val="DefaultParagraphFont"/>
    <w:rsid w:val="00643144"/>
  </w:style>
  <w:style w:type="character" w:customStyle="1" w:styleId="xn-chron">
    <w:name w:val="xn-chron"/>
    <w:basedOn w:val="DefaultParagraphFont"/>
    <w:rsid w:val="00643144"/>
  </w:style>
  <w:style w:type="paragraph" w:styleId="CommentSubject">
    <w:name w:val="annotation subject"/>
    <w:basedOn w:val="CommentText"/>
    <w:next w:val="CommentText"/>
    <w:link w:val="CommentSubjectChar"/>
    <w:uiPriority w:val="99"/>
    <w:semiHidden/>
    <w:unhideWhenUsed/>
    <w:rsid w:val="0051273B"/>
    <w:rPr>
      <w:b/>
      <w:bCs/>
    </w:rPr>
  </w:style>
  <w:style w:type="character" w:customStyle="1" w:styleId="CommentSubjectChar">
    <w:name w:val="Comment Subject Char"/>
    <w:basedOn w:val="CommentTextChar"/>
    <w:link w:val="CommentSubject"/>
    <w:uiPriority w:val="99"/>
    <w:semiHidden/>
    <w:rsid w:val="0051273B"/>
    <w:rPr>
      <w:b/>
      <w:bCs/>
      <w:sz w:val="20"/>
      <w:szCs w:val="20"/>
    </w:rPr>
  </w:style>
  <w:style w:type="character" w:styleId="Hyperlink">
    <w:name w:val="Hyperlink"/>
    <w:basedOn w:val="DefaultParagraphFont"/>
    <w:uiPriority w:val="99"/>
    <w:unhideWhenUsed/>
    <w:rsid w:val="006603CE"/>
    <w:rPr>
      <w:color w:val="0000FF" w:themeColor="hyperlink"/>
      <w:u w:val="single"/>
    </w:rPr>
  </w:style>
  <w:style w:type="character" w:styleId="UnresolvedMention">
    <w:name w:val="Unresolved Mention"/>
    <w:basedOn w:val="DefaultParagraphFont"/>
    <w:uiPriority w:val="99"/>
    <w:semiHidden/>
    <w:unhideWhenUsed/>
    <w:rsid w:val="006603CE"/>
    <w:rPr>
      <w:color w:val="605E5C"/>
      <w:shd w:val="clear" w:color="auto" w:fill="E1DFDD"/>
    </w:rPr>
  </w:style>
  <w:style w:type="character" w:styleId="FollowedHyperlink">
    <w:name w:val="FollowedHyperlink"/>
    <w:basedOn w:val="DefaultParagraphFont"/>
    <w:uiPriority w:val="99"/>
    <w:semiHidden/>
    <w:unhideWhenUsed/>
    <w:rsid w:val="00F31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78368">
      <w:bodyDiv w:val="1"/>
      <w:marLeft w:val="0"/>
      <w:marRight w:val="0"/>
      <w:marTop w:val="0"/>
      <w:marBottom w:val="0"/>
      <w:divBdr>
        <w:top w:val="none" w:sz="0" w:space="0" w:color="auto"/>
        <w:left w:val="none" w:sz="0" w:space="0" w:color="auto"/>
        <w:bottom w:val="none" w:sz="0" w:space="0" w:color="auto"/>
        <w:right w:val="none" w:sz="0" w:space="0" w:color="auto"/>
      </w:divBdr>
    </w:div>
    <w:div w:id="450174051">
      <w:bodyDiv w:val="1"/>
      <w:marLeft w:val="0"/>
      <w:marRight w:val="0"/>
      <w:marTop w:val="0"/>
      <w:marBottom w:val="0"/>
      <w:divBdr>
        <w:top w:val="none" w:sz="0" w:space="0" w:color="auto"/>
        <w:left w:val="none" w:sz="0" w:space="0" w:color="auto"/>
        <w:bottom w:val="none" w:sz="0" w:space="0" w:color="auto"/>
        <w:right w:val="none" w:sz="0" w:space="0" w:color="auto"/>
      </w:divBdr>
    </w:div>
    <w:div w:id="580484138">
      <w:bodyDiv w:val="1"/>
      <w:marLeft w:val="0"/>
      <w:marRight w:val="0"/>
      <w:marTop w:val="0"/>
      <w:marBottom w:val="0"/>
      <w:divBdr>
        <w:top w:val="none" w:sz="0" w:space="0" w:color="auto"/>
        <w:left w:val="none" w:sz="0" w:space="0" w:color="auto"/>
        <w:bottom w:val="none" w:sz="0" w:space="0" w:color="auto"/>
        <w:right w:val="none" w:sz="0" w:space="0" w:color="auto"/>
      </w:divBdr>
    </w:div>
    <w:div w:id="898830707">
      <w:bodyDiv w:val="1"/>
      <w:marLeft w:val="0"/>
      <w:marRight w:val="0"/>
      <w:marTop w:val="0"/>
      <w:marBottom w:val="0"/>
      <w:divBdr>
        <w:top w:val="none" w:sz="0" w:space="0" w:color="auto"/>
        <w:left w:val="none" w:sz="0" w:space="0" w:color="auto"/>
        <w:bottom w:val="none" w:sz="0" w:space="0" w:color="auto"/>
        <w:right w:val="none" w:sz="0" w:space="0" w:color="auto"/>
      </w:divBdr>
    </w:div>
    <w:div w:id="997001872">
      <w:bodyDiv w:val="1"/>
      <w:marLeft w:val="0"/>
      <w:marRight w:val="0"/>
      <w:marTop w:val="0"/>
      <w:marBottom w:val="0"/>
      <w:divBdr>
        <w:top w:val="none" w:sz="0" w:space="0" w:color="auto"/>
        <w:left w:val="none" w:sz="0" w:space="0" w:color="auto"/>
        <w:bottom w:val="none" w:sz="0" w:space="0" w:color="auto"/>
        <w:right w:val="none" w:sz="0" w:space="0" w:color="auto"/>
      </w:divBdr>
    </w:div>
    <w:div w:id="1214272074">
      <w:bodyDiv w:val="1"/>
      <w:marLeft w:val="0"/>
      <w:marRight w:val="0"/>
      <w:marTop w:val="0"/>
      <w:marBottom w:val="0"/>
      <w:divBdr>
        <w:top w:val="none" w:sz="0" w:space="0" w:color="auto"/>
        <w:left w:val="none" w:sz="0" w:space="0" w:color="auto"/>
        <w:bottom w:val="none" w:sz="0" w:space="0" w:color="auto"/>
        <w:right w:val="none" w:sz="0" w:space="0" w:color="auto"/>
      </w:divBdr>
    </w:div>
    <w:div w:id="193312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ightmindsbio.com/inves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etmax.com/sched/event_76871/conference_home.html" TargetMode="External"/><Relationship Id="rId5" Type="http://schemas.openxmlformats.org/officeDocument/2006/relationships/hyperlink" Target="https://me21.mysequir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1769</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Wilson</dc:creator>
  <cp:lastModifiedBy>Judy DiClemente</cp:lastModifiedBy>
  <cp:revision>3</cp:revision>
  <dcterms:created xsi:type="dcterms:W3CDTF">2021-10-05T21:38:00Z</dcterms:created>
  <dcterms:modified xsi:type="dcterms:W3CDTF">2021-10-05T21:39:00Z</dcterms:modified>
</cp:coreProperties>
</file>