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6580" w14:textId="4D9F1743" w:rsidR="00161564" w:rsidRDefault="00440040">
      <w:pPr>
        <w:shd w:val="clear" w:color="auto" w:fill="FFFFFF"/>
        <w:spacing w:before="0"/>
        <w:jc w:val="center"/>
        <w:rPr>
          <w:rFonts w:ascii="Calibri" w:eastAsia="Calibri" w:hAnsi="Calibri" w:cs="Calibri"/>
          <w:b/>
          <w:color w:val="1D1E1F"/>
          <w:sz w:val="24"/>
          <w:szCs w:val="24"/>
        </w:rPr>
      </w:pPr>
      <w:r>
        <w:rPr>
          <w:rFonts w:ascii="Calibri" w:eastAsia="Calibri" w:hAnsi="Calibri" w:cs="Calibri"/>
          <w:b/>
          <w:color w:val="1D1E1F"/>
          <w:sz w:val="24"/>
          <w:szCs w:val="24"/>
        </w:rPr>
        <w:t xml:space="preserve"> Jushi Holdings Inc.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1D1E1F"/>
          <w:sz w:val="24"/>
          <w:szCs w:val="24"/>
        </w:rPr>
        <w:t xml:space="preserve">Opens Its </w:t>
      </w:r>
      <w:r w:rsidR="005559E9">
        <w:rPr>
          <w:rFonts w:ascii="Calibri" w:eastAsia="Calibri" w:hAnsi="Calibri" w:cs="Calibri"/>
          <w:b/>
          <w:color w:val="1D1E1F"/>
          <w:sz w:val="24"/>
          <w:szCs w:val="24"/>
        </w:rPr>
        <w:t xml:space="preserve">10th </w:t>
      </w:r>
      <w:r>
        <w:rPr>
          <w:rFonts w:ascii="Calibri" w:eastAsia="Calibri" w:hAnsi="Calibri" w:cs="Calibri"/>
          <w:b/>
          <w:color w:val="1D1E1F"/>
          <w:sz w:val="24"/>
          <w:szCs w:val="24"/>
        </w:rPr>
        <w:t xml:space="preserve">BEYOND / HELLO™ </w:t>
      </w:r>
      <w:r w:rsidR="005559E9">
        <w:rPr>
          <w:rFonts w:ascii="Calibri" w:eastAsia="Calibri" w:hAnsi="Calibri" w:cs="Calibri"/>
          <w:b/>
          <w:color w:val="1D1E1F"/>
          <w:sz w:val="24"/>
          <w:szCs w:val="24"/>
        </w:rPr>
        <w:t xml:space="preserve">Retail Location and Eighth </w:t>
      </w:r>
      <w:r>
        <w:rPr>
          <w:rFonts w:ascii="Calibri" w:eastAsia="Calibri" w:hAnsi="Calibri" w:cs="Calibri"/>
          <w:b/>
          <w:color w:val="1D1E1F"/>
          <w:sz w:val="24"/>
          <w:szCs w:val="24"/>
        </w:rPr>
        <w:t xml:space="preserve">Pennsylvania Medical Marijuana Dispensary in Reading, Pennsylvania in Partnership with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Agape Total Health Care</w:t>
      </w:r>
      <w:r w:rsidR="003A15BA">
        <w:rPr>
          <w:rFonts w:ascii="Calibri" w:eastAsia="Calibri" w:hAnsi="Calibri" w:cs="Calibri"/>
          <w:b/>
          <w:color w:val="000000"/>
          <w:sz w:val="24"/>
          <w:szCs w:val="24"/>
        </w:rPr>
        <w:t xml:space="preserve"> Inc</w:t>
      </w:r>
      <w:r>
        <w:rPr>
          <w:rFonts w:ascii="Calibri" w:eastAsia="Calibri" w:hAnsi="Calibri" w:cs="Calibri"/>
          <w:b/>
          <w:color w:val="1D1E1F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03EA6F" wp14:editId="064597A5">
            <wp:simplePos x="0" y="0"/>
            <wp:positionH relativeFrom="column">
              <wp:posOffset>5</wp:posOffset>
            </wp:positionH>
            <wp:positionV relativeFrom="paragraph">
              <wp:posOffset>-787396</wp:posOffset>
            </wp:positionV>
            <wp:extent cx="1314450" cy="419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53A481" w14:textId="77777777" w:rsidR="00161564" w:rsidRDefault="00440040">
      <w:pPr>
        <w:shd w:val="clear" w:color="auto" w:fill="FFFFFF"/>
        <w:spacing w:before="0"/>
        <w:jc w:val="center"/>
        <w:rPr>
          <w:rFonts w:ascii="Calibri" w:eastAsia="Calibri" w:hAnsi="Calibri" w:cs="Calibri"/>
          <w:i/>
          <w:color w:val="103CC0"/>
          <w:sz w:val="24"/>
          <w:szCs w:val="24"/>
          <w:u w:val="single"/>
        </w:rPr>
      </w:pPr>
      <w:r>
        <w:rPr>
          <w:rFonts w:ascii="Calibri" w:eastAsia="Calibri" w:hAnsi="Calibri" w:cs="Calibri"/>
          <w:i/>
          <w:color w:val="1D1E1F"/>
          <w:sz w:val="24"/>
          <w:szCs w:val="24"/>
        </w:rPr>
        <w:t xml:space="preserve">New Reading Dispensary to Serve Patients and Caregivers In-Store and through the Company’s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New, Online Shopping Experience at</w:t>
      </w:r>
      <w:hyperlink r:id="rId7">
        <w:r>
          <w:rPr>
            <w:rFonts w:ascii="Calibri" w:eastAsia="Calibri" w:hAnsi="Calibri" w:cs="Calibri"/>
            <w:i/>
            <w:color w:val="000000"/>
            <w:sz w:val="24"/>
            <w:szCs w:val="24"/>
          </w:rPr>
          <w:t xml:space="preserve"> </w:t>
        </w:r>
      </w:hyperlink>
      <w:hyperlink r:id="rId8">
        <w:r>
          <w:rPr>
            <w:rFonts w:ascii="Calibri" w:eastAsia="Calibri" w:hAnsi="Calibri" w:cs="Calibri"/>
            <w:i/>
            <w:color w:val="103CC0"/>
            <w:sz w:val="24"/>
            <w:szCs w:val="24"/>
            <w:u w:val="single"/>
          </w:rPr>
          <w:t>www.beyond-hello.com</w:t>
        </w:r>
      </w:hyperlink>
    </w:p>
    <w:p w14:paraId="0CDAF43C" w14:textId="77777777" w:rsidR="00161564" w:rsidRDefault="00161564">
      <w:pPr>
        <w:shd w:val="clear" w:color="auto" w:fill="FFFFFF"/>
        <w:spacing w:before="0" w:after="80"/>
        <w:jc w:val="center"/>
        <w:rPr>
          <w:rFonts w:ascii="Calibri" w:eastAsia="Calibri" w:hAnsi="Calibri" w:cs="Calibri"/>
          <w:color w:val="1D1E1F"/>
          <w:sz w:val="24"/>
          <w:szCs w:val="24"/>
        </w:rPr>
      </w:pPr>
    </w:p>
    <w:p w14:paraId="46D84F94" w14:textId="5D774F20" w:rsidR="00161564" w:rsidRDefault="00440040" w:rsidP="000B65B5">
      <w:pPr>
        <w:shd w:val="clear" w:color="auto" w:fill="FFFFFF"/>
        <w:spacing w:before="0" w:after="80"/>
        <w:jc w:val="left"/>
        <w:rPr>
          <w:rFonts w:ascii="Calibri" w:eastAsia="Calibri" w:hAnsi="Calibri" w:cs="Calibri"/>
          <w:b/>
          <w:color w:val="1D1E1F"/>
          <w:sz w:val="24"/>
          <w:szCs w:val="24"/>
        </w:rPr>
      </w:pPr>
      <w:r>
        <w:rPr>
          <w:rFonts w:ascii="Calibri" w:eastAsia="Calibri" w:hAnsi="Calibri" w:cs="Calibri"/>
          <w:b/>
          <w:color w:val="1D1E1F"/>
          <w:sz w:val="24"/>
          <w:szCs w:val="24"/>
        </w:rPr>
        <w:t xml:space="preserve">BOCA RATON, Fla., </w:t>
      </w:r>
      <w:r w:rsidR="00415113">
        <w:rPr>
          <w:rFonts w:ascii="Calibri" w:eastAsia="Calibri" w:hAnsi="Calibri" w:cs="Calibri"/>
          <w:b/>
          <w:color w:val="1D1E1F"/>
          <w:sz w:val="24"/>
          <w:szCs w:val="24"/>
        </w:rPr>
        <w:t xml:space="preserve">July </w:t>
      </w:r>
      <w:r w:rsidR="006D5764">
        <w:rPr>
          <w:rFonts w:ascii="Calibri" w:eastAsia="Calibri" w:hAnsi="Calibri" w:cs="Calibri"/>
          <w:b/>
          <w:color w:val="1D1E1F"/>
          <w:sz w:val="24"/>
          <w:szCs w:val="24"/>
        </w:rPr>
        <w:t>XX</w:t>
      </w:r>
      <w:r>
        <w:rPr>
          <w:rFonts w:ascii="Calibri" w:eastAsia="Calibri" w:hAnsi="Calibri" w:cs="Calibri"/>
          <w:b/>
          <w:color w:val="1D1E1F"/>
          <w:sz w:val="24"/>
          <w:szCs w:val="24"/>
        </w:rPr>
        <w:t>, 2020 – Jushi Holdings Inc. (“Jushi” or the “Company”) (</w:t>
      </w:r>
      <w:r>
        <w:rPr>
          <w:rFonts w:ascii="Calibri" w:eastAsia="Calibri" w:hAnsi="Calibri" w:cs="Calibri"/>
          <w:b/>
          <w:color w:val="161F36"/>
          <w:sz w:val="24"/>
          <w:szCs w:val="24"/>
        </w:rPr>
        <w:t>CSE: JUSH) (OTCQX: JUSHF)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, 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globally-focused, multi-state cannabis and hemp operator, 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announced that it has received approval from the Pennsylvania Department of Health to open its eighth BEYOND / HELLO™ medical marijuana dispensary in the Commonwealth of Pennsylvania in partnership with </w:t>
      </w:r>
      <w:r>
        <w:rPr>
          <w:rFonts w:ascii="Calibri" w:eastAsia="Calibri" w:hAnsi="Calibri" w:cs="Calibri"/>
          <w:color w:val="000000"/>
          <w:sz w:val="24"/>
          <w:szCs w:val="24"/>
        </w:rPr>
        <w:t>Agape Total Health Care Inc (“BEYOND / HELLO</w:t>
      </w:r>
      <w:r w:rsidR="002C1F33">
        <w:rPr>
          <w:rFonts w:ascii="Calibri" w:eastAsia="Calibri" w:hAnsi="Calibri" w:cs="Calibri"/>
          <w:color w:val="1D1E1F"/>
          <w:sz w:val="24"/>
          <w:szCs w:val="24"/>
        </w:rPr>
        <w:t>™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Reading”)</w:t>
      </w:r>
      <w:r w:rsidR="00BC50B5">
        <w:rPr>
          <w:rFonts w:ascii="Calibri" w:eastAsia="Calibri" w:hAnsi="Calibri" w:cs="Calibri"/>
          <w:color w:val="000000"/>
          <w:sz w:val="24"/>
          <w:szCs w:val="24"/>
        </w:rPr>
        <w:t>, and</w:t>
      </w:r>
      <w:r w:rsidR="00A72BC5">
        <w:rPr>
          <w:rFonts w:ascii="Calibri" w:eastAsia="Calibri" w:hAnsi="Calibri" w:cs="Calibri"/>
          <w:color w:val="000000"/>
          <w:sz w:val="24"/>
          <w:szCs w:val="24"/>
        </w:rPr>
        <w:t xml:space="preserve"> its</w:t>
      </w:r>
      <w:r w:rsidR="00BC50B5">
        <w:rPr>
          <w:rFonts w:ascii="Calibri" w:eastAsia="Calibri" w:hAnsi="Calibri" w:cs="Calibri"/>
          <w:color w:val="000000"/>
          <w:sz w:val="24"/>
          <w:szCs w:val="24"/>
        </w:rPr>
        <w:t xml:space="preserve"> 10</w:t>
      </w:r>
      <w:r w:rsidR="00BC50B5" w:rsidRPr="00E162CB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BC50B5">
        <w:rPr>
          <w:rFonts w:ascii="Calibri" w:eastAsia="Calibri" w:hAnsi="Calibri" w:cs="Calibri"/>
          <w:color w:val="000000"/>
          <w:sz w:val="24"/>
          <w:szCs w:val="24"/>
        </w:rPr>
        <w:t xml:space="preserve"> BEYOND / HELLO™ location nationally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BEYOND / HELLO™ Reading will begin serving patients and caregivers on </w:t>
      </w:r>
      <w:r w:rsidR="006D5764">
        <w:rPr>
          <w:rFonts w:ascii="Calibri" w:eastAsia="Calibri" w:hAnsi="Calibri" w:cs="Calibri"/>
          <w:color w:val="1D1E1F"/>
          <w:sz w:val="24"/>
          <w:szCs w:val="24"/>
        </w:rPr>
        <w:t>Wednesday</w:t>
      </w:r>
      <w:r w:rsidR="00AA72BD">
        <w:rPr>
          <w:rFonts w:ascii="Calibri" w:eastAsia="Calibri" w:hAnsi="Calibri" w:cs="Calibri"/>
          <w:color w:val="1D1E1F"/>
          <w:sz w:val="24"/>
          <w:szCs w:val="24"/>
        </w:rPr>
        <w:t>, July 1</w:t>
      </w:r>
      <w:r w:rsidR="006D5764">
        <w:rPr>
          <w:rFonts w:ascii="Calibri" w:eastAsia="Calibri" w:hAnsi="Calibri" w:cs="Calibri"/>
          <w:color w:val="1D1E1F"/>
          <w:sz w:val="24"/>
          <w:szCs w:val="24"/>
        </w:rPr>
        <w:t>5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, 2020 at </w:t>
      </w:r>
      <w:r w:rsidR="000669A4">
        <w:rPr>
          <w:rFonts w:ascii="Calibri" w:eastAsia="Calibri" w:hAnsi="Calibri" w:cs="Calibri"/>
          <w:color w:val="1D1E1F"/>
          <w:sz w:val="24"/>
          <w:szCs w:val="24"/>
        </w:rPr>
        <w:t>9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:00 </w:t>
      </w:r>
      <w:r w:rsidR="000669A4">
        <w:rPr>
          <w:rFonts w:ascii="Calibri" w:eastAsia="Calibri" w:hAnsi="Calibri" w:cs="Calibri"/>
          <w:color w:val="1D1E1F"/>
          <w:sz w:val="24"/>
          <w:szCs w:val="24"/>
        </w:rPr>
        <w:t>a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.m. in-store and through </w:t>
      </w:r>
      <w:r>
        <w:rPr>
          <w:rFonts w:ascii="Calibri" w:eastAsia="Calibri" w:hAnsi="Calibri" w:cs="Calibri"/>
          <w:color w:val="000000"/>
          <w:sz w:val="24"/>
          <w:szCs w:val="24"/>
        </w:rPr>
        <w:t>the Company’s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 new, </w:t>
      </w:r>
      <w:r>
        <w:rPr>
          <w:rFonts w:ascii="Calibri" w:eastAsia="Calibri" w:hAnsi="Calibri" w:cs="Calibri"/>
          <w:color w:val="000000"/>
          <w:sz w:val="24"/>
          <w:szCs w:val="24"/>
        </w:rPr>
        <w:t>online shopping experience at</w:t>
      </w:r>
      <w:hyperlink r:id="rId9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www.beyond-hello.com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, which is coupled with convenient curbside or in-store pick-up.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“As the only dispensary located downtown in the heart of the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Reading Downtown Improvement District</w:t>
        </w:r>
      </w:hyperlink>
      <w:r>
        <w:rPr>
          <w:rFonts w:ascii="Calibri" w:eastAsia="Calibri" w:hAnsi="Calibri" w:cs="Calibri"/>
          <w:color w:val="1D1E1F"/>
          <w:sz w:val="24"/>
          <w:szCs w:val="24"/>
        </w:rPr>
        <w:t xml:space="preserve"> (DID), BEYOND / HELLO™ Reading will enable us to better serve medical marijuana patients in Pennsylvania's fifth largest city and </w:t>
      </w:r>
      <w:r w:rsidR="00BC50B5">
        <w:rPr>
          <w:rFonts w:ascii="Calibri" w:eastAsia="Calibri" w:hAnsi="Calibri" w:cs="Calibri"/>
          <w:color w:val="1D1E1F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surrounding region,” said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Jim Cacioppo, Chairman and Chief Executive Officer of Jushi.</w:t>
        </w:r>
      </w:hyperlink>
      <w:r>
        <w:rPr>
          <w:rFonts w:ascii="Calibri" w:eastAsia="Calibri" w:hAnsi="Calibri" w:cs="Calibri"/>
          <w:color w:val="1D1E1F"/>
          <w:sz w:val="24"/>
          <w:szCs w:val="24"/>
        </w:rPr>
        <w:t xml:space="preserve"> “Our plan is to continue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broadening access for patients across the Commonwealth and we look forward to opening up new storefronts across the state in the future to further </w:t>
      </w:r>
      <w:r>
        <w:rPr>
          <w:rFonts w:ascii="Calibri" w:eastAsia="Calibri" w:hAnsi="Calibri" w:cs="Calibri"/>
          <w:color w:val="1D1E1F"/>
          <w:sz w:val="24"/>
          <w:szCs w:val="24"/>
        </w:rPr>
        <w:t>meet patient needs as well as drive value for our shareowners.</w:t>
      </w: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color w:val="262626"/>
          <w:sz w:val="24"/>
          <w:szCs w:val="24"/>
        </w:rPr>
        <w:br/>
      </w:r>
      <w:r>
        <w:rPr>
          <w:rFonts w:ascii="Calibri" w:eastAsia="Calibri" w:hAnsi="Calibri" w:cs="Calibri"/>
          <w:color w:val="262626"/>
          <w:sz w:val="24"/>
          <w:szCs w:val="24"/>
        </w:rPr>
        <w:br/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BEYOND / HELLO™ Reading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 </w:t>
      </w:r>
      <w:r w:rsidR="000972E8">
        <w:rPr>
          <w:rFonts w:ascii="Calibri" w:eastAsia="Calibri" w:hAnsi="Calibri" w:cs="Calibri"/>
          <w:color w:val="000000"/>
          <w:sz w:val="24"/>
          <w:szCs w:val="24"/>
        </w:rPr>
        <w:t xml:space="preserve">only </w:t>
      </w:r>
      <w:r w:rsidR="00BC50B5">
        <w:rPr>
          <w:rFonts w:ascii="Calibri" w:eastAsia="Calibri" w:hAnsi="Calibri" w:cs="Calibri"/>
          <w:color w:val="000000"/>
          <w:sz w:val="24"/>
          <w:szCs w:val="24"/>
        </w:rPr>
        <w:t>the second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C50B5">
        <w:rPr>
          <w:rFonts w:ascii="Calibri" w:eastAsia="Calibri" w:hAnsi="Calibri" w:cs="Calibri"/>
          <w:color w:val="000000"/>
          <w:sz w:val="24"/>
          <w:szCs w:val="24"/>
        </w:rPr>
        <w:t xml:space="preserve">dispensary to be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located in </w:t>
      </w:r>
      <w:r w:rsidR="00BC50B5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="000972E8">
        <w:rPr>
          <w:rFonts w:ascii="Calibri" w:eastAsia="Calibri" w:hAnsi="Calibri" w:cs="Calibri"/>
          <w:color w:val="000000"/>
          <w:sz w:val="24"/>
          <w:szCs w:val="24"/>
        </w:rPr>
        <w:t xml:space="preserve">City of </w:t>
      </w:r>
      <w:r>
        <w:rPr>
          <w:rFonts w:ascii="Calibri" w:eastAsia="Calibri" w:hAnsi="Calibri" w:cs="Calibri"/>
          <w:color w:val="000000"/>
          <w:sz w:val="24"/>
          <w:szCs w:val="24"/>
        </w:rPr>
        <w:t>Reading and the only one located in the city’s downtown area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. The new storefront is located at 300 Cherry St. in Reading, just </w:t>
      </w:r>
      <w:r w:rsidR="00A72BC5">
        <w:rPr>
          <w:rFonts w:ascii="Calibri" w:eastAsia="Calibri" w:hAnsi="Calibri" w:cs="Calibri"/>
          <w:color w:val="1D1E1F"/>
          <w:sz w:val="24"/>
          <w:szCs w:val="24"/>
        </w:rPr>
        <w:t>two blocks east of</w:t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 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Reading Area Community </w:t>
        </w:r>
      </w:hyperlink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College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Currently, the City of Reading, located approximately 45 miles from downtown Philadelphia, has a population of approximately 90,000 and is the fifth largest city in Pennsylvania</w:t>
      </w:r>
      <w:r w:rsidR="00B46338">
        <w:rPr>
          <w:rFonts w:ascii="Calibri" w:eastAsia="Calibri" w:hAnsi="Calibri" w:cs="Calibri"/>
          <w:color w:val="000000"/>
          <w:sz w:val="24"/>
          <w:szCs w:val="24"/>
        </w:rPr>
        <w:t>, according to the U.S. Census Bureau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The new location will be initially open Monday from 12:00 p.m. to 5:00 p.m.; Tuesday through Saturday from 9:00 a.m. to 5:00 p.m.; and closed on Sunday. BEYOND / HELLO™ Reading will </w:t>
      </w:r>
      <w:r>
        <w:rPr>
          <w:rFonts w:ascii="Calibri" w:eastAsia="Calibri" w:hAnsi="Calibri" w:cs="Calibri"/>
          <w:color w:val="000000"/>
          <w:sz w:val="24"/>
          <w:szCs w:val="24"/>
        </w:rPr>
        <w:t>carry flower</w:t>
      </w:r>
      <w:r>
        <w:rPr>
          <w:rFonts w:ascii="Calibri" w:eastAsia="Calibri" w:hAnsi="Calibri" w:cs="Calibri"/>
          <w:color w:val="1D1E1F"/>
          <w:sz w:val="24"/>
          <w:szCs w:val="24"/>
        </w:rPr>
        <w:t>, concentrates, cartridges, tinctures, topicals, capsules, pills and various ancillary products such as batteries, vapes, and vape cleaning gear and merchandise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1D1E1F"/>
          <w:sz w:val="24"/>
          <w:szCs w:val="24"/>
        </w:rPr>
        <w:t>As a part of BEYOND / HELLO's commitment to exceeding patient expectations, a licensed pharmacist, along with a seasoned, trained staff, will also be on-site to dispense products, answer questions and provide service to patients and caregivers.</w:t>
      </w:r>
      <w:r>
        <w:rPr>
          <w:rFonts w:ascii="Calibri" w:eastAsia="Calibri" w:hAnsi="Calibri" w:cs="Calibri"/>
          <w:color w:val="1D1E1F"/>
          <w:sz w:val="24"/>
          <w:szCs w:val="24"/>
        </w:rPr>
        <w:br/>
      </w:r>
      <w:r>
        <w:rPr>
          <w:rFonts w:ascii="Calibri" w:eastAsia="Calibri" w:hAnsi="Calibri" w:cs="Calibri"/>
          <w:color w:val="1D1E1F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For more information, visit </w:t>
      </w:r>
      <w:hyperlink r:id="rId15">
        <w:r>
          <w:rPr>
            <w:rFonts w:ascii="Calibri" w:eastAsia="Calibri" w:hAnsi="Calibri" w:cs="Calibri"/>
            <w:sz w:val="24"/>
            <w:szCs w:val="24"/>
            <w:u w:val="single"/>
          </w:rPr>
          <w:t>https://www.jushico.com/</w:t>
        </w:r>
      </w:hyperlink>
      <w:r>
        <w:rPr>
          <w:rFonts w:ascii="Calibri" w:eastAsia="Calibri" w:hAnsi="Calibri" w:cs="Calibri"/>
          <w:sz w:val="24"/>
          <w:szCs w:val="24"/>
        </w:rPr>
        <w:t xml:space="preserve"> or</w:t>
      </w:r>
      <w:hyperlink r:id="rId16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1D1E1F"/>
          <w:sz w:val="24"/>
          <w:szCs w:val="24"/>
        </w:rPr>
        <w:t xml:space="preserve">BEYOND / HELLO™ on </w:t>
      </w:r>
      <w:hyperlink r:id="rId1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Calibri" w:eastAsia="Calibri" w:hAnsi="Calibri" w:cs="Calibri"/>
          <w:color w:val="1D1E1F"/>
          <w:sz w:val="24"/>
          <w:szCs w:val="24"/>
        </w:rPr>
        <w:t xml:space="preserve">, </w:t>
      </w:r>
      <w:hyperlink r:id="rId1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Calibri" w:eastAsia="Calibri" w:hAnsi="Calibri" w:cs="Calibri"/>
          <w:color w:val="1D1E1F"/>
          <w:sz w:val="24"/>
          <w:szCs w:val="24"/>
        </w:rPr>
        <w:t xml:space="preserve"> and </w:t>
      </w:r>
      <w:hyperlink r:id="rId1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Twitter</w:t>
        </w:r>
      </w:hyperlink>
      <w:r>
        <w:rPr>
          <w:rFonts w:ascii="Calibri" w:eastAsia="Calibri" w:hAnsi="Calibri" w:cs="Calibri"/>
          <w:color w:val="1D1E1F"/>
          <w:sz w:val="24"/>
          <w:szCs w:val="24"/>
        </w:rPr>
        <w:t xml:space="preserve">. </w:t>
      </w:r>
    </w:p>
    <w:p w14:paraId="7371B9ED" w14:textId="77777777" w:rsidR="00161564" w:rsidRDefault="00440040" w:rsidP="00B350C3">
      <w:pPr>
        <w:shd w:val="clear" w:color="auto" w:fill="FFFFFF"/>
        <w:spacing w:before="0" w:after="180"/>
        <w:jc w:val="left"/>
        <w:rPr>
          <w:rFonts w:ascii="Calibri" w:eastAsia="Calibri" w:hAnsi="Calibri" w:cs="Calibri"/>
          <w:color w:val="1D1E1F"/>
          <w:sz w:val="24"/>
          <w:szCs w:val="24"/>
        </w:rPr>
      </w:pPr>
      <w:r>
        <w:rPr>
          <w:rFonts w:ascii="Calibri" w:eastAsia="Calibri" w:hAnsi="Calibri" w:cs="Calibri"/>
          <w:b/>
          <w:color w:val="1D1E1F"/>
          <w:sz w:val="24"/>
          <w:szCs w:val="24"/>
        </w:rPr>
        <w:t>About Jushi Holdings Inc.</w:t>
      </w:r>
      <w:r>
        <w:rPr>
          <w:rFonts w:ascii="Calibri" w:eastAsia="Calibri" w:hAnsi="Calibri" w:cs="Calibri"/>
          <w:b/>
          <w:color w:val="1D1E1F"/>
          <w:sz w:val="24"/>
          <w:szCs w:val="24"/>
        </w:rPr>
        <w:br/>
      </w:r>
      <w:r>
        <w:rPr>
          <w:rFonts w:ascii="Calibri" w:eastAsia="Calibri" w:hAnsi="Calibri" w:cs="Calibri"/>
          <w:color w:val="1D1E1F"/>
          <w:sz w:val="24"/>
          <w:szCs w:val="24"/>
        </w:rPr>
        <w:t xml:space="preserve">We are a globally focused cannabis and hemp company led by an industry-leading management team. In the United States, Jushi is focused on building a multi-state portfolio of branded cannabis and hemp-derived assets through opportunistic acquisitions, distressed workouts and competitive applications. Jushi strives to </w:t>
      </w:r>
      <w:r>
        <w:rPr>
          <w:rFonts w:ascii="Calibri" w:eastAsia="Calibri" w:hAnsi="Calibri" w:cs="Calibri"/>
          <w:color w:val="1D1E1F"/>
          <w:sz w:val="24"/>
          <w:szCs w:val="24"/>
        </w:rPr>
        <w:lastRenderedPageBreak/>
        <w:t>maximize shareholder value while delivering high-quality products across all levels of the cannabis and hemp ecosystem. For more information please visit www.jushico.com or our social media channels, Instagram, Facebook, Twitter and LinkedIn.</w:t>
      </w:r>
    </w:p>
    <w:p w14:paraId="6CF6BF24" w14:textId="77777777" w:rsidR="00161564" w:rsidRDefault="00440040" w:rsidP="00AA72BD">
      <w:pPr>
        <w:shd w:val="clear" w:color="auto" w:fill="FFFFFF"/>
        <w:spacing w:before="0" w:after="180"/>
        <w:jc w:val="left"/>
        <w:rPr>
          <w:rFonts w:ascii="Calibri" w:eastAsia="Calibri" w:hAnsi="Calibri" w:cs="Calibri"/>
          <w:color w:val="103CC0"/>
          <w:sz w:val="24"/>
          <w:szCs w:val="24"/>
        </w:rPr>
      </w:pPr>
      <w:r>
        <w:rPr>
          <w:rFonts w:ascii="Calibri" w:eastAsia="Calibri" w:hAnsi="Calibri" w:cs="Calibri"/>
          <w:b/>
          <w:color w:val="1D1E1F"/>
          <w:sz w:val="24"/>
          <w:szCs w:val="24"/>
        </w:rPr>
        <w:t>Investor Relations Contact:</w:t>
      </w:r>
      <w:r>
        <w:rPr>
          <w:rFonts w:ascii="Calibri" w:eastAsia="Calibri" w:hAnsi="Calibri" w:cs="Calibri"/>
          <w:b/>
          <w:color w:val="1D1E1F"/>
          <w:sz w:val="24"/>
          <w:szCs w:val="24"/>
        </w:rPr>
        <w:br/>
      </w:r>
      <w:r>
        <w:rPr>
          <w:rFonts w:ascii="Calibri" w:eastAsia="Calibri" w:hAnsi="Calibri" w:cs="Calibri"/>
          <w:color w:val="1D1E1F"/>
          <w:sz w:val="24"/>
          <w:szCs w:val="24"/>
        </w:rPr>
        <w:t>Michael Perlman</w:t>
      </w:r>
      <w:r>
        <w:rPr>
          <w:rFonts w:ascii="Calibri" w:eastAsia="Calibri" w:hAnsi="Calibri" w:cs="Calibri"/>
          <w:color w:val="1D1E1F"/>
          <w:sz w:val="24"/>
          <w:szCs w:val="24"/>
        </w:rPr>
        <w:br/>
        <w:t>Executive Vice President of Investor Relations and Treasury</w:t>
      </w:r>
      <w:r>
        <w:rPr>
          <w:rFonts w:ascii="Calibri" w:eastAsia="Calibri" w:hAnsi="Calibri" w:cs="Calibri"/>
          <w:color w:val="1D1E1F"/>
          <w:sz w:val="24"/>
          <w:szCs w:val="24"/>
        </w:rPr>
        <w:br/>
        <w:t>561-453-1308</w:t>
      </w:r>
      <w:r>
        <w:rPr>
          <w:rFonts w:ascii="Calibri" w:eastAsia="Calibri" w:hAnsi="Calibri" w:cs="Calibri"/>
          <w:color w:val="1D1E1F"/>
          <w:sz w:val="24"/>
          <w:szCs w:val="24"/>
        </w:rPr>
        <w:br/>
      </w:r>
      <w:r>
        <w:rPr>
          <w:rFonts w:ascii="Calibri" w:eastAsia="Calibri" w:hAnsi="Calibri" w:cs="Calibri"/>
          <w:color w:val="103CC0"/>
          <w:sz w:val="24"/>
          <w:szCs w:val="24"/>
        </w:rPr>
        <w:t>Investors@jushico.com</w:t>
      </w:r>
    </w:p>
    <w:p w14:paraId="510FC6A2" w14:textId="77777777" w:rsidR="00161564" w:rsidRDefault="00440040" w:rsidP="00AA72BD">
      <w:pPr>
        <w:shd w:val="clear" w:color="auto" w:fill="FFFFFF"/>
        <w:spacing w:before="0" w:after="80"/>
        <w:jc w:val="left"/>
        <w:rPr>
          <w:rFonts w:ascii="Calibri" w:eastAsia="Calibri" w:hAnsi="Calibri" w:cs="Calibri"/>
          <w:color w:val="1D1E1F"/>
          <w:sz w:val="24"/>
          <w:szCs w:val="24"/>
        </w:rPr>
      </w:pPr>
      <w:r>
        <w:rPr>
          <w:rFonts w:ascii="Calibri" w:eastAsia="Calibri" w:hAnsi="Calibri" w:cs="Calibri"/>
          <w:b/>
          <w:color w:val="1D1E1F"/>
          <w:sz w:val="24"/>
          <w:szCs w:val="24"/>
        </w:rPr>
        <w:t>Media Contact:</w:t>
      </w:r>
      <w:r>
        <w:rPr>
          <w:rFonts w:ascii="Calibri" w:eastAsia="Calibri" w:hAnsi="Calibri" w:cs="Calibri"/>
          <w:b/>
          <w:color w:val="1D1E1F"/>
          <w:sz w:val="24"/>
          <w:szCs w:val="24"/>
        </w:rPr>
        <w:br/>
      </w:r>
      <w:r>
        <w:rPr>
          <w:rFonts w:ascii="Calibri" w:eastAsia="Calibri" w:hAnsi="Calibri" w:cs="Calibri"/>
          <w:color w:val="1D1E1F"/>
          <w:sz w:val="24"/>
          <w:szCs w:val="24"/>
        </w:rPr>
        <w:t>Ellen Mellody</w:t>
      </w:r>
      <w:r>
        <w:rPr>
          <w:rFonts w:ascii="Calibri" w:eastAsia="Calibri" w:hAnsi="Calibri" w:cs="Calibri"/>
          <w:color w:val="1D1E1F"/>
          <w:sz w:val="24"/>
          <w:szCs w:val="24"/>
        </w:rPr>
        <w:br/>
        <w:t>MATTIO Communications</w:t>
      </w:r>
      <w:r>
        <w:rPr>
          <w:rFonts w:ascii="Calibri" w:eastAsia="Calibri" w:hAnsi="Calibri" w:cs="Calibri"/>
          <w:color w:val="1D1E1F"/>
          <w:sz w:val="24"/>
          <w:szCs w:val="24"/>
        </w:rPr>
        <w:br/>
        <w:t>570-209-2947</w:t>
      </w:r>
      <w:r>
        <w:rPr>
          <w:rFonts w:ascii="Calibri" w:eastAsia="Calibri" w:hAnsi="Calibri" w:cs="Calibri"/>
          <w:color w:val="1D1E1F"/>
          <w:sz w:val="24"/>
          <w:szCs w:val="24"/>
        </w:rPr>
        <w:br/>
        <w:t>Ellen@Mattio.com</w:t>
      </w:r>
      <w:r>
        <w:rPr>
          <w:rFonts w:ascii="Calibri" w:eastAsia="Calibri" w:hAnsi="Calibri" w:cs="Calibri"/>
          <w:color w:val="1D1E1F"/>
          <w:sz w:val="24"/>
          <w:szCs w:val="24"/>
        </w:rPr>
        <w:br/>
      </w:r>
    </w:p>
    <w:p w14:paraId="654406BF" w14:textId="77777777" w:rsidR="00161564" w:rsidRDefault="00440040">
      <w:pPr>
        <w:shd w:val="clear" w:color="auto" w:fill="FFFFFF"/>
        <w:spacing w:before="0" w:after="80"/>
        <w:jc w:val="center"/>
        <w:rPr>
          <w:rFonts w:ascii="Calibri" w:eastAsia="Calibri" w:hAnsi="Calibri" w:cs="Calibri"/>
          <w:color w:val="1D1E1F"/>
          <w:sz w:val="24"/>
          <w:szCs w:val="24"/>
        </w:rPr>
      </w:pPr>
      <w:r>
        <w:rPr>
          <w:rFonts w:ascii="Calibri" w:eastAsia="Calibri" w:hAnsi="Calibri" w:cs="Calibri"/>
          <w:color w:val="1D1E1F"/>
          <w:sz w:val="24"/>
          <w:szCs w:val="24"/>
        </w:rPr>
        <w:t>###</w:t>
      </w:r>
    </w:p>
    <w:p w14:paraId="7DC3BBAD" w14:textId="77777777" w:rsidR="00161564" w:rsidRDefault="00161564">
      <w:pPr>
        <w:rPr>
          <w:rFonts w:ascii="Calibri" w:eastAsia="Calibri" w:hAnsi="Calibri" w:cs="Calibri"/>
          <w:b/>
          <w:sz w:val="24"/>
          <w:szCs w:val="24"/>
        </w:rPr>
      </w:pPr>
    </w:p>
    <w:sectPr w:rsidR="001615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576" w:right="720" w:bottom="274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201C" w14:textId="77777777" w:rsidR="00A80133" w:rsidRDefault="00A80133">
      <w:pPr>
        <w:spacing w:before="0"/>
      </w:pPr>
      <w:r>
        <w:separator/>
      </w:r>
    </w:p>
  </w:endnote>
  <w:endnote w:type="continuationSeparator" w:id="0">
    <w:p w14:paraId="2A218BEC" w14:textId="77777777" w:rsidR="00A80133" w:rsidRDefault="00A801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">
    <w:altName w:val="Calibri"/>
    <w:charset w:val="00"/>
    <w:family w:val="auto"/>
    <w:pitch w:val="default"/>
  </w:font>
  <w:font w:name="BasisGrotesque-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DD1C6" w14:textId="77777777" w:rsidR="00161564" w:rsidRDefault="001615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2A25" w14:textId="77777777" w:rsidR="00161564" w:rsidRDefault="001615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DFB1" w14:textId="77777777" w:rsidR="00161564" w:rsidRDefault="001615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6675" w14:textId="77777777" w:rsidR="00A80133" w:rsidRDefault="00A80133">
      <w:pPr>
        <w:spacing w:before="0"/>
      </w:pPr>
      <w:r>
        <w:separator/>
      </w:r>
    </w:p>
  </w:footnote>
  <w:footnote w:type="continuationSeparator" w:id="0">
    <w:p w14:paraId="27DA6D41" w14:textId="77777777" w:rsidR="00A80133" w:rsidRDefault="00A801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8D4C" w14:textId="77777777" w:rsidR="00161564" w:rsidRDefault="001615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3A15" w14:textId="77777777" w:rsidR="00161564" w:rsidRDefault="00440040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>1800 NW Corporate Blvd Suite 200</w:t>
    </w:r>
  </w:p>
  <w:p w14:paraId="7053F6A4" w14:textId="77777777" w:rsidR="00161564" w:rsidRDefault="00440040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1800 NW Corporate Blvd</w:t>
    </w:r>
  </w:p>
  <w:p w14:paraId="6029E890" w14:textId="77777777" w:rsidR="00161564" w:rsidRDefault="00440040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Suite 200</w:t>
    </w:r>
  </w:p>
  <w:p w14:paraId="42CBC73C" w14:textId="77777777" w:rsidR="00161564" w:rsidRDefault="00440040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Boca Raton, FL 33431</w:t>
    </w:r>
  </w:p>
  <w:p w14:paraId="1EA72A5B" w14:textId="77777777" w:rsidR="00161564" w:rsidRDefault="00440040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14:paraId="0E10AB92" w14:textId="77777777" w:rsidR="00161564" w:rsidRDefault="00161564">
    <w:pPr>
      <w:rPr>
        <w:rFonts w:ascii="BasisGrotesque-Medium" w:eastAsia="BasisGrotesque-Medium" w:hAnsi="BasisGrotesque-Medium" w:cs="BasisGrotesque-Medium"/>
        <w:color w:val="000000"/>
        <w:sz w:val="16"/>
        <w:szCs w:val="16"/>
      </w:rPr>
    </w:pPr>
  </w:p>
  <w:p w14:paraId="3092B098" w14:textId="77777777" w:rsidR="00161564" w:rsidRDefault="001615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F401" w14:textId="77777777" w:rsidR="00161564" w:rsidRDefault="001615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64"/>
    <w:rsid w:val="000669A4"/>
    <w:rsid w:val="000972E8"/>
    <w:rsid w:val="000B65B5"/>
    <w:rsid w:val="000E0F2A"/>
    <w:rsid w:val="00130B5E"/>
    <w:rsid w:val="00161564"/>
    <w:rsid w:val="00204998"/>
    <w:rsid w:val="002C1F33"/>
    <w:rsid w:val="003A15BA"/>
    <w:rsid w:val="003E398B"/>
    <w:rsid w:val="00415113"/>
    <w:rsid w:val="00423CF9"/>
    <w:rsid w:val="00440040"/>
    <w:rsid w:val="005559E9"/>
    <w:rsid w:val="005B29CF"/>
    <w:rsid w:val="00677A9E"/>
    <w:rsid w:val="006B3E32"/>
    <w:rsid w:val="006D5764"/>
    <w:rsid w:val="006E0422"/>
    <w:rsid w:val="007B18E9"/>
    <w:rsid w:val="00881203"/>
    <w:rsid w:val="00903520"/>
    <w:rsid w:val="00996620"/>
    <w:rsid w:val="00A72BC5"/>
    <w:rsid w:val="00A80133"/>
    <w:rsid w:val="00AA72BD"/>
    <w:rsid w:val="00B350C3"/>
    <w:rsid w:val="00B44ECB"/>
    <w:rsid w:val="00B46338"/>
    <w:rsid w:val="00B57B0C"/>
    <w:rsid w:val="00B7107A"/>
    <w:rsid w:val="00B726D8"/>
    <w:rsid w:val="00B85AB7"/>
    <w:rsid w:val="00BC50B5"/>
    <w:rsid w:val="00CA1A48"/>
    <w:rsid w:val="00D707FD"/>
    <w:rsid w:val="00E162CB"/>
    <w:rsid w:val="00E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953D"/>
  <w15:docId w15:val="{7C2DE6C2-6D18-4879-84C8-E693D9F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6282A"/>
        <w:sz w:val="23"/>
        <w:szCs w:val="23"/>
        <w:highlight w:val="white"/>
        <w:lang w:val="en-US" w:eastAsia="en-US" w:bidi="ar-SA"/>
      </w:rPr>
    </w:rPrDefault>
    <w:pPrDefault>
      <w:pPr>
        <w:widowControl w:val="0"/>
        <w:spacing w:before="1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F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-hello.com" TargetMode="External"/><Relationship Id="rId13" Type="http://schemas.openxmlformats.org/officeDocument/2006/relationships/hyperlink" Target="https://www.racc.edu/" TargetMode="External"/><Relationship Id="rId18" Type="http://schemas.openxmlformats.org/officeDocument/2006/relationships/hyperlink" Target="https://www.facebook.com/beyondhellop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beyond-hello.com" TargetMode="External"/><Relationship Id="rId12" Type="http://schemas.openxmlformats.org/officeDocument/2006/relationships/hyperlink" Target="https://www.jushico.com/team/jim-cacioppo" TargetMode="External"/><Relationship Id="rId17" Type="http://schemas.openxmlformats.org/officeDocument/2006/relationships/hyperlink" Target="https://www.instagram.com/beyond_hello_dispensary_pa/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twitter.com/wearejushi?lang=e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owntownreading.com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jushico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eyond-hello.com" TargetMode="External"/><Relationship Id="rId19" Type="http://schemas.openxmlformats.org/officeDocument/2006/relationships/hyperlink" Target="https://twitter.com/beyond_cannabi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yond-hello.com" TargetMode="External"/><Relationship Id="rId14" Type="http://schemas.openxmlformats.org/officeDocument/2006/relationships/hyperlink" Target="https://www.racc.ed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Perlman</dc:creator>
  <cp:lastModifiedBy>Lisa Forman</cp:lastModifiedBy>
  <cp:revision>3</cp:revision>
  <dcterms:created xsi:type="dcterms:W3CDTF">2020-07-08T14:14:00Z</dcterms:created>
  <dcterms:modified xsi:type="dcterms:W3CDTF">2020-07-08T16:51:00Z</dcterms:modified>
</cp:coreProperties>
</file>