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99F7" w14:textId="15C2CB3B" w:rsidR="00AE6FA9" w:rsidRDefault="00526D02" w:rsidP="00112DCC">
      <w:pPr>
        <w:autoSpaceDE w:val="0"/>
        <w:autoSpaceDN w:val="0"/>
        <w:adjustRightInd w:val="0"/>
        <w:jc w:val="center"/>
        <w:rPr>
          <w:color w:val="222222"/>
          <w:szCs w:val="24"/>
          <w:shd w:val="clear" w:color="auto" w:fill="FFFFFF"/>
          <w:lang w:val="en-US"/>
        </w:rPr>
      </w:pPr>
      <w:r w:rsidRPr="00274956">
        <w:rPr>
          <w:rStyle w:val="Strong"/>
          <w:szCs w:val="24"/>
          <w:shd w:val="clear" w:color="auto" w:fill="FFFFFF"/>
          <w:lang w:val="en-US"/>
        </w:rPr>
        <w:t>NETCENTS TECHNOLOGY INC.</w:t>
      </w:r>
      <w:r>
        <w:rPr>
          <w:rStyle w:val="Strong"/>
          <w:szCs w:val="24"/>
          <w:shd w:val="clear" w:color="auto" w:fill="FFFFFF"/>
          <w:lang w:val="en-US"/>
        </w:rPr>
        <w:br/>
      </w:r>
      <w:r w:rsidR="00112DCC">
        <w:rPr>
          <w:color w:val="222222"/>
          <w:sz w:val="22"/>
          <w:szCs w:val="22"/>
          <w:shd w:val="clear" w:color="auto" w:fill="FFFFFF"/>
        </w:rPr>
        <w:t xml:space="preserve">Suite 1021 – 1021 West Hasting </w:t>
      </w:r>
      <w:r w:rsidRPr="00006FEE">
        <w:rPr>
          <w:color w:val="222222"/>
          <w:sz w:val="22"/>
          <w:szCs w:val="22"/>
        </w:rPr>
        <w:br/>
      </w:r>
      <w:r w:rsidRPr="00006FEE">
        <w:rPr>
          <w:color w:val="222222"/>
          <w:sz w:val="22"/>
          <w:szCs w:val="22"/>
          <w:shd w:val="clear" w:color="auto" w:fill="FFFFFF"/>
        </w:rPr>
        <w:t>Vancouver, British Columbia</w:t>
      </w:r>
      <w:r w:rsidR="00112DCC">
        <w:rPr>
          <w:color w:val="222222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r w:rsidRPr="00006FEE">
        <w:rPr>
          <w:color w:val="222222"/>
          <w:sz w:val="22"/>
          <w:szCs w:val="22"/>
          <w:shd w:val="clear" w:color="auto" w:fill="FFFFFF"/>
        </w:rPr>
        <w:t>V</w:t>
      </w:r>
      <w:r w:rsidR="00112DCC">
        <w:rPr>
          <w:color w:val="222222"/>
          <w:sz w:val="22"/>
          <w:szCs w:val="22"/>
          <w:shd w:val="clear" w:color="auto" w:fill="FFFFFF"/>
        </w:rPr>
        <w:t>6E 0C3</w:t>
      </w:r>
    </w:p>
    <w:p w14:paraId="41115918" w14:textId="53C7BF63" w:rsidR="00843663" w:rsidRPr="001C02C0" w:rsidRDefault="00425D0C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>
        <w:rPr>
          <w:szCs w:val="24"/>
          <w:lang w:val="en-US"/>
        </w:rPr>
        <w:t xml:space="preserve">July </w:t>
      </w:r>
      <w:r w:rsidR="000A1C8D">
        <w:rPr>
          <w:szCs w:val="24"/>
          <w:lang w:val="en-US"/>
        </w:rPr>
        <w:t xml:space="preserve">9, </w:t>
      </w:r>
      <w:r>
        <w:rPr>
          <w:szCs w:val="24"/>
          <w:lang w:val="en-US"/>
        </w:rPr>
        <w:t>2019</w:t>
      </w:r>
    </w:p>
    <w:p w14:paraId="5193C8AE" w14:textId="77777777" w:rsidR="00843663" w:rsidRPr="001C02C0" w:rsidRDefault="00526D02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 w:rsidRPr="001C02C0">
        <w:rPr>
          <w:szCs w:val="24"/>
          <w:lang w:val="en-US"/>
        </w:rPr>
        <w:t>Canadian Securities Exchange</w:t>
      </w:r>
      <w:r w:rsidRPr="001C02C0">
        <w:rPr>
          <w:szCs w:val="24"/>
          <w:lang w:val="en-US"/>
        </w:rPr>
        <w:br/>
        <w:t>220 Bay Street, 9</w:t>
      </w:r>
      <w:r w:rsidRPr="001C02C0">
        <w:rPr>
          <w:szCs w:val="24"/>
          <w:vertAlign w:val="superscript"/>
          <w:lang w:val="en-US"/>
        </w:rPr>
        <w:t>th</w:t>
      </w:r>
      <w:r w:rsidRPr="001C02C0">
        <w:rPr>
          <w:szCs w:val="24"/>
          <w:lang w:val="en-US"/>
        </w:rPr>
        <w:t xml:space="preserve"> Floor</w:t>
      </w:r>
      <w:r w:rsidRPr="001C02C0">
        <w:rPr>
          <w:szCs w:val="24"/>
          <w:lang w:val="en-US"/>
        </w:rPr>
        <w:br/>
        <w:t>Toronto, Ontario</w:t>
      </w:r>
      <w:r w:rsidRPr="001C02C0">
        <w:rPr>
          <w:szCs w:val="24"/>
          <w:lang w:val="en-US"/>
        </w:rPr>
        <w:br/>
        <w:t>M5J 2W4</w:t>
      </w:r>
    </w:p>
    <w:p w14:paraId="78C13004" w14:textId="77777777" w:rsidR="00112DCC" w:rsidRDefault="00112DCC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</w:p>
    <w:p w14:paraId="2D86A8AF" w14:textId="58C0D53B" w:rsidR="00843663" w:rsidRPr="001C02C0" w:rsidRDefault="00526D02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 w:rsidRPr="001C02C0">
        <w:rPr>
          <w:szCs w:val="24"/>
          <w:lang w:val="en-US"/>
        </w:rPr>
        <w:t>Dear Sirs/Mesdames:</w:t>
      </w:r>
    </w:p>
    <w:p w14:paraId="22020383" w14:textId="508F800B" w:rsidR="00843663" w:rsidRPr="001C02C0" w:rsidRDefault="00526D02" w:rsidP="00B2388E">
      <w:pPr>
        <w:pBdr>
          <w:bottom w:val="single" w:sz="4" w:space="1" w:color="auto"/>
        </w:pBdr>
        <w:autoSpaceDE w:val="0"/>
        <w:autoSpaceDN w:val="0"/>
        <w:adjustRightInd w:val="0"/>
        <w:spacing w:before="240"/>
        <w:ind w:left="720" w:hanging="720"/>
        <w:rPr>
          <w:b/>
          <w:bCs/>
          <w:szCs w:val="24"/>
          <w:lang w:val="en-US"/>
        </w:rPr>
      </w:pPr>
      <w:r w:rsidRPr="001C02C0">
        <w:rPr>
          <w:b/>
          <w:bCs/>
          <w:szCs w:val="24"/>
          <w:lang w:val="en-US"/>
        </w:rPr>
        <w:t>Re:</w:t>
      </w:r>
      <w:r w:rsidRPr="001C02C0"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>NetCents Technology Inc. (the “Company”)</w:t>
      </w:r>
      <w:r>
        <w:rPr>
          <w:b/>
          <w:bCs/>
          <w:szCs w:val="24"/>
          <w:lang w:val="en-US"/>
        </w:rPr>
        <w:br/>
      </w:r>
      <w:r w:rsidR="000A1C8D">
        <w:rPr>
          <w:b/>
          <w:bCs/>
          <w:szCs w:val="24"/>
          <w:lang w:val="en-US"/>
        </w:rPr>
        <w:t xml:space="preserve">Closing of Non-brokered Private Placement of $2,500,000 </w:t>
      </w:r>
      <w:r w:rsidRPr="001C02C0">
        <w:rPr>
          <w:b/>
          <w:bCs/>
          <w:szCs w:val="24"/>
          <w:lang w:val="en-US"/>
        </w:rPr>
        <w:t>(the “</w:t>
      </w:r>
      <w:r>
        <w:rPr>
          <w:b/>
          <w:bCs/>
          <w:szCs w:val="24"/>
          <w:lang w:val="en-US"/>
        </w:rPr>
        <w:t>Offering</w:t>
      </w:r>
      <w:r w:rsidRPr="001C02C0">
        <w:rPr>
          <w:b/>
          <w:bCs/>
          <w:szCs w:val="24"/>
          <w:lang w:val="en-US"/>
        </w:rPr>
        <w:t>”)</w:t>
      </w:r>
    </w:p>
    <w:p w14:paraId="424D8C6F" w14:textId="5EA41B86" w:rsidR="00B2388E" w:rsidRPr="001C02C0" w:rsidRDefault="00526D02" w:rsidP="001C02C0">
      <w:pPr>
        <w:pStyle w:val="BodyText"/>
        <w:spacing w:line="300" w:lineRule="auto"/>
        <w:jc w:val="both"/>
        <w:rPr>
          <w:szCs w:val="24"/>
        </w:rPr>
      </w:pPr>
      <w:r>
        <w:rPr>
          <w:szCs w:val="24"/>
        </w:rPr>
        <w:t>Pursuant to Section 2.7</w:t>
      </w:r>
      <w:r w:rsidRPr="001C02C0">
        <w:rPr>
          <w:szCs w:val="24"/>
        </w:rPr>
        <w:t xml:space="preserve"> of Policy 6 of the Canadian Securities Exchange, we advise that the Company has completed the </w:t>
      </w:r>
      <w:r>
        <w:rPr>
          <w:szCs w:val="24"/>
        </w:rPr>
        <w:t>Offering for aggregate gross proceeds of $</w:t>
      </w:r>
      <w:r w:rsidR="00425D0C">
        <w:rPr>
          <w:szCs w:val="24"/>
        </w:rPr>
        <w:t>2,500,000</w:t>
      </w:r>
      <w:r>
        <w:rPr>
          <w:szCs w:val="24"/>
        </w:rPr>
        <w:t xml:space="preserve"> as </w:t>
      </w:r>
      <w:r w:rsidRPr="001C02C0">
        <w:rPr>
          <w:szCs w:val="24"/>
        </w:rPr>
        <w:t xml:space="preserve">outlined in the Company’s Form 9 – </w:t>
      </w:r>
      <w:r w:rsidRPr="001C02C0">
        <w:rPr>
          <w:i/>
          <w:szCs w:val="24"/>
        </w:rPr>
        <w:t>Notice of Proposed Issuance of Listed Securities</w:t>
      </w:r>
      <w:r w:rsidRPr="001C02C0">
        <w:rPr>
          <w:szCs w:val="24"/>
        </w:rPr>
        <w:t xml:space="preserve"> dated </w:t>
      </w:r>
      <w:r w:rsidR="00425D0C">
        <w:rPr>
          <w:szCs w:val="24"/>
        </w:rPr>
        <w:t xml:space="preserve">July </w:t>
      </w:r>
      <w:r w:rsidR="00112DCC">
        <w:rPr>
          <w:szCs w:val="24"/>
        </w:rPr>
        <w:t xml:space="preserve">9, </w:t>
      </w:r>
      <w:r w:rsidR="00425D0C">
        <w:rPr>
          <w:szCs w:val="24"/>
        </w:rPr>
        <w:t>2019</w:t>
      </w:r>
      <w:r w:rsidRPr="001C02C0">
        <w:rPr>
          <w:szCs w:val="24"/>
        </w:rPr>
        <w:t>.</w:t>
      </w:r>
      <w:r>
        <w:rPr>
          <w:szCs w:val="24"/>
        </w:rPr>
        <w:t xml:space="preserve">  </w:t>
      </w:r>
    </w:p>
    <w:p w14:paraId="341161FB" w14:textId="77777777" w:rsidR="00843663" w:rsidRPr="001C02C0" w:rsidRDefault="00526D02" w:rsidP="001C02C0">
      <w:pPr>
        <w:autoSpaceDE w:val="0"/>
        <w:autoSpaceDN w:val="0"/>
        <w:adjustRightInd w:val="0"/>
        <w:spacing w:before="360"/>
        <w:rPr>
          <w:szCs w:val="24"/>
          <w:lang w:val="en-US"/>
        </w:rPr>
      </w:pPr>
      <w:r w:rsidRPr="001C02C0">
        <w:rPr>
          <w:szCs w:val="24"/>
          <w:lang w:val="en-US"/>
        </w:rPr>
        <w:t>Yours very truly,</w:t>
      </w:r>
    </w:p>
    <w:p w14:paraId="19E8A3FE" w14:textId="77777777" w:rsidR="001C02C0" w:rsidRPr="001C02C0" w:rsidRDefault="00526D02" w:rsidP="001C02C0">
      <w:pPr>
        <w:autoSpaceDE w:val="0"/>
        <w:autoSpaceDN w:val="0"/>
        <w:adjustRightInd w:val="0"/>
        <w:spacing w:before="24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NETCENTS TECHNOLOGY INC.</w:t>
      </w:r>
    </w:p>
    <w:p w14:paraId="0CE7F788" w14:textId="77777777" w:rsidR="00843663" w:rsidRPr="001C02C0" w:rsidRDefault="00526D02" w:rsidP="001C02C0">
      <w:pPr>
        <w:autoSpaceDE w:val="0"/>
        <w:autoSpaceDN w:val="0"/>
        <w:adjustRightInd w:val="0"/>
        <w:spacing w:before="240"/>
        <w:rPr>
          <w:b/>
          <w:bCs/>
          <w:szCs w:val="24"/>
          <w:lang w:val="en-US"/>
        </w:rPr>
      </w:pPr>
      <w:r>
        <w:rPr>
          <w:bCs/>
          <w:i/>
          <w:szCs w:val="24"/>
          <w:lang w:val="en-US"/>
        </w:rPr>
        <w:br/>
      </w:r>
      <w:r w:rsidR="004B3A92">
        <w:rPr>
          <w:bCs/>
          <w:i/>
          <w:szCs w:val="24"/>
          <w:lang w:val="en-US"/>
        </w:rPr>
        <w:pict w14:anchorId="0B846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2.25pt">
            <v:imagedata r:id="rId7" o:title="CM eSignature"/>
          </v:shape>
        </w:pict>
      </w:r>
      <w:r w:rsidRPr="001C02C0">
        <w:rPr>
          <w:bCs/>
          <w:i/>
          <w:szCs w:val="24"/>
          <w:lang w:val="en-US"/>
        </w:rPr>
        <w:br/>
      </w:r>
      <w:r w:rsidRPr="001C02C0">
        <w:rPr>
          <w:bCs/>
          <w:szCs w:val="24"/>
          <w:lang w:val="en-US"/>
        </w:rPr>
        <w:t>_____________________________</w:t>
      </w:r>
      <w:r w:rsidRPr="001C02C0">
        <w:rPr>
          <w:bCs/>
          <w:szCs w:val="24"/>
          <w:lang w:val="en-US"/>
        </w:rPr>
        <w:br/>
      </w:r>
      <w:r>
        <w:rPr>
          <w:bCs/>
          <w:szCs w:val="24"/>
          <w:lang w:val="en-US"/>
        </w:rPr>
        <w:t>Clayton Moore</w:t>
      </w:r>
      <w:r w:rsidRPr="001C02C0">
        <w:rPr>
          <w:bCs/>
          <w:szCs w:val="24"/>
          <w:lang w:val="en-US"/>
        </w:rPr>
        <w:br/>
        <w:t xml:space="preserve">Chief </w:t>
      </w:r>
      <w:r>
        <w:rPr>
          <w:bCs/>
          <w:szCs w:val="24"/>
          <w:lang w:val="en-US"/>
        </w:rPr>
        <w:t xml:space="preserve">Executive </w:t>
      </w:r>
      <w:r w:rsidRPr="001C02C0">
        <w:rPr>
          <w:bCs/>
          <w:szCs w:val="24"/>
          <w:lang w:val="en-US"/>
        </w:rPr>
        <w:t>Officer</w:t>
      </w:r>
    </w:p>
    <w:p w14:paraId="3A0FCEFC" w14:textId="77777777" w:rsidR="008102EC" w:rsidRPr="001C02C0" w:rsidRDefault="004B3A92" w:rsidP="008102EC">
      <w:pPr>
        <w:pStyle w:val="BodyText"/>
        <w:rPr>
          <w:szCs w:val="24"/>
          <w:lang w:val="en-US"/>
        </w:rPr>
      </w:pPr>
    </w:p>
    <w:sectPr w:rsidR="008102EC" w:rsidRPr="001C02C0" w:rsidSect="0077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9D22" w14:textId="77777777" w:rsidR="004B3A92" w:rsidRDefault="004B3A92" w:rsidP="00281DA6">
      <w:r>
        <w:separator/>
      </w:r>
    </w:p>
  </w:endnote>
  <w:endnote w:type="continuationSeparator" w:id="0">
    <w:p w14:paraId="4E54E9A8" w14:textId="77777777" w:rsidR="004B3A92" w:rsidRDefault="004B3A92" w:rsidP="002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BCDE" w14:textId="77777777" w:rsidR="00843663" w:rsidRDefault="00E326EA" w:rsidP="00D40461">
    <w:pPr>
      <w:pStyle w:val="Footer"/>
    </w:pPr>
    <w:fldSimple w:instr=" DOCVARIABLE RBRO_EASYID_VALUE \* MERGEFORMAT ">
      <w:r w:rsidR="00526D02" w:rsidRPr="00D40461">
        <w:rPr>
          <w:rStyle w:val="EasyID"/>
        </w:rPr>
        <w:t>LEGAL_26825499.1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01D8" w14:textId="77777777" w:rsidR="001C02C0" w:rsidRDefault="00526D02" w:rsidP="00D40461">
    <w:pPr>
      <w:pStyle w:val="Footer"/>
    </w:pPr>
    <w:r>
      <w:t>LETTER TO CSE RE: CONFIRMATION OF RECEIPT OF SUBSCRIPTION PROCEEDS</w:t>
    </w:r>
    <w:r>
      <w:br/>
    </w:r>
    <w:fldSimple w:instr=" DOCVARIABLE RBRO_EASYID_VALUE \* MERGEFORMAT ">
      <w:r w:rsidRPr="00D40461">
        <w:rPr>
          <w:rStyle w:val="EasyID"/>
        </w:rPr>
        <w:t>LEGAL_26825499.1</w:t>
      </w:r>
    </w:fldSimple>
  </w:p>
  <w:p w14:paraId="22366162" w14:textId="77777777" w:rsidR="00843663" w:rsidRDefault="00E326EA" w:rsidP="00D40461">
    <w:pPr>
      <w:pStyle w:val="Footer"/>
    </w:pPr>
    <w:fldSimple w:instr=" DOCPROPERTY &quot;DocID&quot; \* MERGEFORMAT ">
      <w:r w:rsidR="00526D02" w:rsidRPr="00F044C8">
        <w:rPr>
          <w:rStyle w:val="DocID"/>
        </w:rPr>
        <w:t>LEGAL_29736996.1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FA8E" w14:textId="77777777" w:rsidR="001C02C0" w:rsidRDefault="00E326EA" w:rsidP="00D40461">
    <w:pPr>
      <w:pStyle w:val="Footer"/>
    </w:pPr>
    <w:fldSimple w:instr=" DOCVARIABLE RBRO_EASYID_VALUE \* MERGEFORMAT ">
      <w:r w:rsidR="00526D02" w:rsidRPr="00D40461">
        <w:rPr>
          <w:rStyle w:val="EasyID"/>
        </w:rPr>
        <w:t>LEGAL_26825499.1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2D7D" w14:textId="77777777" w:rsidR="004B3A92" w:rsidRDefault="004B3A92" w:rsidP="00281DA6">
      <w:r>
        <w:separator/>
      </w:r>
    </w:p>
  </w:footnote>
  <w:footnote w:type="continuationSeparator" w:id="0">
    <w:p w14:paraId="37FC36FA" w14:textId="77777777" w:rsidR="004B3A92" w:rsidRDefault="004B3A92" w:rsidP="0028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875" w14:textId="77777777" w:rsidR="001C02C0" w:rsidRDefault="004B3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90E3" w14:textId="77777777" w:rsidR="00B55193" w:rsidRDefault="00526D02" w:rsidP="005C1B05">
    <w:pPr>
      <w:pStyle w:val="Header"/>
      <w:jc w:val="center"/>
    </w:pPr>
    <w:r>
      <w:rPr>
        <w:snapToGrid w:val="0"/>
      </w:rPr>
      <w:t xml:space="preserve">- </w:t>
    </w:r>
    <w:r w:rsidR="00B4720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4720A">
      <w:rPr>
        <w:snapToGrid w:val="0"/>
      </w:rPr>
      <w:fldChar w:fldCharType="separate"/>
    </w:r>
    <w:r>
      <w:rPr>
        <w:noProof/>
        <w:snapToGrid w:val="0"/>
      </w:rPr>
      <w:t>2</w:t>
    </w:r>
    <w:r w:rsidR="00B4720A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74AB" w14:textId="77777777" w:rsidR="001C02C0" w:rsidRDefault="004B3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EAB5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6E77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7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2578B"/>
    <w:multiLevelType w:val="hybridMultilevel"/>
    <w:tmpl w:val="873EE854"/>
    <w:lvl w:ilvl="0" w:tplc="82486C56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AA58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A9A6C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B7A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9785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D2C1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EC6D75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BD04D7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B4438A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7947FB3"/>
    <w:multiLevelType w:val="hybridMultilevel"/>
    <w:tmpl w:val="8B70B4A0"/>
    <w:lvl w:ilvl="0" w:tplc="570843E8">
      <w:start w:val="1"/>
      <w:numFmt w:val="bullet"/>
      <w:pStyle w:val="ListBullet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1" w:tplc="6800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67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B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4D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A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A0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B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EE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4D0B"/>
    <w:multiLevelType w:val="multilevel"/>
    <w:tmpl w:val="3D92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clickAndTypeStyle w:val="BodyTex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BRO_EASYID_VALUE" w:val="LEGAL_26825499.1"/>
  </w:docVars>
  <w:rsids>
    <w:rsidRoot w:val="00281DA6"/>
    <w:rsid w:val="000A1C8D"/>
    <w:rsid w:val="00112DCC"/>
    <w:rsid w:val="00281DA6"/>
    <w:rsid w:val="002C5EF8"/>
    <w:rsid w:val="00425D0C"/>
    <w:rsid w:val="004B3A92"/>
    <w:rsid w:val="00526D02"/>
    <w:rsid w:val="00A51D81"/>
    <w:rsid w:val="00B4720A"/>
    <w:rsid w:val="00E326EA"/>
    <w:rsid w:val="00E8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368CA"/>
  <w15:docId w15:val="{6CE4041F-A8D2-4B8F-AB14-0DC2652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663"/>
    <w:rPr>
      <w:sz w:val="24"/>
      <w:lang w:eastAsia="en-US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basedOn w:val="Normal"/>
    <w:rsid w:val="008D58B7"/>
    <w:pPr>
      <w:spacing w:before="240"/>
    </w:p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eastAsia="en-US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</w:style>
  <w:style w:type="paragraph" w:styleId="ListBullet4">
    <w:name w:val="List Bullet 4"/>
    <w:basedOn w:val="BodyText"/>
    <w:rsid w:val="00D566D7"/>
    <w:pPr>
      <w:numPr>
        <w:numId w:val="13"/>
      </w:numPr>
      <w:spacing w:before="120"/>
    </w:pPr>
  </w:style>
  <w:style w:type="paragraph" w:styleId="ListBullet5">
    <w:name w:val="List Bullet 5"/>
    <w:basedOn w:val="BodyText"/>
    <w:rsid w:val="00D566D7"/>
    <w:pPr>
      <w:numPr>
        <w:numId w:val="15"/>
      </w:numPr>
      <w:tabs>
        <w:tab w:val="left" w:pos="3600"/>
      </w:tabs>
      <w:spacing w:before="12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character" w:customStyle="1" w:styleId="iManageFooter">
    <w:name w:val="iManage Footer"/>
    <w:rsid w:val="005C1B05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position w:val="0"/>
      <w:sz w:val="14"/>
      <w:szCs w:val="96"/>
      <w:u w:val="none"/>
      <w:effect w:val="none"/>
      <w:vertAlign w:val="baseline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</w:rPr>
  </w:style>
  <w:style w:type="character" w:customStyle="1" w:styleId="EasyID">
    <w:name w:val="EasyID"/>
    <w:rsid w:val="00D40461"/>
    <w:rPr>
      <w:rFonts w:ascii="Arial" w:hAnsi="Arial" w:cs="Arial"/>
      <w:b w:val="0"/>
      <w:sz w:val="14"/>
      <w:szCs w:val="20"/>
      <w:lang w:val="en-US" w:eastAsia="en-US" w:bidi="ar-SA"/>
    </w:rPr>
  </w:style>
  <w:style w:type="paragraph" w:styleId="ListBullet2">
    <w:name w:val="List Bullet 2"/>
    <w:basedOn w:val="Normal"/>
    <w:rsid w:val="00D566D7"/>
    <w:pPr>
      <w:numPr>
        <w:numId w:val="11"/>
      </w:numPr>
      <w:spacing w:before="120"/>
    </w:pPr>
  </w:style>
  <w:style w:type="paragraph" w:styleId="ListBullet3">
    <w:name w:val="List Bullet 3"/>
    <w:basedOn w:val="Normal"/>
    <w:rsid w:val="00D566D7"/>
    <w:pPr>
      <w:numPr>
        <w:numId w:val="12"/>
      </w:numPr>
      <w:spacing w:before="120"/>
    </w:pPr>
  </w:style>
  <w:style w:type="paragraph" w:customStyle="1" w:styleId="TableText">
    <w:name w:val="Table Text"/>
    <w:basedOn w:val="BodyText"/>
    <w:rsid w:val="008102EC"/>
  </w:style>
  <w:style w:type="character" w:styleId="Strong">
    <w:name w:val="Strong"/>
    <w:uiPriority w:val="22"/>
    <w:qFormat/>
    <w:rsid w:val="00006FEE"/>
    <w:rPr>
      <w:b/>
      <w:bCs/>
    </w:rPr>
  </w:style>
  <w:style w:type="character" w:customStyle="1" w:styleId="DocID">
    <w:name w:val="DocID"/>
    <w:rsid w:val="00F044C8"/>
    <w:rPr>
      <w:rFonts w:ascii="Verdana" w:hAnsi="Verdana"/>
      <w:sz w:val="1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Gordon Jessop</cp:lastModifiedBy>
  <cp:revision>4</cp:revision>
  <dcterms:created xsi:type="dcterms:W3CDTF">2019-07-05T22:48:00Z</dcterms:created>
  <dcterms:modified xsi:type="dcterms:W3CDTF">2019-07-09T17:05:00Z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RBROFOOTER">
    <vt:lpwstr>YES</vt:lpwstr>
  </property>
  <property fmtid="{D5CDD505-2E9C-101B-9397-08002B2CF9AE}" pid="3" name="DocID">
    <vt:lpwstr>LEGAL_29736996.1</vt:lpwstr>
  </property>
</Properties>
</file>