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76" w:type="dxa"/>
        <w:tblLook w:val="04A0" w:firstRow="1" w:lastRow="0" w:firstColumn="1" w:lastColumn="0" w:noHBand="0" w:noVBand="1"/>
      </w:tblPr>
      <w:tblGrid>
        <w:gridCol w:w="9576"/>
      </w:tblGrid>
      <w:tr w:rsidR="00A10936" w:rsidRPr="007443AE" w14:paraId="6461BB71" w14:textId="77777777" w:rsidTr="00F96746">
        <w:trPr>
          <w:trHeight w:val="4948"/>
        </w:trPr>
        <w:tc>
          <w:tcPr>
            <w:tcW w:w="9576" w:type="dxa"/>
            <w:shd w:val="clear" w:color="auto" w:fill="auto"/>
          </w:tcPr>
          <w:p w14:paraId="49995DB4" w14:textId="77777777" w:rsidR="00A10936" w:rsidRPr="007443AE" w:rsidRDefault="00A10936" w:rsidP="00F96746">
            <w:pPr>
              <w:spacing w:after="0" w:line="240" w:lineRule="auto"/>
              <w:jc w:val="center"/>
              <w:rPr>
                <w:rFonts w:ascii="Times New Roman" w:eastAsia="Times New Roman" w:hAnsi="Times New Roman" w:cs="Times New Roman"/>
                <w:b/>
                <w:sz w:val="24"/>
                <w:szCs w:val="24"/>
              </w:rPr>
            </w:pPr>
            <w:r w:rsidRPr="007443AE">
              <w:rPr>
                <w:rFonts w:ascii="Times New Roman" w:eastAsia="Times New Roman" w:hAnsi="Times New Roman" w:cs="Times New Roman"/>
                <w:noProof/>
                <w:color w:val="000000"/>
                <w:sz w:val="24"/>
                <w:szCs w:val="24"/>
                <w:lang w:val="en-US"/>
              </w:rPr>
              <w:drawing>
                <wp:inline distT="0" distB="0" distL="0" distR="0" wp14:anchorId="4A1C038C" wp14:editId="2FC0F6B7">
                  <wp:extent cx="2286000" cy="2286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14:paraId="1BAC8E72" w14:textId="77777777" w:rsidR="00A10936" w:rsidRPr="007443AE" w:rsidRDefault="00A10936" w:rsidP="00F96746">
            <w:pPr>
              <w:spacing w:after="0" w:line="240" w:lineRule="auto"/>
              <w:jc w:val="center"/>
              <w:rPr>
                <w:rFonts w:ascii="Times New Roman" w:eastAsia="Times New Roman" w:hAnsi="Times New Roman" w:cs="Times New Roman"/>
                <w:b/>
                <w:sz w:val="24"/>
                <w:szCs w:val="24"/>
              </w:rPr>
            </w:pPr>
          </w:p>
          <w:p w14:paraId="45E16CE7" w14:textId="77777777" w:rsidR="00A10936" w:rsidRPr="007443AE" w:rsidRDefault="00A10936" w:rsidP="00F96746">
            <w:pPr>
              <w:spacing w:after="0" w:line="240" w:lineRule="auto"/>
              <w:jc w:val="center"/>
              <w:rPr>
                <w:rFonts w:ascii="Times New Roman" w:eastAsia="Times New Roman" w:hAnsi="Times New Roman" w:cs="Times New Roman"/>
                <w:b/>
                <w:sz w:val="24"/>
                <w:szCs w:val="24"/>
              </w:rPr>
            </w:pPr>
            <w:r w:rsidRPr="007443AE">
              <w:rPr>
                <w:rFonts w:ascii="Times New Roman" w:eastAsia="Times New Roman" w:hAnsi="Times New Roman" w:cs="Times New Roman"/>
                <w:b/>
                <w:sz w:val="24"/>
                <w:szCs w:val="24"/>
              </w:rPr>
              <w:t>SPEARMINT RESOURCES INC.</w:t>
            </w:r>
          </w:p>
          <w:p w14:paraId="741BAA50" w14:textId="77777777" w:rsidR="00A10936" w:rsidRPr="007443AE" w:rsidRDefault="00A10936" w:rsidP="00F96746">
            <w:pPr>
              <w:spacing w:after="0" w:line="240" w:lineRule="auto"/>
              <w:jc w:val="center"/>
              <w:rPr>
                <w:rFonts w:ascii="Times New Roman" w:eastAsia="Times New Roman" w:hAnsi="Times New Roman" w:cs="Times New Roman"/>
                <w:sz w:val="24"/>
                <w:szCs w:val="24"/>
              </w:rPr>
            </w:pPr>
            <w:r w:rsidRPr="007443AE">
              <w:rPr>
                <w:rFonts w:ascii="Times New Roman" w:eastAsia="Times New Roman" w:hAnsi="Times New Roman" w:cs="Times New Roman"/>
                <w:sz w:val="24"/>
                <w:szCs w:val="24"/>
              </w:rPr>
              <w:t>1470 - 701 West Georgia St.</w:t>
            </w:r>
            <w:r w:rsidRPr="007443AE">
              <w:rPr>
                <w:rFonts w:ascii="Times New Roman" w:eastAsia="Times New Roman" w:hAnsi="Times New Roman" w:cs="Times New Roman"/>
                <w:sz w:val="24"/>
                <w:szCs w:val="24"/>
              </w:rPr>
              <w:br/>
              <w:t>Vancouver BC V7Y 1C6</w:t>
            </w:r>
            <w:r w:rsidRPr="007443AE">
              <w:rPr>
                <w:rFonts w:ascii="Times New Roman" w:eastAsia="Times New Roman" w:hAnsi="Times New Roman" w:cs="Times New Roman"/>
                <w:sz w:val="24"/>
                <w:szCs w:val="24"/>
              </w:rPr>
              <w:br/>
            </w:r>
          </w:p>
        </w:tc>
      </w:tr>
    </w:tbl>
    <w:p w14:paraId="1460CBF9" w14:textId="77777777" w:rsidR="00A10936" w:rsidRPr="007443AE" w:rsidRDefault="00A10936" w:rsidP="00A10936">
      <w:pPr>
        <w:spacing w:after="0" w:line="240" w:lineRule="auto"/>
        <w:rPr>
          <w:rFonts w:ascii="Times New Roman" w:eastAsia="Times New Roman" w:hAnsi="Times New Roman" w:cs="Times New Roman"/>
          <w:sz w:val="24"/>
          <w:szCs w:val="24"/>
          <w:lang w:val="en-GB"/>
        </w:rPr>
      </w:pPr>
    </w:p>
    <w:p w14:paraId="607DD4D7" w14:textId="77777777" w:rsidR="00A10936" w:rsidRPr="007443AE" w:rsidRDefault="00A10936" w:rsidP="00A10936">
      <w:pPr>
        <w:autoSpaceDE w:val="0"/>
        <w:autoSpaceDN w:val="0"/>
        <w:adjustRightInd w:val="0"/>
        <w:spacing w:after="0" w:line="240" w:lineRule="auto"/>
        <w:jc w:val="center"/>
        <w:rPr>
          <w:rFonts w:ascii="Times New Roman" w:eastAsia="Times New Roman" w:hAnsi="Times New Roman" w:cs="Times New Roman"/>
          <w:b/>
          <w:sz w:val="24"/>
          <w:szCs w:val="24"/>
        </w:rPr>
      </w:pPr>
    </w:p>
    <w:p w14:paraId="565B1D96" w14:textId="2E909CBB" w:rsidR="00A10936" w:rsidRPr="007443AE" w:rsidRDefault="00A10936" w:rsidP="00A10936">
      <w:pPr>
        <w:pStyle w:val="Body"/>
        <w:jc w:val="center"/>
        <w:rPr>
          <w:rFonts w:ascii="Times New Roman" w:hAnsi="Times New Roman" w:cs="Times New Roman"/>
          <w:b/>
          <w:bCs/>
          <w:sz w:val="24"/>
          <w:szCs w:val="24"/>
        </w:rPr>
      </w:pPr>
      <w:r w:rsidRPr="007443AE">
        <w:rPr>
          <w:rFonts w:ascii="Times New Roman" w:hAnsi="Times New Roman" w:cs="Times New Roman"/>
          <w:b/>
          <w:bCs/>
          <w:sz w:val="24"/>
          <w:szCs w:val="24"/>
        </w:rPr>
        <w:t xml:space="preserve">Spearmint </w:t>
      </w:r>
      <w:r w:rsidR="00284E7C">
        <w:rPr>
          <w:rFonts w:ascii="Times New Roman" w:hAnsi="Times New Roman" w:cs="Times New Roman"/>
          <w:b/>
          <w:bCs/>
          <w:sz w:val="24"/>
          <w:szCs w:val="24"/>
        </w:rPr>
        <w:t xml:space="preserve">Increases </w:t>
      </w:r>
      <w:r w:rsidR="00010E01">
        <w:rPr>
          <w:rFonts w:ascii="Times New Roman" w:hAnsi="Times New Roman" w:cs="Times New Roman"/>
          <w:b/>
          <w:bCs/>
          <w:sz w:val="24"/>
          <w:szCs w:val="24"/>
        </w:rPr>
        <w:t>Acreage of the</w:t>
      </w:r>
      <w:r w:rsidRPr="007443AE">
        <w:rPr>
          <w:rFonts w:ascii="Times New Roman" w:hAnsi="Times New Roman" w:cs="Times New Roman"/>
          <w:b/>
          <w:bCs/>
          <w:sz w:val="24"/>
          <w:szCs w:val="24"/>
        </w:rPr>
        <w:t xml:space="preserve"> Hammernose Pro</w:t>
      </w:r>
      <w:r>
        <w:rPr>
          <w:rFonts w:ascii="Times New Roman" w:hAnsi="Times New Roman" w:cs="Times New Roman"/>
          <w:b/>
          <w:bCs/>
          <w:sz w:val="24"/>
          <w:szCs w:val="24"/>
        </w:rPr>
        <w:t>spect</w:t>
      </w:r>
      <w:r w:rsidRPr="007443AE">
        <w:rPr>
          <w:rFonts w:ascii="Times New Roman" w:hAnsi="Times New Roman" w:cs="Times New Roman"/>
          <w:b/>
          <w:bCs/>
          <w:sz w:val="24"/>
          <w:szCs w:val="24"/>
        </w:rPr>
        <w:t xml:space="preserve"> in BC</w:t>
      </w:r>
      <w:r w:rsidR="00191074">
        <w:rPr>
          <w:rFonts w:ascii="Times New Roman" w:hAnsi="Times New Roman" w:cs="Times New Roman"/>
          <w:b/>
          <w:bCs/>
          <w:sz w:val="24"/>
          <w:szCs w:val="24"/>
        </w:rPr>
        <w:t xml:space="preserve"> After </w:t>
      </w:r>
      <w:r w:rsidR="00857B51">
        <w:rPr>
          <w:rFonts w:ascii="Times New Roman" w:hAnsi="Times New Roman" w:cs="Times New Roman"/>
          <w:b/>
          <w:bCs/>
          <w:sz w:val="24"/>
          <w:szCs w:val="24"/>
        </w:rPr>
        <w:t>Encountering Positive Gold and Copper Indicators</w:t>
      </w:r>
    </w:p>
    <w:p w14:paraId="008AE966" w14:textId="77777777" w:rsidR="00A10936" w:rsidRPr="007443AE" w:rsidRDefault="00A10936" w:rsidP="00A10936">
      <w:pPr>
        <w:autoSpaceDE w:val="0"/>
        <w:autoSpaceDN w:val="0"/>
        <w:adjustRightInd w:val="0"/>
        <w:spacing w:after="0" w:line="240" w:lineRule="auto"/>
        <w:jc w:val="center"/>
        <w:rPr>
          <w:rFonts w:ascii="Times New Roman" w:eastAsia="Times New Roman" w:hAnsi="Times New Roman" w:cs="Times New Roman"/>
          <w:b/>
          <w:sz w:val="24"/>
          <w:szCs w:val="24"/>
        </w:rPr>
      </w:pPr>
    </w:p>
    <w:p w14:paraId="6C28A2BA" w14:textId="77777777" w:rsidR="00A10936" w:rsidRPr="00F255DD" w:rsidRDefault="00A10936" w:rsidP="00A10936">
      <w:pPr>
        <w:autoSpaceDE w:val="0"/>
        <w:autoSpaceDN w:val="0"/>
        <w:adjustRightInd w:val="0"/>
        <w:spacing w:after="0" w:line="240" w:lineRule="auto"/>
        <w:jc w:val="both"/>
        <w:rPr>
          <w:rFonts w:ascii="Times New Roman" w:eastAsia="Times New Roman" w:hAnsi="Times New Roman" w:cs="Times New Roman"/>
          <w:b/>
          <w:sz w:val="24"/>
          <w:szCs w:val="24"/>
        </w:rPr>
      </w:pPr>
    </w:p>
    <w:p w14:paraId="7A0D4B84" w14:textId="1DF31DA1" w:rsidR="007C053E" w:rsidRPr="007C053E" w:rsidRDefault="00010E01" w:rsidP="007C053E">
      <w:pPr>
        <w:pBdr>
          <w:top w:val="nil"/>
          <w:left w:val="nil"/>
          <w:bottom w:val="nil"/>
          <w:right w:val="nil"/>
          <w:between w:val="nil"/>
          <w:bar w:val="nil"/>
        </w:pBdr>
        <w:spacing w:after="0" w:line="240" w:lineRule="auto"/>
        <w:jc w:val="both"/>
        <w:rPr>
          <w:rFonts w:ascii="Verdana" w:eastAsia="Times New Roman" w:hAnsi="Verdana" w:cs="Times New Roman"/>
          <w:color w:val="000000"/>
          <w:sz w:val="24"/>
          <w:szCs w:val="24"/>
          <w:lang w:val="en-US"/>
        </w:rPr>
      </w:pPr>
      <w:r w:rsidRPr="00F255DD">
        <w:rPr>
          <w:rFonts w:ascii="Times New Roman" w:eastAsia="Times New Roman" w:hAnsi="Times New Roman" w:cs="Times New Roman"/>
          <w:b/>
          <w:bCs/>
          <w:color w:val="000000"/>
          <w:sz w:val="24"/>
          <w:szCs w:val="24"/>
          <w:bdr w:val="nil"/>
          <w:lang w:val="en-US" w:eastAsia="en-CA"/>
        </w:rPr>
        <w:t>July 23</w:t>
      </w:r>
      <w:r w:rsidR="00A10936" w:rsidRPr="00F255DD">
        <w:rPr>
          <w:rFonts w:ascii="Times New Roman" w:eastAsia="Times New Roman" w:hAnsi="Times New Roman" w:cs="Times New Roman"/>
          <w:b/>
          <w:bCs/>
          <w:color w:val="000000"/>
          <w:sz w:val="24"/>
          <w:szCs w:val="24"/>
          <w:bdr w:val="nil"/>
          <w:lang w:val="en-US" w:eastAsia="en-CA"/>
        </w:rPr>
        <w:t>, 2019 - Spearmint Resources Inc. (CSE: SPMT)</w:t>
      </w:r>
      <w:r w:rsidR="00A10936" w:rsidRPr="00F255DD">
        <w:rPr>
          <w:rFonts w:ascii="Times New Roman" w:eastAsia="Times New Roman" w:hAnsi="Times New Roman" w:cs="Times New Roman"/>
          <w:b/>
          <w:color w:val="000000"/>
          <w:sz w:val="24"/>
          <w:szCs w:val="24"/>
          <w:bdr w:val="nil"/>
          <w:lang w:val="en-US" w:eastAsia="en-CA"/>
        </w:rPr>
        <w:t xml:space="preserve"> (OTC Pink: SPMTF) (FSE: A2AHL5) </w:t>
      </w:r>
      <w:r w:rsidR="00A10936" w:rsidRPr="00F255DD">
        <w:rPr>
          <w:rFonts w:ascii="Times New Roman" w:eastAsia="Times New Roman" w:hAnsi="Times New Roman" w:cs="Times New Roman"/>
          <w:bCs/>
          <w:color w:val="000000"/>
          <w:sz w:val="24"/>
          <w:szCs w:val="24"/>
          <w:bdr w:val="nil"/>
          <w:lang w:val="en-US" w:eastAsia="en-CA"/>
        </w:rPr>
        <w:t>(the “</w:t>
      </w:r>
      <w:r w:rsidR="00A10936" w:rsidRPr="00F255DD">
        <w:rPr>
          <w:rFonts w:ascii="Times New Roman" w:eastAsia="Times New Roman" w:hAnsi="Times New Roman" w:cs="Times New Roman"/>
          <w:b/>
          <w:bCs/>
          <w:color w:val="000000"/>
          <w:sz w:val="24"/>
          <w:szCs w:val="24"/>
          <w:bdr w:val="nil"/>
          <w:lang w:val="en-US" w:eastAsia="en-CA"/>
        </w:rPr>
        <w:t>Company</w:t>
      </w:r>
      <w:r w:rsidR="00A10936" w:rsidRPr="00F255DD">
        <w:rPr>
          <w:rFonts w:ascii="Times New Roman" w:eastAsia="Times New Roman" w:hAnsi="Times New Roman" w:cs="Times New Roman"/>
          <w:bCs/>
          <w:color w:val="000000"/>
          <w:sz w:val="24"/>
          <w:szCs w:val="24"/>
          <w:bdr w:val="nil"/>
          <w:lang w:val="en-US" w:eastAsia="en-CA"/>
        </w:rPr>
        <w:t xml:space="preserve">”) </w:t>
      </w:r>
      <w:r w:rsidR="00A10936" w:rsidRPr="00F255DD">
        <w:rPr>
          <w:rFonts w:ascii="Times New Roman" w:eastAsia="Times New Roman" w:hAnsi="Times New Roman" w:cs="Times New Roman"/>
          <w:color w:val="000000"/>
          <w:sz w:val="24"/>
          <w:szCs w:val="24"/>
          <w:bdr w:val="nil"/>
          <w:lang w:val="en-US" w:eastAsia="en-CA"/>
        </w:rPr>
        <w:t xml:space="preserve">is pleased to </w:t>
      </w:r>
      <w:r w:rsidRPr="00F255DD">
        <w:rPr>
          <w:rFonts w:ascii="Times New Roman" w:eastAsia="Times New Roman" w:hAnsi="Times New Roman" w:cs="Times New Roman"/>
          <w:color w:val="000000"/>
          <w:sz w:val="24"/>
          <w:szCs w:val="24"/>
          <w:bdr w:val="nil"/>
          <w:lang w:val="en-US" w:eastAsia="en-CA"/>
        </w:rPr>
        <w:t>announce that</w:t>
      </w:r>
      <w:r w:rsidR="00F255DD" w:rsidRPr="00F255DD">
        <w:rPr>
          <w:rFonts w:ascii="Times New Roman" w:eastAsia="Times New Roman" w:hAnsi="Times New Roman" w:cs="Times New Roman"/>
          <w:color w:val="000000"/>
          <w:sz w:val="24"/>
          <w:szCs w:val="24"/>
          <w:bdr w:val="nil"/>
          <w:lang w:val="en-US" w:eastAsia="en-CA"/>
        </w:rPr>
        <w:t xml:space="preserve"> after receiving positive gold and copper </w:t>
      </w:r>
      <w:r w:rsidR="00F255DD">
        <w:rPr>
          <w:rFonts w:ascii="Times New Roman" w:eastAsia="Times New Roman" w:hAnsi="Times New Roman" w:cs="Times New Roman"/>
          <w:color w:val="000000"/>
          <w:sz w:val="24"/>
          <w:szCs w:val="24"/>
          <w:bdr w:val="nil"/>
          <w:lang w:val="en-US" w:eastAsia="en-CA"/>
        </w:rPr>
        <w:t>indicators</w:t>
      </w:r>
      <w:r w:rsidR="00F255DD" w:rsidRPr="00F255DD">
        <w:rPr>
          <w:rFonts w:ascii="Times New Roman" w:eastAsia="Times New Roman" w:hAnsi="Times New Roman" w:cs="Times New Roman"/>
          <w:color w:val="000000"/>
          <w:sz w:val="24"/>
          <w:szCs w:val="24"/>
          <w:bdr w:val="nil"/>
          <w:lang w:val="en-US" w:eastAsia="en-CA"/>
        </w:rPr>
        <w:t xml:space="preserve"> from a recently completed </w:t>
      </w:r>
      <w:r w:rsidR="007F6AD9">
        <w:rPr>
          <w:rFonts w:ascii="Times New Roman" w:eastAsia="Times New Roman" w:hAnsi="Times New Roman" w:cs="Times New Roman"/>
          <w:color w:val="000000"/>
          <w:sz w:val="24"/>
          <w:szCs w:val="24"/>
          <w:bdr w:val="nil"/>
          <w:lang w:val="en-US" w:eastAsia="en-CA"/>
        </w:rPr>
        <w:t>work</w:t>
      </w:r>
      <w:r w:rsidR="00F255DD" w:rsidRPr="00F255DD">
        <w:rPr>
          <w:rFonts w:ascii="Times New Roman" w:eastAsia="Times New Roman" w:hAnsi="Times New Roman" w:cs="Times New Roman"/>
          <w:color w:val="000000"/>
          <w:sz w:val="24"/>
          <w:szCs w:val="24"/>
          <w:bdr w:val="nil"/>
          <w:lang w:val="en-US" w:eastAsia="en-CA"/>
        </w:rPr>
        <w:t xml:space="preserve"> program</w:t>
      </w:r>
      <w:r w:rsidR="002A5A8F">
        <w:rPr>
          <w:rFonts w:ascii="Times New Roman" w:eastAsia="Times New Roman" w:hAnsi="Times New Roman" w:cs="Times New Roman"/>
          <w:color w:val="000000"/>
          <w:sz w:val="24"/>
          <w:szCs w:val="24"/>
          <w:bdr w:val="nil"/>
          <w:lang w:val="en-US" w:eastAsia="en-CA"/>
        </w:rPr>
        <w:t xml:space="preserve"> announced in a news release on July 18, 2019</w:t>
      </w:r>
      <w:r w:rsidR="00F255DD" w:rsidRPr="00F255DD">
        <w:rPr>
          <w:rFonts w:ascii="Times New Roman" w:eastAsia="Times New Roman" w:hAnsi="Times New Roman" w:cs="Times New Roman"/>
          <w:color w:val="000000"/>
          <w:sz w:val="24"/>
          <w:szCs w:val="24"/>
          <w:bdr w:val="nil"/>
          <w:lang w:val="en-US" w:eastAsia="en-CA"/>
        </w:rPr>
        <w:t xml:space="preserve">, the Company has </w:t>
      </w:r>
      <w:r w:rsidR="00F255DD">
        <w:rPr>
          <w:rFonts w:ascii="Times New Roman" w:eastAsia="Times New Roman" w:hAnsi="Times New Roman" w:cs="Times New Roman"/>
          <w:color w:val="000000"/>
          <w:sz w:val="24"/>
          <w:szCs w:val="24"/>
          <w:bdr w:val="nil"/>
          <w:lang w:val="en-US" w:eastAsia="en-CA"/>
        </w:rPr>
        <w:t xml:space="preserve">decided to </w:t>
      </w:r>
      <w:r w:rsidR="00F255DD" w:rsidRPr="00F255DD">
        <w:rPr>
          <w:rFonts w:ascii="Times New Roman" w:eastAsia="Times New Roman" w:hAnsi="Times New Roman" w:cs="Times New Roman"/>
          <w:color w:val="000000"/>
          <w:sz w:val="24"/>
          <w:szCs w:val="24"/>
          <w:bdr w:val="nil"/>
          <w:lang w:val="en-US" w:eastAsia="en-CA"/>
        </w:rPr>
        <w:t>immediately</w:t>
      </w:r>
      <w:r w:rsidRPr="00F255DD">
        <w:rPr>
          <w:rFonts w:ascii="Times New Roman" w:eastAsia="Times New Roman" w:hAnsi="Times New Roman" w:cs="Times New Roman"/>
          <w:color w:val="000000"/>
          <w:sz w:val="24"/>
          <w:szCs w:val="24"/>
          <w:bdr w:val="nil"/>
          <w:lang w:val="en-US" w:eastAsia="en-CA"/>
        </w:rPr>
        <w:t xml:space="preserve"> </w:t>
      </w:r>
      <w:r w:rsidR="002A5A8F">
        <w:rPr>
          <w:rFonts w:ascii="Times New Roman" w:eastAsia="Times New Roman" w:hAnsi="Times New Roman" w:cs="Times New Roman"/>
          <w:color w:val="000000"/>
          <w:sz w:val="24"/>
          <w:szCs w:val="24"/>
          <w:lang w:val="en-US"/>
        </w:rPr>
        <w:t>increase</w:t>
      </w:r>
      <w:r w:rsidR="007C053E" w:rsidRPr="00F255DD">
        <w:rPr>
          <w:rFonts w:ascii="Times New Roman" w:eastAsia="Times New Roman" w:hAnsi="Times New Roman" w:cs="Times New Roman"/>
          <w:color w:val="000000"/>
          <w:sz w:val="24"/>
          <w:szCs w:val="24"/>
          <w:lang w:val="en-US"/>
        </w:rPr>
        <w:t xml:space="preserve"> the size of</w:t>
      </w:r>
      <w:r w:rsidR="007C053E" w:rsidRPr="007C053E">
        <w:rPr>
          <w:rFonts w:ascii="Times New Roman" w:eastAsia="Times New Roman" w:hAnsi="Times New Roman" w:cs="Times New Roman"/>
          <w:color w:val="000000"/>
          <w:sz w:val="24"/>
          <w:szCs w:val="24"/>
          <w:lang w:val="en-US"/>
        </w:rPr>
        <w:t xml:space="preserve"> the Hammernose gold prospect </w:t>
      </w:r>
      <w:r w:rsidR="007C053E" w:rsidRPr="00F255DD">
        <w:rPr>
          <w:rFonts w:ascii="Times New Roman" w:eastAsia="Times New Roman" w:hAnsi="Times New Roman" w:cs="Times New Roman"/>
          <w:color w:val="000000"/>
          <w:sz w:val="24"/>
          <w:szCs w:val="24"/>
          <w:lang w:val="en-US"/>
        </w:rPr>
        <w:t>which now total</w:t>
      </w:r>
      <w:r w:rsidR="00152CCA" w:rsidRPr="00F255DD">
        <w:rPr>
          <w:rFonts w:ascii="Times New Roman" w:eastAsia="Times New Roman" w:hAnsi="Times New Roman" w:cs="Times New Roman"/>
          <w:color w:val="000000"/>
          <w:sz w:val="24"/>
          <w:szCs w:val="24"/>
          <w:lang w:val="en-US"/>
        </w:rPr>
        <w:t>s</w:t>
      </w:r>
      <w:r w:rsidR="007C053E" w:rsidRPr="007C053E">
        <w:rPr>
          <w:rFonts w:ascii="Times New Roman" w:eastAsia="Times New Roman" w:hAnsi="Times New Roman" w:cs="Times New Roman"/>
          <w:color w:val="000000"/>
          <w:sz w:val="24"/>
          <w:szCs w:val="24"/>
          <w:lang w:val="en-US"/>
        </w:rPr>
        <w:t xml:space="preserve"> </w:t>
      </w:r>
      <w:r w:rsidR="00152CCA" w:rsidRPr="00F255DD">
        <w:rPr>
          <w:rFonts w:ascii="Times New Roman" w:eastAsia="Times New Roman" w:hAnsi="Times New Roman" w:cs="Times New Roman"/>
          <w:color w:val="000000"/>
          <w:sz w:val="24"/>
          <w:szCs w:val="24"/>
          <w:lang w:val="en-US"/>
        </w:rPr>
        <w:t>5,91</w:t>
      </w:r>
      <w:r w:rsidR="007C053E" w:rsidRPr="007C053E">
        <w:rPr>
          <w:rFonts w:ascii="Times New Roman" w:eastAsia="Times New Roman" w:hAnsi="Times New Roman" w:cs="Times New Roman"/>
          <w:color w:val="000000"/>
          <w:sz w:val="24"/>
          <w:szCs w:val="24"/>
          <w:lang w:val="en-US"/>
        </w:rPr>
        <w:t>0 acres directly bordering the strategic alliance between Westhaven Resources Inc.</w:t>
      </w:r>
      <w:r w:rsidR="00707EA0">
        <w:rPr>
          <w:rFonts w:ascii="Times New Roman" w:eastAsia="Times New Roman" w:hAnsi="Times New Roman" w:cs="Times New Roman"/>
          <w:color w:val="000000"/>
          <w:sz w:val="24"/>
          <w:szCs w:val="24"/>
          <w:lang w:val="en-US"/>
        </w:rPr>
        <w:t xml:space="preserve"> (WHN.v)</w:t>
      </w:r>
      <w:r w:rsidR="007C053E" w:rsidRPr="007C053E">
        <w:rPr>
          <w:rFonts w:ascii="Times New Roman" w:eastAsia="Times New Roman" w:hAnsi="Times New Roman" w:cs="Times New Roman"/>
          <w:color w:val="000000"/>
          <w:sz w:val="24"/>
          <w:szCs w:val="24"/>
          <w:lang w:val="en-US"/>
        </w:rPr>
        <w:t xml:space="preserve"> and Sable Resource Ltd. in the Spences Bridge gold belt (SBGB) located in Southern Bri</w:t>
      </w:r>
      <w:r w:rsidR="003A66F5" w:rsidRPr="00F255DD">
        <w:rPr>
          <w:rFonts w:ascii="Times New Roman" w:eastAsia="Times New Roman" w:hAnsi="Times New Roman" w:cs="Times New Roman"/>
          <w:color w:val="000000"/>
          <w:sz w:val="24"/>
          <w:szCs w:val="24"/>
          <w:lang w:val="en-US"/>
        </w:rPr>
        <w:t>tish Colu</w:t>
      </w:r>
      <w:r w:rsidR="007C053E" w:rsidRPr="007C053E">
        <w:rPr>
          <w:rFonts w:ascii="Times New Roman" w:eastAsia="Times New Roman" w:hAnsi="Times New Roman" w:cs="Times New Roman"/>
          <w:color w:val="000000"/>
          <w:sz w:val="24"/>
          <w:szCs w:val="24"/>
          <w:lang w:val="en-US"/>
        </w:rPr>
        <w:t>mbia, Canada.</w:t>
      </w:r>
    </w:p>
    <w:p w14:paraId="24C9F841" w14:textId="77777777" w:rsidR="007C053E" w:rsidRDefault="007C053E" w:rsidP="00A10936">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bdr w:val="nil"/>
          <w:lang w:val="en-US" w:eastAsia="en-CA"/>
        </w:rPr>
      </w:pPr>
    </w:p>
    <w:p w14:paraId="51DB7272" w14:textId="77777777" w:rsidR="00A10936" w:rsidRPr="005321BD" w:rsidRDefault="00A10936" w:rsidP="00A10936">
      <w:pPr>
        <w:pBdr>
          <w:top w:val="nil"/>
          <w:left w:val="nil"/>
          <w:bottom w:val="nil"/>
          <w:right w:val="nil"/>
          <w:between w:val="nil"/>
          <w:bar w:val="nil"/>
        </w:pBdr>
        <w:spacing w:after="0" w:line="240" w:lineRule="auto"/>
        <w:jc w:val="both"/>
        <w:rPr>
          <w:rFonts w:ascii="Times New Roman" w:hAnsi="Times New Roman" w:cs="Times New Roman"/>
          <w:sz w:val="24"/>
          <w:szCs w:val="24"/>
        </w:rPr>
      </w:pPr>
    </w:p>
    <w:p w14:paraId="4F7983F4" w14:textId="643A733B" w:rsidR="00F255DD" w:rsidRDefault="00A10936" w:rsidP="00A10936">
      <w:pPr>
        <w:spacing w:after="0" w:line="240" w:lineRule="auto"/>
        <w:jc w:val="both"/>
        <w:rPr>
          <w:rFonts w:ascii="Times New Roman" w:eastAsia="Times New Roman" w:hAnsi="Times New Roman" w:cs="Times New Roman"/>
          <w:color w:val="000000" w:themeColor="text1"/>
          <w:sz w:val="24"/>
          <w:szCs w:val="24"/>
          <w:shd w:val="clear" w:color="auto" w:fill="FFFFFF"/>
          <w:lang w:val="en-US"/>
        </w:rPr>
      </w:pPr>
      <w:r w:rsidRPr="00A077A1">
        <w:rPr>
          <w:rFonts w:ascii="Times New Roman" w:hAnsi="Times New Roman" w:cs="Times New Roman"/>
          <w:sz w:val="24"/>
          <w:szCs w:val="24"/>
        </w:rPr>
        <w:t xml:space="preserve">James Nelson, President of Spearmint stated, </w:t>
      </w:r>
      <w:r>
        <w:rPr>
          <w:rFonts w:ascii="Times New Roman" w:hAnsi="Times New Roman" w:cs="Times New Roman"/>
          <w:sz w:val="24"/>
          <w:szCs w:val="24"/>
        </w:rPr>
        <w:t>“</w:t>
      </w:r>
      <w:r w:rsidR="00F255DD">
        <w:rPr>
          <w:rFonts w:ascii="Times New Roman" w:hAnsi="Times New Roman" w:cs="Times New Roman"/>
          <w:sz w:val="24"/>
          <w:szCs w:val="24"/>
        </w:rPr>
        <w:t xml:space="preserve">In light of receiving positive data from our sampling program on our Hammernose Prospect in BC, </w:t>
      </w:r>
      <w:r w:rsidR="00F255DD">
        <w:rPr>
          <w:rFonts w:ascii="Times New Roman" w:eastAsia="Times New Roman" w:hAnsi="Times New Roman" w:cs="Times New Roman"/>
          <w:color w:val="000000" w:themeColor="text1"/>
          <w:sz w:val="24"/>
          <w:szCs w:val="24"/>
          <w:shd w:val="clear" w:color="auto" w:fill="FFFFFF"/>
          <w:lang w:val="en-US"/>
        </w:rPr>
        <w:t xml:space="preserve">we </w:t>
      </w:r>
      <w:r w:rsidR="00240FD0">
        <w:rPr>
          <w:rFonts w:ascii="Times New Roman" w:eastAsia="Times New Roman" w:hAnsi="Times New Roman" w:cs="Times New Roman"/>
          <w:color w:val="000000" w:themeColor="text1"/>
          <w:sz w:val="24"/>
          <w:szCs w:val="24"/>
          <w:shd w:val="clear" w:color="auto" w:fill="FFFFFF"/>
          <w:lang w:val="en-US"/>
        </w:rPr>
        <w:t>immediately wanted</w:t>
      </w:r>
      <w:r w:rsidR="00F255DD">
        <w:rPr>
          <w:rFonts w:ascii="Times New Roman" w:eastAsia="Times New Roman" w:hAnsi="Times New Roman" w:cs="Times New Roman"/>
          <w:color w:val="000000" w:themeColor="text1"/>
          <w:sz w:val="24"/>
          <w:szCs w:val="24"/>
          <w:shd w:val="clear" w:color="auto" w:fill="FFFFFF"/>
          <w:lang w:val="en-US"/>
        </w:rPr>
        <w:t xml:space="preserve"> to expand our land position in this exciting gold and copper district. With gold pri</w:t>
      </w:r>
      <w:r w:rsidR="0017630E">
        <w:rPr>
          <w:rFonts w:ascii="Times New Roman" w:eastAsia="Times New Roman" w:hAnsi="Times New Roman" w:cs="Times New Roman"/>
          <w:color w:val="000000" w:themeColor="text1"/>
          <w:sz w:val="24"/>
          <w:szCs w:val="24"/>
          <w:shd w:val="clear" w:color="auto" w:fill="FFFFFF"/>
          <w:lang w:val="en-US"/>
        </w:rPr>
        <w:t>ces showing multi-year strength,</w:t>
      </w:r>
      <w:r w:rsidR="00F255DD">
        <w:rPr>
          <w:rFonts w:ascii="Times New Roman" w:eastAsia="Times New Roman" w:hAnsi="Times New Roman" w:cs="Times New Roman"/>
          <w:color w:val="000000" w:themeColor="text1"/>
          <w:sz w:val="24"/>
          <w:szCs w:val="24"/>
          <w:shd w:val="clear" w:color="auto" w:fill="FFFFFF"/>
          <w:lang w:val="en-US"/>
        </w:rPr>
        <w:t xml:space="preserve"> </w:t>
      </w:r>
      <w:r w:rsidR="0017630E">
        <w:rPr>
          <w:rFonts w:ascii="Times New Roman" w:eastAsia="Times New Roman" w:hAnsi="Times New Roman" w:cs="Times New Roman"/>
          <w:color w:val="000000" w:themeColor="text1"/>
          <w:sz w:val="24"/>
          <w:szCs w:val="24"/>
          <w:shd w:val="clear" w:color="auto" w:fill="FFFFFF"/>
          <w:lang w:val="en-US"/>
        </w:rPr>
        <w:t xml:space="preserve">and the increased market attention and focus on gold throughout </w:t>
      </w:r>
      <w:r w:rsidR="002A5A8F">
        <w:rPr>
          <w:rFonts w:ascii="Times New Roman" w:eastAsia="Times New Roman" w:hAnsi="Times New Roman" w:cs="Times New Roman"/>
          <w:color w:val="000000" w:themeColor="text1"/>
          <w:sz w:val="24"/>
          <w:szCs w:val="24"/>
          <w:shd w:val="clear" w:color="auto" w:fill="FFFFFF"/>
          <w:lang w:val="en-US"/>
        </w:rPr>
        <w:t xml:space="preserve">several districts in </w:t>
      </w:r>
      <w:r w:rsidR="0017630E">
        <w:rPr>
          <w:rFonts w:ascii="Times New Roman" w:eastAsia="Times New Roman" w:hAnsi="Times New Roman" w:cs="Times New Roman"/>
          <w:color w:val="000000" w:themeColor="text1"/>
          <w:sz w:val="24"/>
          <w:szCs w:val="24"/>
          <w:shd w:val="clear" w:color="auto" w:fill="FFFFFF"/>
          <w:lang w:val="en-US"/>
        </w:rPr>
        <w:t xml:space="preserve">BC, Spearmint is well positioned to capitalize on a very active summer </w:t>
      </w:r>
      <w:r w:rsidR="002A5A8F">
        <w:rPr>
          <w:rFonts w:ascii="Times New Roman" w:eastAsia="Times New Roman" w:hAnsi="Times New Roman" w:cs="Times New Roman"/>
          <w:color w:val="000000" w:themeColor="text1"/>
          <w:sz w:val="24"/>
          <w:szCs w:val="24"/>
          <w:shd w:val="clear" w:color="auto" w:fill="FFFFFF"/>
          <w:lang w:val="en-US"/>
        </w:rPr>
        <w:t>work season ahead.”</w:t>
      </w:r>
    </w:p>
    <w:p w14:paraId="2D3802F9" w14:textId="77777777" w:rsidR="00F255DD" w:rsidRDefault="00F255DD" w:rsidP="00A10936">
      <w:pPr>
        <w:spacing w:after="0" w:line="240" w:lineRule="auto"/>
        <w:jc w:val="both"/>
        <w:rPr>
          <w:rFonts w:ascii="Times New Roman" w:eastAsia="Times New Roman" w:hAnsi="Times New Roman" w:cs="Times New Roman"/>
          <w:color w:val="000000" w:themeColor="text1"/>
          <w:sz w:val="24"/>
          <w:szCs w:val="24"/>
          <w:shd w:val="clear" w:color="auto" w:fill="FFFFFF"/>
          <w:lang w:val="en-US"/>
        </w:rPr>
      </w:pPr>
    </w:p>
    <w:p w14:paraId="51891D81" w14:textId="77777777" w:rsidR="00A10936" w:rsidRPr="007443AE" w:rsidRDefault="00A10936" w:rsidP="00A10936">
      <w:pPr>
        <w:pStyle w:val="Body"/>
        <w:jc w:val="both"/>
        <w:rPr>
          <w:rFonts w:ascii="Times New Roman" w:hAnsi="Times New Roman" w:cs="Times New Roman"/>
          <w:sz w:val="24"/>
          <w:szCs w:val="24"/>
        </w:rPr>
      </w:pPr>
    </w:p>
    <w:p w14:paraId="143DC019" w14:textId="77777777" w:rsidR="00A10936" w:rsidRPr="007443AE" w:rsidRDefault="00A10936" w:rsidP="00A10936">
      <w:pPr>
        <w:pStyle w:val="Body"/>
        <w:jc w:val="both"/>
        <w:rPr>
          <w:rFonts w:ascii="Times New Roman" w:hAnsi="Times New Roman" w:cs="Times New Roman"/>
          <w:sz w:val="24"/>
          <w:szCs w:val="24"/>
        </w:rPr>
      </w:pPr>
      <w:r w:rsidRPr="007443AE">
        <w:rPr>
          <w:rFonts w:ascii="Times New Roman" w:hAnsi="Times New Roman" w:cs="Times New Roman"/>
          <w:sz w:val="24"/>
          <w:szCs w:val="24"/>
        </w:rPr>
        <w:t xml:space="preserve">Recent exploration success by Westhaven Ventures Inc. </w:t>
      </w:r>
      <w:r>
        <w:rPr>
          <w:rFonts w:ascii="Times New Roman" w:hAnsi="Times New Roman" w:cs="Times New Roman"/>
          <w:sz w:val="24"/>
          <w:szCs w:val="24"/>
        </w:rPr>
        <w:t xml:space="preserve">(WHN.v) </w:t>
      </w:r>
      <w:r w:rsidRPr="007443AE">
        <w:rPr>
          <w:rFonts w:ascii="Times New Roman" w:hAnsi="Times New Roman" w:cs="Times New Roman"/>
          <w:sz w:val="24"/>
          <w:szCs w:val="24"/>
        </w:rPr>
        <w:t>on their Shovelnose property, located south of the Hammernose property has sparked ongoing exploration interest in this general area. The northern boundary of the Shovelnose property is located 1.5 kilometres south of the southern boundary of the Hammernose tenure, with the main exploration focus by Westhaven being carried out on the “South Zone” The South Zone, is located approximately 7.4 kilometers south of the southern boundary of the Hammernose property.</w:t>
      </w:r>
    </w:p>
    <w:p w14:paraId="1FFF3795" w14:textId="77777777" w:rsidR="00A10936" w:rsidRPr="007443AE" w:rsidRDefault="00A10936" w:rsidP="00A10936">
      <w:pPr>
        <w:pStyle w:val="Body"/>
        <w:jc w:val="both"/>
        <w:rPr>
          <w:rFonts w:ascii="Times New Roman" w:hAnsi="Times New Roman" w:cs="Times New Roman"/>
          <w:sz w:val="24"/>
          <w:szCs w:val="24"/>
        </w:rPr>
      </w:pPr>
    </w:p>
    <w:p w14:paraId="1D0400F5" w14:textId="79A02BDD" w:rsidR="00A10936" w:rsidRPr="007443AE" w:rsidRDefault="00A10936" w:rsidP="00A10936">
      <w:pPr>
        <w:pStyle w:val="Body"/>
        <w:jc w:val="both"/>
        <w:rPr>
          <w:rFonts w:ascii="Times New Roman" w:hAnsi="Times New Roman" w:cs="Times New Roman"/>
          <w:sz w:val="24"/>
          <w:szCs w:val="24"/>
        </w:rPr>
      </w:pPr>
      <w:r w:rsidRPr="007443AE">
        <w:rPr>
          <w:rFonts w:ascii="Times New Roman" w:hAnsi="Times New Roman" w:cs="Times New Roman"/>
          <w:sz w:val="24"/>
          <w:szCs w:val="24"/>
        </w:rPr>
        <w:t xml:space="preserve">Westhaven completed 3,031 metres (m) of diamond drilling in eight holes this past winter at Shovelnose. That program continued to return bonanza gold grades, including the best hole ever drilled on the property (SN19-01: 12.66m of 39.31 g/t gold and 133.11 g/t Ag) and confirmed the potential for </w:t>
      </w:r>
      <w:r w:rsidRPr="007443AE">
        <w:rPr>
          <w:rFonts w:ascii="Times New Roman" w:hAnsi="Times New Roman" w:cs="Times New Roman"/>
          <w:sz w:val="24"/>
          <w:szCs w:val="24"/>
        </w:rPr>
        <w:lastRenderedPageBreak/>
        <w:t xml:space="preserve">mineralization in the south fault block with the successful intersection of a gold mineralized vein zone in SN19-07. </w:t>
      </w:r>
    </w:p>
    <w:p w14:paraId="2A7C7C2B" w14:textId="77777777" w:rsidR="00A10936" w:rsidRPr="003E6FF8" w:rsidRDefault="00A10936" w:rsidP="00A10936">
      <w:pPr>
        <w:spacing w:after="0" w:line="240" w:lineRule="auto"/>
        <w:jc w:val="both"/>
        <w:rPr>
          <w:rFonts w:ascii="Times New Roman" w:eastAsia="Times New Roman" w:hAnsi="Times New Roman" w:cs="Times New Roman"/>
          <w:color w:val="FF0000"/>
          <w:sz w:val="24"/>
          <w:szCs w:val="24"/>
          <w:lang w:val="en-US"/>
        </w:rPr>
      </w:pPr>
    </w:p>
    <w:p w14:paraId="25395CD0" w14:textId="77777777" w:rsidR="00A10936" w:rsidRPr="007443AE" w:rsidRDefault="00A10936" w:rsidP="00A10936">
      <w:pPr>
        <w:spacing w:after="0" w:line="240" w:lineRule="auto"/>
        <w:jc w:val="both"/>
        <w:rPr>
          <w:rFonts w:ascii="Times New Roman" w:eastAsia="Times New Roman" w:hAnsi="Times New Roman" w:cs="Times New Roman"/>
          <w:sz w:val="24"/>
          <w:szCs w:val="24"/>
          <w:lang w:val="en-US"/>
        </w:rPr>
      </w:pPr>
    </w:p>
    <w:p w14:paraId="24AA705B" w14:textId="77777777" w:rsidR="00A10936" w:rsidRPr="007443AE" w:rsidRDefault="00A10936" w:rsidP="00A10936">
      <w:pPr>
        <w:spacing w:before="240" w:after="0" w:line="240" w:lineRule="auto"/>
        <w:jc w:val="both"/>
        <w:rPr>
          <w:rFonts w:ascii="Times New Roman" w:eastAsia="Times New Roman" w:hAnsi="Times New Roman" w:cs="Times New Roman"/>
          <w:b/>
          <w:sz w:val="24"/>
          <w:szCs w:val="24"/>
        </w:rPr>
      </w:pPr>
      <w:r w:rsidRPr="007443AE">
        <w:rPr>
          <w:rFonts w:ascii="Times New Roman" w:eastAsia="Times New Roman" w:hAnsi="Times New Roman" w:cs="Times New Roman"/>
          <w:b/>
          <w:sz w:val="24"/>
          <w:szCs w:val="24"/>
        </w:rPr>
        <w:t>About Spearmint Resources</w:t>
      </w:r>
    </w:p>
    <w:p w14:paraId="39A50FE7" w14:textId="77777777" w:rsidR="00A10936" w:rsidRPr="007443AE" w:rsidRDefault="00A10936" w:rsidP="00A10936">
      <w:pPr>
        <w:spacing w:before="240" w:after="0" w:line="240" w:lineRule="auto"/>
        <w:jc w:val="both"/>
        <w:rPr>
          <w:rFonts w:ascii="Times New Roman" w:eastAsia="Times New Roman" w:hAnsi="Times New Roman" w:cs="Times New Roman"/>
          <w:b/>
          <w:sz w:val="24"/>
          <w:szCs w:val="24"/>
        </w:rPr>
      </w:pPr>
    </w:p>
    <w:p w14:paraId="0C5FD747" w14:textId="77777777" w:rsidR="00A10936" w:rsidRDefault="00A10936" w:rsidP="00A10936">
      <w:pPr>
        <w:pStyle w:val="NormalWeb"/>
        <w:shd w:val="clear" w:color="auto" w:fill="FFFFFF"/>
        <w:jc w:val="both"/>
        <w:rPr>
          <w:color w:val="222222"/>
        </w:rPr>
      </w:pPr>
      <w:r w:rsidRPr="00B01E4E">
        <w:rPr>
          <w:color w:val="222222"/>
        </w:rPr>
        <w:t>Spearmint's current projects</w:t>
      </w:r>
      <w:r>
        <w:rPr>
          <w:color w:val="222222"/>
        </w:rPr>
        <w:t xml:space="preserve"> </w:t>
      </w:r>
      <w:r w:rsidRPr="00B01E4E">
        <w:rPr>
          <w:color w:val="222222"/>
        </w:rPr>
        <w:t xml:space="preserve">include a portfolio of prospects in the Golden Triangle of British Columbia; the ‘Golden Triangle Gold Prospects’ comprising of six claims </w:t>
      </w:r>
      <w:r>
        <w:rPr>
          <w:color w:val="222222"/>
        </w:rPr>
        <w:t>consisting of</w:t>
      </w:r>
      <w:r w:rsidRPr="00B01E4E">
        <w:rPr>
          <w:color w:val="222222"/>
        </w:rPr>
        <w:t xml:space="preserve"> 9,157 acres bordering GT Gold Corp (GTT.v), the 920 acre 'NEBA West' &amp; 6,803 acre ‘NEBA' Gold-Copper Prospects bordering Aben Resources Ltd (ABN.v), the 'Henry' Gold-Copper Prospect </w:t>
      </w:r>
      <w:r>
        <w:rPr>
          <w:color w:val="222222"/>
        </w:rPr>
        <w:t>comprised</w:t>
      </w:r>
      <w:r w:rsidRPr="00B01E4E">
        <w:rPr>
          <w:color w:val="222222"/>
        </w:rPr>
        <w:t xml:space="preserve"> of tw</w:t>
      </w:r>
      <w:r>
        <w:rPr>
          <w:color w:val="222222"/>
        </w:rPr>
        <w:t>o contiguous claim blocks total</w:t>
      </w:r>
      <w:r w:rsidRPr="00B01E4E">
        <w:rPr>
          <w:color w:val="222222"/>
        </w:rPr>
        <w:t xml:space="preserve">ing </w:t>
      </w:r>
      <w:r>
        <w:rPr>
          <w:color w:val="222222"/>
        </w:rPr>
        <w:t xml:space="preserve">4,912 </w:t>
      </w:r>
      <w:r w:rsidRPr="00B01E4E">
        <w:rPr>
          <w:color w:val="222222"/>
        </w:rPr>
        <w:t xml:space="preserve">acres in the direct vicinity of Golden Ridge Resources Ltd. (GLDN.v), and the </w:t>
      </w:r>
      <w:r>
        <w:rPr>
          <w:color w:val="222222"/>
        </w:rPr>
        <w:t xml:space="preserve">17,593 </w:t>
      </w:r>
      <w:r w:rsidRPr="00B01E4E">
        <w:rPr>
          <w:color w:val="222222"/>
        </w:rPr>
        <w:t xml:space="preserve">acre ‘EL North’ Nickel-Copper Prospect  </w:t>
      </w:r>
      <w:r>
        <w:rPr>
          <w:color w:val="222222"/>
        </w:rPr>
        <w:t xml:space="preserve">consisting of </w:t>
      </w:r>
      <w:r w:rsidRPr="00B01E4E">
        <w:rPr>
          <w:color w:val="222222"/>
        </w:rPr>
        <w:t xml:space="preserve">six </w:t>
      </w:r>
      <w:r>
        <w:rPr>
          <w:color w:val="222222"/>
        </w:rPr>
        <w:t xml:space="preserve">contiguous </w:t>
      </w:r>
      <w:r w:rsidRPr="00B01E4E">
        <w:rPr>
          <w:color w:val="222222"/>
        </w:rPr>
        <w:t>claims in the Eskay Creek Camp bordering Ga</w:t>
      </w:r>
      <w:r>
        <w:rPr>
          <w:color w:val="222222"/>
        </w:rPr>
        <w:t xml:space="preserve">ribaldi Resources Corp (GGI.v) as well as the recent acquisition, the 4,980 acre ‘Prickle’ property bordering Brixton Metals Corp. (BBB.V). </w:t>
      </w:r>
    </w:p>
    <w:p w14:paraId="53D287C6" w14:textId="2C046D29" w:rsidR="00A10936" w:rsidRDefault="00A10936" w:rsidP="00A10936">
      <w:pPr>
        <w:pStyle w:val="NormalWeb"/>
        <w:shd w:val="clear" w:color="auto" w:fill="FFFFFF"/>
        <w:jc w:val="both"/>
        <w:rPr>
          <w:color w:val="222222"/>
        </w:rPr>
      </w:pPr>
      <w:r w:rsidRPr="00B01E4E">
        <w:rPr>
          <w:color w:val="222222"/>
        </w:rPr>
        <w:t>Spearmint's other projects in British Columbia include the ‘Gold Mountain Prospects’ comprising of t</w:t>
      </w:r>
      <w:r>
        <w:rPr>
          <w:color w:val="222222"/>
        </w:rPr>
        <w:t>hree separate claim blocks tota</w:t>
      </w:r>
      <w:r w:rsidRPr="00B01E4E">
        <w:rPr>
          <w:color w:val="222222"/>
        </w:rPr>
        <w:t>ling 1,245 acres bordering Barkerville Gold Mines (BGM.v), the 'Safari</w:t>
      </w:r>
      <w:r>
        <w:rPr>
          <w:color w:val="222222"/>
        </w:rPr>
        <w:t>’ Copper-Gold Prospect</w:t>
      </w:r>
      <w:r w:rsidRPr="00B01E4E">
        <w:rPr>
          <w:color w:val="222222"/>
        </w:rPr>
        <w:t xml:space="preserve"> consisting of 9,007 contiguous acres located </w:t>
      </w:r>
      <w:r>
        <w:rPr>
          <w:color w:val="222222"/>
        </w:rPr>
        <w:t>in the northern Quesnel Trough i</w:t>
      </w:r>
      <w:r w:rsidRPr="00B01E4E">
        <w:rPr>
          <w:color w:val="222222"/>
        </w:rPr>
        <w:t>n north-central BC directly bordering Serengeti Resources Inc. (SIR.v).</w:t>
      </w:r>
      <w:r>
        <w:rPr>
          <w:color w:val="222222"/>
        </w:rPr>
        <w:t xml:space="preserve"> and the ‘Hammernose’ G</w:t>
      </w:r>
      <w:r w:rsidR="00E251D5">
        <w:rPr>
          <w:color w:val="222222"/>
        </w:rPr>
        <w:t>old Prospect consisting of 5,910</w:t>
      </w:r>
      <w:r>
        <w:rPr>
          <w:color w:val="222222"/>
        </w:rPr>
        <w:t xml:space="preserve"> acres directly bordering the strategic alliance between Westhaven Ventures Inc. (WHN.v</w:t>
      </w:r>
      <w:r w:rsidR="00C914EB">
        <w:rPr>
          <w:color w:val="222222"/>
        </w:rPr>
        <w:t>) &amp; Sable Resources Ltd.</w:t>
      </w:r>
      <w:bookmarkStart w:id="0" w:name="_GoBack"/>
      <w:bookmarkEnd w:id="0"/>
      <w:r>
        <w:rPr>
          <w:color w:val="222222"/>
        </w:rPr>
        <w:t xml:space="preserve"> in the Spences Bridge Gold Belt located in Southern BC, Canada.</w:t>
      </w:r>
      <w:r w:rsidR="008F5394">
        <w:rPr>
          <w:color w:val="222222"/>
        </w:rPr>
        <w:t xml:space="preserve"> These claims were acquired via MTOnline.</w:t>
      </w:r>
    </w:p>
    <w:p w14:paraId="4EAF8D9F" w14:textId="77777777" w:rsidR="00A10936" w:rsidRPr="00BC6059" w:rsidRDefault="00A10936" w:rsidP="00A10936">
      <w:pPr>
        <w:pStyle w:val="NormalWeb"/>
        <w:shd w:val="clear" w:color="auto" w:fill="FFFFFF"/>
        <w:jc w:val="both"/>
        <w:rPr>
          <w:rFonts w:ascii="Arial" w:hAnsi="Arial" w:cs="Arial"/>
          <w:color w:val="000000"/>
        </w:rPr>
      </w:pPr>
      <w:r w:rsidRPr="00B01E4E">
        <w:rPr>
          <w:color w:val="222222"/>
        </w:rPr>
        <w:t xml:space="preserve">Spearmint’s </w:t>
      </w:r>
      <w:r>
        <w:rPr>
          <w:color w:val="222222"/>
        </w:rPr>
        <w:t>current</w:t>
      </w:r>
      <w:r w:rsidRPr="00B01E4E">
        <w:rPr>
          <w:color w:val="222222"/>
        </w:rPr>
        <w:t xml:space="preserve"> projects</w:t>
      </w:r>
      <w:r>
        <w:rPr>
          <w:color w:val="222222"/>
        </w:rPr>
        <w:t xml:space="preserve"> also</w:t>
      </w:r>
      <w:r w:rsidRPr="00B01E4E">
        <w:rPr>
          <w:color w:val="222222"/>
        </w:rPr>
        <w:t xml:space="preserve"> include the</w:t>
      </w:r>
      <w:r>
        <w:rPr>
          <w:color w:val="222222"/>
        </w:rPr>
        <w:t xml:space="preserve"> </w:t>
      </w:r>
      <w:r w:rsidRPr="00B01E4E">
        <w:rPr>
          <w:color w:val="222222"/>
        </w:rPr>
        <w:t xml:space="preserve">‘Chibougamau Vanadium Prospects’ comprising of </w:t>
      </w:r>
      <w:r>
        <w:rPr>
          <w:color w:val="222222"/>
        </w:rPr>
        <w:t xml:space="preserve">17,142 contiguous </w:t>
      </w:r>
      <w:r w:rsidRPr="00B01E4E">
        <w:rPr>
          <w:color w:val="222222"/>
        </w:rPr>
        <w:t>acres borderin</w:t>
      </w:r>
      <w:r>
        <w:rPr>
          <w:color w:val="222222"/>
        </w:rPr>
        <w:t>g</w:t>
      </w:r>
      <w:r w:rsidRPr="00B01E4E">
        <w:rPr>
          <w:color w:val="222222"/>
        </w:rPr>
        <w:t xml:space="preserve"> the vanadium deposit of BlackRock Metal’s (private) Ilmenite vanadium project and Vana</w:t>
      </w:r>
      <w:r>
        <w:rPr>
          <w:color w:val="222222"/>
        </w:rPr>
        <w:t xml:space="preserve">dium One Energy Corp. (VONE.v) </w:t>
      </w:r>
      <w:r w:rsidRPr="00B01E4E">
        <w:rPr>
          <w:color w:val="222222"/>
        </w:rPr>
        <w:t>and Spearmint’s 'Clayton Valley Lithium Prospects' in Nevada comp</w:t>
      </w:r>
      <w:r>
        <w:rPr>
          <w:color w:val="222222"/>
        </w:rPr>
        <w:t>rising of two claim blocks totaling 1,160</w:t>
      </w:r>
      <w:r w:rsidRPr="00B01E4E">
        <w:rPr>
          <w:color w:val="222222"/>
        </w:rPr>
        <w:t xml:space="preserve"> acres bordering Pure Energy Minerals (PE.v) &amp; Cypress Development Corp. (CYP.v) </w:t>
      </w:r>
      <w:r>
        <w:rPr>
          <w:color w:val="222222"/>
        </w:rPr>
        <w:t xml:space="preserve">where Spearmint’s drill results have intersected Lithium values as high as 1,670 ppm Li. </w:t>
      </w:r>
    </w:p>
    <w:p w14:paraId="3FD8ECAC" w14:textId="77777777" w:rsidR="00A10936" w:rsidRPr="007443AE" w:rsidRDefault="00A10936" w:rsidP="00A10936">
      <w:pPr>
        <w:spacing w:before="240" w:after="0" w:line="240" w:lineRule="auto"/>
        <w:jc w:val="both"/>
        <w:rPr>
          <w:rFonts w:ascii="Times New Roman" w:eastAsia="Times New Roman" w:hAnsi="Times New Roman" w:cs="Times New Roman"/>
          <w:sz w:val="24"/>
          <w:szCs w:val="24"/>
        </w:rPr>
      </w:pPr>
      <w:r w:rsidRPr="007443AE">
        <w:rPr>
          <w:rFonts w:ascii="Times New Roman" w:eastAsia="Times New Roman" w:hAnsi="Times New Roman" w:cs="Times New Roman"/>
          <w:sz w:val="24"/>
          <w:szCs w:val="24"/>
        </w:rPr>
        <w:t>If you would like to be added to Spearmint's news distribution list, please send your email address to</w:t>
      </w:r>
      <w:r w:rsidRPr="007443AE">
        <w:rPr>
          <w:rFonts w:ascii="Times New Roman" w:eastAsia="Times New Roman" w:hAnsi="Times New Roman" w:cs="Times New Roman"/>
          <w:sz w:val="24"/>
          <w:szCs w:val="24"/>
        </w:rPr>
        <w:br/>
      </w:r>
      <w:hyperlink r:id="rId8" w:history="1">
        <w:r w:rsidRPr="007443AE">
          <w:rPr>
            <w:rFonts w:ascii="Times New Roman" w:eastAsia="Times New Roman" w:hAnsi="Times New Roman" w:cs="Times New Roman"/>
            <w:color w:val="00B0F0"/>
            <w:sz w:val="24"/>
            <w:szCs w:val="24"/>
            <w:u w:val="single"/>
          </w:rPr>
          <w:t>info@spearmintresources.ca</w:t>
        </w:r>
      </w:hyperlink>
      <w:r w:rsidRPr="007443AE">
        <w:rPr>
          <w:rFonts w:ascii="Times New Roman" w:eastAsia="Times New Roman" w:hAnsi="Times New Roman" w:cs="Times New Roman"/>
          <w:color w:val="00B0F0"/>
          <w:sz w:val="24"/>
          <w:szCs w:val="24"/>
        </w:rPr>
        <w:t>.</w:t>
      </w:r>
    </w:p>
    <w:p w14:paraId="7FFC4923" w14:textId="77777777" w:rsidR="00A10936" w:rsidRPr="007443AE" w:rsidRDefault="00A10936" w:rsidP="00A10936">
      <w:pPr>
        <w:spacing w:before="240" w:after="0" w:line="240" w:lineRule="auto"/>
        <w:rPr>
          <w:rFonts w:ascii="Times New Roman" w:eastAsia="Times New Roman" w:hAnsi="Times New Roman" w:cs="Times New Roman"/>
          <w:color w:val="00B0F0"/>
          <w:sz w:val="24"/>
          <w:szCs w:val="24"/>
        </w:rPr>
      </w:pPr>
      <w:r w:rsidRPr="007443AE">
        <w:rPr>
          <w:rFonts w:ascii="Times New Roman" w:eastAsia="Times New Roman" w:hAnsi="Times New Roman" w:cs="Times New Roman"/>
          <w:sz w:val="24"/>
          <w:szCs w:val="24"/>
        </w:rPr>
        <w:t>Contact Information</w:t>
      </w:r>
      <w:r w:rsidRPr="007443AE">
        <w:rPr>
          <w:rFonts w:ascii="Times New Roman" w:eastAsia="Times New Roman" w:hAnsi="Times New Roman" w:cs="Times New Roman"/>
          <w:sz w:val="24"/>
          <w:szCs w:val="24"/>
        </w:rPr>
        <w:br/>
        <w:t>Tel: 1604646-6903</w:t>
      </w:r>
      <w:r w:rsidRPr="007443AE">
        <w:rPr>
          <w:rFonts w:ascii="Times New Roman" w:eastAsia="Times New Roman" w:hAnsi="Times New Roman" w:cs="Times New Roman"/>
          <w:sz w:val="24"/>
          <w:szCs w:val="24"/>
        </w:rPr>
        <w:br/>
      </w:r>
      <w:hyperlink r:id="rId9" w:history="1">
        <w:r w:rsidRPr="007443AE">
          <w:rPr>
            <w:rFonts w:ascii="Times New Roman" w:eastAsia="Times New Roman" w:hAnsi="Times New Roman" w:cs="Times New Roman"/>
            <w:color w:val="00B0F0"/>
            <w:sz w:val="24"/>
            <w:szCs w:val="24"/>
            <w:u w:val="single"/>
          </w:rPr>
          <w:t>www.spearmintresources.ca</w:t>
        </w:r>
      </w:hyperlink>
    </w:p>
    <w:p w14:paraId="0C8ECEEF" w14:textId="77777777" w:rsidR="00A10936" w:rsidRPr="007443AE" w:rsidRDefault="00A10936" w:rsidP="00A10936">
      <w:pPr>
        <w:spacing w:before="240" w:after="0" w:line="240" w:lineRule="auto"/>
        <w:rPr>
          <w:rFonts w:ascii="Times New Roman" w:eastAsia="Times New Roman" w:hAnsi="Times New Roman" w:cs="Times New Roman"/>
          <w:sz w:val="24"/>
          <w:szCs w:val="24"/>
        </w:rPr>
      </w:pPr>
    </w:p>
    <w:p w14:paraId="5DA56D2E" w14:textId="77777777" w:rsidR="00A10936" w:rsidRPr="007443AE" w:rsidRDefault="00A10936" w:rsidP="00A10936">
      <w:pPr>
        <w:spacing w:before="240" w:after="0" w:line="240" w:lineRule="auto"/>
        <w:rPr>
          <w:rFonts w:ascii="Times New Roman" w:eastAsia="Times New Roman" w:hAnsi="Times New Roman" w:cs="Times New Roman"/>
          <w:sz w:val="24"/>
          <w:szCs w:val="24"/>
        </w:rPr>
      </w:pPr>
      <w:r w:rsidRPr="007443AE">
        <w:rPr>
          <w:rFonts w:ascii="Times New Roman" w:eastAsia="Times New Roman" w:hAnsi="Times New Roman" w:cs="Times New Roman"/>
          <w:sz w:val="24"/>
          <w:szCs w:val="24"/>
        </w:rPr>
        <w:t>"James Nelson"</w:t>
      </w:r>
      <w:r w:rsidRPr="007443AE">
        <w:rPr>
          <w:rFonts w:ascii="Times New Roman" w:eastAsia="Times New Roman" w:hAnsi="Times New Roman" w:cs="Times New Roman"/>
          <w:sz w:val="24"/>
          <w:szCs w:val="24"/>
        </w:rPr>
        <w:br/>
        <w:t>President</w:t>
      </w:r>
      <w:r w:rsidRPr="007443AE">
        <w:rPr>
          <w:rFonts w:ascii="Times New Roman" w:eastAsia="Times New Roman" w:hAnsi="Times New Roman" w:cs="Times New Roman"/>
          <w:sz w:val="24"/>
          <w:szCs w:val="24"/>
        </w:rPr>
        <w:br/>
        <w:t>Spearmint Resources Inc.</w:t>
      </w:r>
    </w:p>
    <w:p w14:paraId="2E5A6D0E" w14:textId="77777777" w:rsidR="00A10936" w:rsidRPr="007443AE" w:rsidRDefault="00A10936" w:rsidP="00A10936">
      <w:pPr>
        <w:spacing w:before="240" w:after="0" w:line="240" w:lineRule="auto"/>
        <w:rPr>
          <w:rFonts w:ascii="Times New Roman" w:eastAsia="Times New Roman" w:hAnsi="Times New Roman" w:cs="Times New Roman"/>
          <w:sz w:val="24"/>
          <w:szCs w:val="24"/>
        </w:rPr>
      </w:pPr>
    </w:p>
    <w:p w14:paraId="3F60387A" w14:textId="50A90A78" w:rsidR="003133BB" w:rsidRPr="00E251D5" w:rsidRDefault="00A10936" w:rsidP="00E251D5">
      <w:pPr>
        <w:spacing w:after="0" w:line="240" w:lineRule="auto"/>
        <w:rPr>
          <w:rFonts w:ascii="Times New Roman" w:eastAsia="Times New Roman" w:hAnsi="Times New Roman" w:cs="Times New Roman"/>
          <w:color w:val="000000"/>
          <w:sz w:val="24"/>
          <w:szCs w:val="24"/>
          <w:lang w:val="en-US"/>
        </w:rPr>
      </w:pPr>
      <w:r w:rsidRPr="007443AE">
        <w:rPr>
          <w:rFonts w:ascii="Times New Roman" w:eastAsia="Times New Roman" w:hAnsi="Times New Roman" w:cs="Times New Roman"/>
          <w:i/>
          <w:iCs/>
          <w:color w:val="000000"/>
          <w:sz w:val="24"/>
          <w:szCs w:val="24"/>
        </w:rPr>
        <w:t>The CSE has not reviewed and does not accept responsibility for the adequacy or accuracy of the content of this release.</w:t>
      </w:r>
    </w:p>
    <w:sectPr w:rsidR="003133BB" w:rsidRPr="00E251D5" w:rsidSect="00E7136C">
      <w:headerReference w:type="even" r:id="rId10"/>
      <w:headerReference w:type="default" r:id="rId11"/>
      <w:footerReference w:type="even" r:id="rId12"/>
      <w:footerReference w:type="default" r:id="rId13"/>
      <w:headerReference w:type="first" r:id="rId14"/>
      <w:footerReference w:type="first" r:id="rId15"/>
      <w:pgSz w:w="12240" w:h="15840" w:code="1"/>
      <w:pgMar w:top="1152" w:right="1152" w:bottom="1152" w:left="1152" w:header="720" w:footer="432"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F5C5B7" w14:textId="77777777" w:rsidR="00E61DC9" w:rsidRDefault="00E61DC9">
      <w:pPr>
        <w:spacing w:after="0" w:line="240" w:lineRule="auto"/>
      </w:pPr>
      <w:r>
        <w:separator/>
      </w:r>
    </w:p>
  </w:endnote>
  <w:endnote w:type="continuationSeparator" w:id="0">
    <w:p w14:paraId="63EE5AC9" w14:textId="77777777" w:rsidR="00E61DC9" w:rsidRDefault="00E61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charset w:val="00"/>
    <w:family w:val="swiss"/>
    <w:pitch w:val="variable"/>
    <w:sig w:usb0="E10022FF" w:usb1="C000E47F" w:usb2="00000029" w:usb3="00000000" w:csb0="000001DF" w:csb1="00000000"/>
  </w:font>
  <w:font w:name="Helvetica Neue">
    <w:panose1 w:val="02000503000000020004"/>
    <w:charset w:val="00"/>
    <w:family w:val="swiss"/>
    <w:pitch w:val="variable"/>
    <w:sig w:usb0="E50002FF" w:usb1="500079DB" w:usb2="00000010" w:usb3="00000000" w:csb0="00000001" w:csb1="00000000"/>
  </w:font>
  <w:font w:name="Arial Unicode MS">
    <w:panose1 w:val="020B0604020202020204"/>
    <w:charset w:val="0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D25B2" w14:textId="77777777" w:rsidR="00350BA5" w:rsidRDefault="00E61DC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A71AF" w14:textId="77777777" w:rsidR="00D67BA4" w:rsidRPr="00B945C9" w:rsidRDefault="00E61DC9" w:rsidP="00B945C9">
    <w:pPr>
      <w:pStyle w:val="Footer"/>
      <w:rPr>
        <w:color w:val="000000"/>
        <w:sz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D86D1" w14:textId="77777777" w:rsidR="00D67BA4" w:rsidRPr="003414A0" w:rsidRDefault="00E61DC9" w:rsidP="00B945C9">
    <w:pPr>
      <w:pStyle w:val="Footer"/>
      <w:rPr>
        <w:rFonts w:ascii="Calibri" w:hAnsi="Calibri"/>
        <w:color w:val="000000"/>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E62189" w14:textId="77777777" w:rsidR="00E61DC9" w:rsidRDefault="00E61DC9">
      <w:pPr>
        <w:spacing w:after="0" w:line="240" w:lineRule="auto"/>
      </w:pPr>
      <w:r>
        <w:separator/>
      </w:r>
    </w:p>
  </w:footnote>
  <w:footnote w:type="continuationSeparator" w:id="0">
    <w:p w14:paraId="516EF90C" w14:textId="77777777" w:rsidR="00E61DC9" w:rsidRDefault="00E61DC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98ACA" w14:textId="77777777" w:rsidR="00350BA5" w:rsidRDefault="00E61DC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B6145" w14:textId="77777777" w:rsidR="00D67BA4" w:rsidRPr="00CF3C70" w:rsidRDefault="00441923">
    <w:pPr>
      <w:pStyle w:val="Header"/>
      <w:jc w:val="center"/>
      <w:rPr>
        <w:lang w:val="en-US"/>
      </w:rPr>
    </w:pPr>
    <w:r w:rsidRPr="00CF3C70">
      <w:rPr>
        <w:lang w:val="en-US"/>
      </w:rPr>
      <w:t xml:space="preserve">- </w:t>
    </w:r>
    <w:r w:rsidRPr="00CF3C70">
      <w:rPr>
        <w:rStyle w:val="PageNumber"/>
      </w:rPr>
      <w:fldChar w:fldCharType="begin"/>
    </w:r>
    <w:r w:rsidRPr="00CF3C70">
      <w:rPr>
        <w:rStyle w:val="PageNumber"/>
      </w:rPr>
      <w:instrText xml:space="preserve"> PAGE </w:instrText>
    </w:r>
    <w:r w:rsidRPr="00CF3C70">
      <w:rPr>
        <w:rStyle w:val="PageNumber"/>
      </w:rPr>
      <w:fldChar w:fldCharType="separate"/>
    </w:r>
    <w:r w:rsidR="00C914EB">
      <w:rPr>
        <w:rStyle w:val="PageNumber"/>
        <w:noProof/>
      </w:rPr>
      <w:t>2</w:t>
    </w:r>
    <w:r w:rsidRPr="00CF3C70">
      <w:rPr>
        <w:rStyle w:val="PageNumber"/>
      </w:rPr>
      <w:fldChar w:fldCharType="end"/>
    </w:r>
    <w:r w:rsidRPr="00CF3C70">
      <w:rPr>
        <w:rStyle w:val="PageNumber"/>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4C425" w14:textId="77777777" w:rsidR="00350BA5" w:rsidRDefault="00E61DC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C7E6A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C50"/>
    <w:rsid w:val="00010E01"/>
    <w:rsid w:val="000147BB"/>
    <w:rsid w:val="00016176"/>
    <w:rsid w:val="00035C3F"/>
    <w:rsid w:val="00040AF4"/>
    <w:rsid w:val="00047F1A"/>
    <w:rsid w:val="00065F70"/>
    <w:rsid w:val="000E1F6E"/>
    <w:rsid w:val="0011288B"/>
    <w:rsid w:val="0013734D"/>
    <w:rsid w:val="00152CCA"/>
    <w:rsid w:val="0017630E"/>
    <w:rsid w:val="00177B4A"/>
    <w:rsid w:val="00191074"/>
    <w:rsid w:val="00196906"/>
    <w:rsid w:val="001B3E01"/>
    <w:rsid w:val="001D30DD"/>
    <w:rsid w:val="001F0A57"/>
    <w:rsid w:val="00215340"/>
    <w:rsid w:val="00240FD0"/>
    <w:rsid w:val="00284E7C"/>
    <w:rsid w:val="002A5A8F"/>
    <w:rsid w:val="002E6B6D"/>
    <w:rsid w:val="003133BB"/>
    <w:rsid w:val="00350095"/>
    <w:rsid w:val="00364976"/>
    <w:rsid w:val="003701EE"/>
    <w:rsid w:val="00373B6F"/>
    <w:rsid w:val="00396864"/>
    <w:rsid w:val="003A1227"/>
    <w:rsid w:val="003A66F5"/>
    <w:rsid w:val="003B24BB"/>
    <w:rsid w:val="003D0EC6"/>
    <w:rsid w:val="003E3FEA"/>
    <w:rsid w:val="004234CF"/>
    <w:rsid w:val="00441923"/>
    <w:rsid w:val="00456133"/>
    <w:rsid w:val="004A2496"/>
    <w:rsid w:val="004C100D"/>
    <w:rsid w:val="004C7AA5"/>
    <w:rsid w:val="004E00CD"/>
    <w:rsid w:val="004E2E98"/>
    <w:rsid w:val="005321BD"/>
    <w:rsid w:val="00544CA8"/>
    <w:rsid w:val="005636D1"/>
    <w:rsid w:val="005A5E24"/>
    <w:rsid w:val="005E3F21"/>
    <w:rsid w:val="0062149B"/>
    <w:rsid w:val="00681451"/>
    <w:rsid w:val="006E7A38"/>
    <w:rsid w:val="00707EA0"/>
    <w:rsid w:val="007336FE"/>
    <w:rsid w:val="007443AE"/>
    <w:rsid w:val="0074752E"/>
    <w:rsid w:val="007A4E81"/>
    <w:rsid w:val="007A5280"/>
    <w:rsid w:val="007C053E"/>
    <w:rsid w:val="007F062B"/>
    <w:rsid w:val="007F6AD9"/>
    <w:rsid w:val="008275F4"/>
    <w:rsid w:val="00827AAA"/>
    <w:rsid w:val="00857B51"/>
    <w:rsid w:val="00866B28"/>
    <w:rsid w:val="008C1C50"/>
    <w:rsid w:val="008F5394"/>
    <w:rsid w:val="00906B13"/>
    <w:rsid w:val="009255E0"/>
    <w:rsid w:val="009445ED"/>
    <w:rsid w:val="00952778"/>
    <w:rsid w:val="009710C0"/>
    <w:rsid w:val="0097305B"/>
    <w:rsid w:val="00994A5C"/>
    <w:rsid w:val="009B031D"/>
    <w:rsid w:val="009C0597"/>
    <w:rsid w:val="009C51E2"/>
    <w:rsid w:val="009F3871"/>
    <w:rsid w:val="00A10936"/>
    <w:rsid w:val="00A1108A"/>
    <w:rsid w:val="00A162C4"/>
    <w:rsid w:val="00A93927"/>
    <w:rsid w:val="00B06D1E"/>
    <w:rsid w:val="00B67DA7"/>
    <w:rsid w:val="00B75393"/>
    <w:rsid w:val="00BA51FF"/>
    <w:rsid w:val="00BD16BB"/>
    <w:rsid w:val="00BF7EA8"/>
    <w:rsid w:val="00C1419C"/>
    <w:rsid w:val="00C24783"/>
    <w:rsid w:val="00C2541D"/>
    <w:rsid w:val="00C278EF"/>
    <w:rsid w:val="00C463E3"/>
    <w:rsid w:val="00C914EB"/>
    <w:rsid w:val="00D606FB"/>
    <w:rsid w:val="00D63FFF"/>
    <w:rsid w:val="00DB37D1"/>
    <w:rsid w:val="00E14556"/>
    <w:rsid w:val="00E251D5"/>
    <w:rsid w:val="00E61DC9"/>
    <w:rsid w:val="00E6306B"/>
    <w:rsid w:val="00EB7815"/>
    <w:rsid w:val="00EC14F7"/>
    <w:rsid w:val="00F071E8"/>
    <w:rsid w:val="00F07EB0"/>
    <w:rsid w:val="00F24D16"/>
    <w:rsid w:val="00F255DD"/>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34E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C1C5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C1C50"/>
  </w:style>
  <w:style w:type="paragraph" w:styleId="Footer">
    <w:name w:val="footer"/>
    <w:basedOn w:val="Normal"/>
    <w:link w:val="FooterChar"/>
    <w:uiPriority w:val="99"/>
    <w:semiHidden/>
    <w:unhideWhenUsed/>
    <w:rsid w:val="008C1C5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C1C50"/>
  </w:style>
  <w:style w:type="character" w:styleId="PageNumber">
    <w:name w:val="page number"/>
    <w:basedOn w:val="DefaultParagraphFont"/>
    <w:rsid w:val="008C1C50"/>
  </w:style>
  <w:style w:type="paragraph" w:styleId="BalloonText">
    <w:name w:val="Balloon Text"/>
    <w:basedOn w:val="Normal"/>
    <w:link w:val="BalloonTextChar"/>
    <w:uiPriority w:val="99"/>
    <w:semiHidden/>
    <w:unhideWhenUsed/>
    <w:rsid w:val="003968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864"/>
    <w:rPr>
      <w:rFonts w:ascii="Segoe UI" w:hAnsi="Segoe UI" w:cs="Segoe UI"/>
      <w:sz w:val="18"/>
      <w:szCs w:val="18"/>
    </w:rPr>
  </w:style>
  <w:style w:type="paragraph" w:customStyle="1" w:styleId="Body">
    <w:name w:val="Body"/>
    <w:rsid w:val="00065F7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14:textOutline w14:w="0" w14:cap="flat" w14:cmpd="sng" w14:algn="ctr">
        <w14:noFill/>
        <w14:prstDash w14:val="solid"/>
        <w14:bevel/>
      </w14:textOutline>
    </w:rPr>
  </w:style>
  <w:style w:type="paragraph" w:styleId="NormalWeb">
    <w:name w:val="Normal (Web)"/>
    <w:basedOn w:val="Normal"/>
    <w:uiPriority w:val="99"/>
    <w:unhideWhenUsed/>
    <w:rsid w:val="005321B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849961">
      <w:bodyDiv w:val="1"/>
      <w:marLeft w:val="0"/>
      <w:marRight w:val="0"/>
      <w:marTop w:val="0"/>
      <w:marBottom w:val="0"/>
      <w:divBdr>
        <w:top w:val="none" w:sz="0" w:space="0" w:color="auto"/>
        <w:left w:val="none" w:sz="0" w:space="0" w:color="auto"/>
        <w:bottom w:val="none" w:sz="0" w:space="0" w:color="auto"/>
        <w:right w:val="none" w:sz="0" w:space="0" w:color="auto"/>
      </w:divBdr>
    </w:div>
    <w:div w:id="499661729">
      <w:bodyDiv w:val="1"/>
      <w:marLeft w:val="0"/>
      <w:marRight w:val="0"/>
      <w:marTop w:val="0"/>
      <w:marBottom w:val="0"/>
      <w:divBdr>
        <w:top w:val="none" w:sz="0" w:space="0" w:color="auto"/>
        <w:left w:val="none" w:sz="0" w:space="0" w:color="auto"/>
        <w:bottom w:val="none" w:sz="0" w:space="0" w:color="auto"/>
        <w:right w:val="none" w:sz="0" w:space="0" w:color="auto"/>
      </w:divBdr>
    </w:div>
    <w:div w:id="188293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file:///C:\Users\KR\AppData\Local\Microsoft\Windows\Temporary%20Internet%20Files\Content.Outlook\682NY0TP\info@spearmintresources.ca" TargetMode="External"/><Relationship Id="rId9" Type="http://schemas.openxmlformats.org/officeDocument/2006/relationships/hyperlink" Target="file:///C:\Users\KR\AppData\Local\Microsoft\Windows\Temporary%20Internet%20Files\Content.Outlook\682NY0TP\www.spearmintresources.ca"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718</Words>
  <Characters>4099</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 Nelson</dc:creator>
  <cp:lastModifiedBy>Microsoft Office User</cp:lastModifiedBy>
  <cp:revision>5</cp:revision>
  <cp:lastPrinted>2019-07-19T16:55:00Z</cp:lastPrinted>
  <dcterms:created xsi:type="dcterms:W3CDTF">2019-07-19T16:54:00Z</dcterms:created>
  <dcterms:modified xsi:type="dcterms:W3CDTF">2019-07-19T17:43:00Z</dcterms:modified>
</cp:coreProperties>
</file>