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1BD1" w14:textId="77777777" w:rsidR="005D17F3" w:rsidRPr="00E80413" w:rsidRDefault="005D17F3" w:rsidP="005D17F3">
      <w:pPr>
        <w:rPr>
          <w:color w:val="1F497D"/>
          <w:lang w:val="en-CA"/>
        </w:rPr>
      </w:pPr>
      <w:r>
        <w:rPr>
          <w:noProof/>
          <w:lang w:val="fr-FR" w:eastAsia="fr-FR"/>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t xml:space="preserve"> </w:t>
      </w:r>
    </w:p>
    <w:p w14:paraId="6A30173C" w14:textId="77777777" w:rsidR="005D17F3" w:rsidRPr="00C87F43" w:rsidRDefault="00D923B8" w:rsidP="005D17F3">
      <w:pPr>
        <w:pStyle w:val="Titre1"/>
        <w:rPr>
          <w:b/>
          <w:color w:val="3F9FE1"/>
          <w:sz w:val="40"/>
          <w:szCs w:val="40"/>
          <w:lang w:val="en-CA"/>
        </w:rPr>
      </w:pPr>
      <w:r w:rsidRPr="00C87F43">
        <w:rPr>
          <w:b/>
          <w:color w:val="3F9FE1"/>
          <w:sz w:val="40"/>
          <w:szCs w:val="40"/>
          <w:lang w:val="en-CA"/>
        </w:rPr>
        <w:t>PRESS RELEASE</w:t>
      </w:r>
    </w:p>
    <w:p w14:paraId="51F851BB" w14:textId="77777777" w:rsidR="009A465C" w:rsidRPr="00DD6F0A" w:rsidRDefault="009A465C" w:rsidP="009A465C">
      <w:pPr>
        <w:rPr>
          <w:b/>
          <w:sz w:val="24"/>
          <w:szCs w:val="24"/>
          <w:lang w:val="en-CA"/>
        </w:rPr>
      </w:pPr>
    </w:p>
    <w:p w14:paraId="3E645338" w14:textId="77777777" w:rsidR="00813F4A" w:rsidRDefault="00813F4A" w:rsidP="002E7B85">
      <w:pPr>
        <w:jc w:val="center"/>
        <w:rPr>
          <w:b/>
          <w:lang w:val="en-CA"/>
        </w:rPr>
      </w:pPr>
    </w:p>
    <w:p w14:paraId="29D94E7B" w14:textId="77777777" w:rsidR="00813F4A" w:rsidRDefault="00813F4A" w:rsidP="002E7B85">
      <w:pPr>
        <w:jc w:val="center"/>
        <w:rPr>
          <w:b/>
          <w:lang w:val="en-CA"/>
        </w:rPr>
      </w:pPr>
    </w:p>
    <w:p w14:paraId="36A5EE6F" w14:textId="585641EC" w:rsidR="00835102" w:rsidRDefault="00835102" w:rsidP="00835102">
      <w:pPr>
        <w:jc w:val="center"/>
        <w:rPr>
          <w:b/>
          <w:sz w:val="24"/>
          <w:szCs w:val="24"/>
          <w:lang w:val="en-US"/>
        </w:rPr>
      </w:pPr>
      <w:r>
        <w:rPr>
          <w:b/>
          <w:sz w:val="24"/>
          <w:szCs w:val="24"/>
          <w:lang w:val="en-US"/>
        </w:rPr>
        <w:t xml:space="preserve">EARTH ALIVE </w:t>
      </w:r>
      <w:r w:rsidR="00EE1561">
        <w:rPr>
          <w:b/>
          <w:sz w:val="24"/>
          <w:szCs w:val="24"/>
          <w:lang w:val="en-US"/>
        </w:rPr>
        <w:t>RECEI</w:t>
      </w:r>
      <w:r w:rsidR="00554632">
        <w:rPr>
          <w:b/>
          <w:sz w:val="24"/>
          <w:szCs w:val="24"/>
          <w:lang w:val="en-US"/>
        </w:rPr>
        <w:t xml:space="preserve">VES ORDER FOR MC2 MOSQUITO LARVAE CONTROL PRODUCT TO </w:t>
      </w:r>
      <w:r w:rsidR="00554BEF">
        <w:rPr>
          <w:b/>
          <w:sz w:val="24"/>
          <w:szCs w:val="24"/>
          <w:lang w:val="en-US"/>
        </w:rPr>
        <w:t xml:space="preserve">HELP FIGHT SPREAD OF </w:t>
      </w:r>
      <w:r w:rsidR="0047662A">
        <w:rPr>
          <w:b/>
          <w:sz w:val="24"/>
          <w:szCs w:val="24"/>
          <w:lang w:val="en-US"/>
        </w:rPr>
        <w:t xml:space="preserve">ZIKA AND </w:t>
      </w:r>
      <w:r w:rsidR="00554BEF">
        <w:rPr>
          <w:b/>
          <w:sz w:val="24"/>
          <w:szCs w:val="24"/>
          <w:lang w:val="en-US"/>
        </w:rPr>
        <w:t>“AEDES AEGYPTI” MOSQUITO</w:t>
      </w:r>
      <w:r>
        <w:rPr>
          <w:b/>
          <w:sz w:val="24"/>
          <w:szCs w:val="24"/>
          <w:lang w:val="en-US"/>
        </w:rPr>
        <w:t xml:space="preserve"> </w:t>
      </w:r>
      <w:r w:rsidR="00FF6A0B">
        <w:rPr>
          <w:b/>
          <w:sz w:val="24"/>
          <w:szCs w:val="24"/>
          <w:lang w:val="en-US"/>
        </w:rPr>
        <w:t>IN THE CARIBBEAN</w:t>
      </w:r>
    </w:p>
    <w:p w14:paraId="14F25CE8" w14:textId="77777777" w:rsidR="002E7B85" w:rsidRPr="00384CBA" w:rsidRDefault="002E7B85" w:rsidP="00384CBA">
      <w:pPr>
        <w:jc w:val="center"/>
        <w:rPr>
          <w:b/>
          <w:sz w:val="24"/>
          <w:szCs w:val="24"/>
          <w:lang w:val="en-US"/>
        </w:rPr>
      </w:pPr>
    </w:p>
    <w:p w14:paraId="13D19428" w14:textId="79C8CE58" w:rsidR="00554632" w:rsidRPr="001A2D42" w:rsidRDefault="002E7B85" w:rsidP="00DB6A83">
      <w:pPr>
        <w:autoSpaceDE w:val="0"/>
        <w:autoSpaceDN w:val="0"/>
        <w:adjustRightInd w:val="0"/>
        <w:rPr>
          <w:rFonts w:asciiTheme="minorHAnsi" w:hAnsiTheme="minorHAnsi"/>
          <w:lang w:val="en-US"/>
        </w:rPr>
      </w:pPr>
      <w:r w:rsidRPr="00B47327">
        <w:rPr>
          <w:rFonts w:asciiTheme="minorHAnsi" w:hAnsiTheme="minorHAnsi"/>
          <w:b/>
          <w:lang w:val="en-CA"/>
        </w:rPr>
        <w:t xml:space="preserve">Montreal, Quebec, Canada, </w:t>
      </w:r>
      <w:r w:rsidR="00630A99">
        <w:rPr>
          <w:rFonts w:asciiTheme="minorHAnsi" w:hAnsiTheme="minorHAnsi"/>
          <w:b/>
          <w:lang w:val="en-CA"/>
        </w:rPr>
        <w:t>May 5th</w:t>
      </w:r>
      <w:bookmarkStart w:id="0" w:name="_GoBack"/>
      <w:bookmarkEnd w:id="0"/>
      <w:r w:rsidR="001F39A3">
        <w:rPr>
          <w:rFonts w:asciiTheme="minorHAnsi" w:hAnsiTheme="minorHAnsi"/>
          <w:b/>
          <w:lang w:val="en-CA"/>
        </w:rPr>
        <w:t>, 2016</w:t>
      </w:r>
      <w:r w:rsidRPr="00B47327">
        <w:rPr>
          <w:rFonts w:asciiTheme="minorHAnsi" w:hAnsiTheme="minorHAnsi"/>
          <w:lang w:val="en-CA"/>
        </w:rPr>
        <w:t xml:space="preserve"> - Earth Alive Clean Technologies</w:t>
      </w:r>
      <w:r w:rsidR="00E67654" w:rsidRPr="00B47327">
        <w:rPr>
          <w:rFonts w:asciiTheme="minorHAnsi" w:hAnsiTheme="minorHAnsi"/>
          <w:lang w:val="en-CA"/>
        </w:rPr>
        <w:t xml:space="preserve"> Inc. </w:t>
      </w:r>
      <w:r w:rsidRPr="00B47327">
        <w:rPr>
          <w:rFonts w:asciiTheme="minorHAnsi" w:hAnsiTheme="minorHAnsi"/>
          <w:lang w:val="en-CA"/>
        </w:rPr>
        <w:t>(CSE: EAC) (“Earth Alive”</w:t>
      </w:r>
      <w:r w:rsidR="00E67654" w:rsidRPr="00B47327">
        <w:rPr>
          <w:rFonts w:asciiTheme="minorHAnsi" w:hAnsiTheme="minorHAnsi"/>
          <w:lang w:val="en-CA"/>
        </w:rPr>
        <w:t xml:space="preserve"> or the “Company”</w:t>
      </w:r>
      <w:r w:rsidRPr="00B47327">
        <w:rPr>
          <w:rFonts w:asciiTheme="minorHAnsi" w:hAnsiTheme="minorHAnsi"/>
          <w:lang w:val="en-CA"/>
        </w:rPr>
        <w:t>)</w:t>
      </w:r>
      <w:r w:rsidR="00D14157" w:rsidRPr="00B47327">
        <w:rPr>
          <w:rFonts w:asciiTheme="minorHAnsi" w:hAnsiTheme="minorHAnsi"/>
          <w:lang w:val="en-CA"/>
        </w:rPr>
        <w:t xml:space="preserve"> </w:t>
      </w:r>
      <w:r w:rsidR="00384CBA" w:rsidRPr="00B47327">
        <w:rPr>
          <w:rFonts w:asciiTheme="minorHAnsi" w:hAnsiTheme="minorHAnsi"/>
          <w:lang w:val="en-US"/>
        </w:rPr>
        <w:t>i</w:t>
      </w:r>
      <w:r w:rsidR="00554632">
        <w:rPr>
          <w:rFonts w:asciiTheme="minorHAnsi" w:hAnsiTheme="minorHAnsi"/>
          <w:lang w:val="en-US"/>
        </w:rPr>
        <w:t xml:space="preserve">s pleased to announce that it has received an order for its </w:t>
      </w:r>
      <w:r w:rsidR="00621E61">
        <w:rPr>
          <w:rFonts w:asciiTheme="minorHAnsi" w:hAnsiTheme="minorHAnsi"/>
          <w:lang w:val="en-US"/>
        </w:rPr>
        <w:t>MC2 microbial insecticide from</w:t>
      </w:r>
      <w:r w:rsidR="00554632" w:rsidRPr="001A2D42">
        <w:rPr>
          <w:rFonts w:asciiTheme="minorHAnsi" w:hAnsiTheme="minorHAnsi"/>
          <w:lang w:val="en-US"/>
        </w:rPr>
        <w:t xml:space="preserve"> a </w:t>
      </w:r>
      <w:r w:rsidR="00621E61">
        <w:rPr>
          <w:rFonts w:asciiTheme="minorHAnsi" w:hAnsiTheme="minorHAnsi"/>
          <w:lang w:val="en-US"/>
        </w:rPr>
        <w:t>Latin American corporation</w:t>
      </w:r>
      <w:r w:rsidR="00FF6A0B">
        <w:rPr>
          <w:rFonts w:asciiTheme="minorHAnsi" w:hAnsiTheme="minorHAnsi"/>
          <w:lang w:val="en-US"/>
        </w:rPr>
        <w:t xml:space="preserve"> based in the Caribbean</w:t>
      </w:r>
      <w:r w:rsidR="00621E61">
        <w:rPr>
          <w:rFonts w:asciiTheme="minorHAnsi" w:hAnsiTheme="minorHAnsi"/>
          <w:lang w:val="en-US"/>
        </w:rPr>
        <w:t xml:space="preserve">. The corporation </w:t>
      </w:r>
      <w:r w:rsidR="00554632" w:rsidRPr="001A2D42">
        <w:rPr>
          <w:rFonts w:asciiTheme="minorHAnsi" w:hAnsiTheme="minorHAnsi"/>
          <w:lang w:val="en-US"/>
        </w:rPr>
        <w:t xml:space="preserve">has ordered 75,000 units of </w:t>
      </w:r>
      <w:r w:rsidR="00621E61">
        <w:rPr>
          <w:rFonts w:asciiTheme="minorHAnsi" w:hAnsiTheme="minorHAnsi"/>
          <w:lang w:val="en-US"/>
        </w:rPr>
        <w:t xml:space="preserve">Earth </w:t>
      </w:r>
      <w:proofErr w:type="spellStart"/>
      <w:r w:rsidR="00621E61">
        <w:rPr>
          <w:rFonts w:asciiTheme="minorHAnsi" w:hAnsiTheme="minorHAnsi"/>
          <w:lang w:val="en-US"/>
        </w:rPr>
        <w:t>Alive’s</w:t>
      </w:r>
      <w:proofErr w:type="spellEnd"/>
      <w:r w:rsidR="00621E61">
        <w:rPr>
          <w:rFonts w:asciiTheme="minorHAnsi" w:hAnsiTheme="minorHAnsi"/>
          <w:lang w:val="en-US"/>
        </w:rPr>
        <w:t xml:space="preserve"> </w:t>
      </w:r>
      <w:r w:rsidR="00554632" w:rsidRPr="001A2D42">
        <w:rPr>
          <w:rFonts w:asciiTheme="minorHAnsi" w:hAnsiTheme="minorHAnsi"/>
          <w:lang w:val="en-US"/>
        </w:rPr>
        <w:t xml:space="preserve">MC2 </w:t>
      </w:r>
      <w:r w:rsidR="00621E61">
        <w:rPr>
          <w:rFonts w:asciiTheme="minorHAnsi" w:hAnsiTheme="minorHAnsi"/>
          <w:lang w:val="en-US"/>
        </w:rPr>
        <w:t xml:space="preserve">product </w:t>
      </w:r>
      <w:r w:rsidR="00554632" w:rsidRPr="001A2D42">
        <w:rPr>
          <w:rFonts w:asciiTheme="minorHAnsi" w:hAnsiTheme="minorHAnsi"/>
          <w:lang w:val="en-US"/>
        </w:rPr>
        <w:t>whi</w:t>
      </w:r>
      <w:r w:rsidR="006E2A87">
        <w:rPr>
          <w:rFonts w:asciiTheme="minorHAnsi" w:hAnsiTheme="minorHAnsi"/>
          <w:lang w:val="en-US"/>
        </w:rPr>
        <w:t>ch will be used on a large</w:t>
      </w:r>
      <w:r w:rsidR="00554632" w:rsidRPr="001A2D42">
        <w:rPr>
          <w:rFonts w:asciiTheme="minorHAnsi" w:hAnsiTheme="minorHAnsi"/>
          <w:lang w:val="en-US"/>
        </w:rPr>
        <w:t xml:space="preserve"> scale </w:t>
      </w:r>
      <w:r w:rsidR="00FF6A0B">
        <w:rPr>
          <w:rFonts w:asciiTheme="minorHAnsi" w:hAnsiTheme="minorHAnsi"/>
          <w:lang w:val="en-US"/>
        </w:rPr>
        <w:t xml:space="preserve">pilot project </w:t>
      </w:r>
      <w:r w:rsidR="00554632" w:rsidRPr="001A2D42">
        <w:rPr>
          <w:rFonts w:asciiTheme="minorHAnsi" w:hAnsiTheme="minorHAnsi"/>
          <w:lang w:val="en-US"/>
        </w:rPr>
        <w:t>in residential setting</w:t>
      </w:r>
      <w:r w:rsidR="00962EA4" w:rsidRPr="001A2D42">
        <w:rPr>
          <w:rFonts w:asciiTheme="minorHAnsi" w:hAnsiTheme="minorHAnsi"/>
          <w:lang w:val="en-US"/>
        </w:rPr>
        <w:t>s</w:t>
      </w:r>
      <w:r w:rsidR="00DB6A83" w:rsidRPr="001A2D42">
        <w:rPr>
          <w:rFonts w:asciiTheme="minorHAnsi" w:hAnsiTheme="minorHAnsi"/>
          <w:lang w:val="en-US"/>
        </w:rPr>
        <w:t xml:space="preserve"> across</w:t>
      </w:r>
      <w:r w:rsidR="00FF6A0B">
        <w:rPr>
          <w:rFonts w:asciiTheme="minorHAnsi" w:hAnsiTheme="minorHAnsi"/>
          <w:lang w:val="en-US"/>
        </w:rPr>
        <w:t xml:space="preserve"> the region</w:t>
      </w:r>
      <w:r w:rsidR="00554632" w:rsidRPr="001A2D42">
        <w:rPr>
          <w:rFonts w:asciiTheme="minorHAnsi" w:hAnsiTheme="minorHAnsi"/>
          <w:lang w:val="en-US"/>
        </w:rPr>
        <w:t>.</w:t>
      </w:r>
      <w:r w:rsidR="00554BEF">
        <w:rPr>
          <w:rFonts w:asciiTheme="minorHAnsi" w:hAnsiTheme="minorHAnsi"/>
          <w:lang w:val="en-US"/>
        </w:rPr>
        <w:t xml:space="preserve">  MC2,</w:t>
      </w:r>
      <w:r w:rsidR="00DB6A83" w:rsidRPr="001A2D42">
        <w:rPr>
          <w:rFonts w:asciiTheme="minorHAnsi" w:hAnsiTheme="minorHAnsi"/>
          <w:lang w:val="en"/>
        </w:rPr>
        <w:t xml:space="preserve"> </w:t>
      </w:r>
      <w:r w:rsidR="00621E61">
        <w:rPr>
          <w:rFonts w:asciiTheme="minorHAnsi" w:hAnsiTheme="minorHAnsi"/>
          <w:lang w:val="en"/>
        </w:rPr>
        <w:t xml:space="preserve">a </w:t>
      </w:r>
      <w:r w:rsidR="00DB6A83" w:rsidRPr="001A2D42">
        <w:rPr>
          <w:rFonts w:asciiTheme="minorHAnsi" w:hAnsiTheme="minorHAnsi"/>
          <w:lang w:val="en"/>
        </w:rPr>
        <w:t xml:space="preserve">biodegradable microbial formula, </w:t>
      </w:r>
      <w:r w:rsidR="00554632" w:rsidRPr="001A2D42">
        <w:rPr>
          <w:rFonts w:asciiTheme="minorHAnsi" w:hAnsiTheme="minorHAnsi"/>
          <w:lang w:val="en-US"/>
        </w:rPr>
        <w:t xml:space="preserve">is effective in controlling the proliferation of the “Aedes aegypti” mosquito, which is in part responsible for the spread of </w:t>
      </w:r>
      <w:r w:rsidR="00B470B4" w:rsidRPr="001A2D42">
        <w:rPr>
          <w:rFonts w:asciiTheme="minorHAnsi" w:hAnsiTheme="minorHAnsi"/>
          <w:lang w:val="en-US"/>
        </w:rPr>
        <w:t>t</w:t>
      </w:r>
      <w:r w:rsidR="00554632" w:rsidRPr="001A2D42">
        <w:rPr>
          <w:rFonts w:asciiTheme="minorHAnsi" w:hAnsiTheme="minorHAnsi"/>
          <w:lang w:val="en-US"/>
        </w:rPr>
        <w:t>he Dengue,</w:t>
      </w:r>
      <w:r w:rsidR="00DB6A83" w:rsidRPr="001A2D42">
        <w:rPr>
          <w:rFonts w:asciiTheme="minorHAnsi" w:hAnsiTheme="minorHAnsi"/>
          <w:lang w:val="en-US"/>
        </w:rPr>
        <w:t xml:space="preserve"> Chikungunya and Zika viruses.  </w:t>
      </w:r>
    </w:p>
    <w:p w14:paraId="6F3443F4" w14:textId="77777777" w:rsidR="00554632" w:rsidRPr="001A2D42" w:rsidRDefault="00554632" w:rsidP="00384CBA">
      <w:pPr>
        <w:rPr>
          <w:rFonts w:asciiTheme="minorHAnsi" w:hAnsiTheme="minorHAnsi"/>
          <w:lang w:val="en-US"/>
        </w:rPr>
      </w:pPr>
    </w:p>
    <w:p w14:paraId="77ADB573" w14:textId="6C01679F" w:rsidR="00036B19" w:rsidRPr="00EE1561" w:rsidRDefault="000B234A" w:rsidP="00962EA4">
      <w:pPr>
        <w:rPr>
          <w:rFonts w:asciiTheme="minorHAnsi" w:hAnsiTheme="minorHAnsi"/>
          <w:lang w:val="en-US"/>
        </w:rPr>
      </w:pPr>
      <w:r>
        <w:rPr>
          <w:rFonts w:asciiTheme="minorHAnsi" w:hAnsiTheme="minorHAnsi"/>
          <w:lang w:val="en"/>
        </w:rPr>
        <w:t>“Earth Alive’s</w:t>
      </w:r>
      <w:r w:rsidR="009F6309">
        <w:rPr>
          <w:rFonts w:asciiTheme="minorHAnsi" w:hAnsiTheme="minorHAnsi"/>
          <w:lang w:val="en"/>
        </w:rPr>
        <w:t xml:space="preserve"> mission</w:t>
      </w:r>
      <w:r w:rsidR="00B470B4" w:rsidRPr="001A2D42">
        <w:rPr>
          <w:rFonts w:asciiTheme="minorHAnsi" w:hAnsiTheme="minorHAnsi"/>
          <w:lang w:val="en"/>
        </w:rPr>
        <w:t xml:space="preserve"> has always been about harnessing the power of nature to unlo</w:t>
      </w:r>
      <w:r w:rsidR="006E2A87">
        <w:rPr>
          <w:rFonts w:asciiTheme="minorHAnsi" w:hAnsiTheme="minorHAnsi"/>
          <w:lang w:val="en"/>
        </w:rPr>
        <w:t>ck the potential of microorganis</w:t>
      </w:r>
      <w:r w:rsidR="00B470B4" w:rsidRPr="001A2D42">
        <w:rPr>
          <w:rFonts w:asciiTheme="minorHAnsi" w:hAnsiTheme="minorHAnsi"/>
          <w:lang w:val="en"/>
        </w:rPr>
        <w:t>ms and help us address serious issues facing h</w:t>
      </w:r>
      <w:r w:rsidR="00554BEF">
        <w:rPr>
          <w:rFonts w:asciiTheme="minorHAnsi" w:hAnsiTheme="minorHAnsi"/>
          <w:lang w:val="en"/>
        </w:rPr>
        <w:t>umankind, such as air pollution</w:t>
      </w:r>
      <w:r w:rsidR="00B470B4" w:rsidRPr="001A2D42">
        <w:rPr>
          <w:rFonts w:asciiTheme="minorHAnsi" w:hAnsiTheme="minorHAnsi"/>
          <w:lang w:val="en"/>
        </w:rPr>
        <w:t>, the world’s food security challenges and</w:t>
      </w:r>
      <w:r w:rsidR="00036B19" w:rsidRPr="001A2D42">
        <w:rPr>
          <w:rFonts w:asciiTheme="minorHAnsi" w:hAnsiTheme="minorHAnsi"/>
          <w:lang w:val="en"/>
        </w:rPr>
        <w:t xml:space="preserve"> disease</w:t>
      </w:r>
      <w:r w:rsidR="00554BEF">
        <w:rPr>
          <w:rFonts w:asciiTheme="minorHAnsi" w:hAnsiTheme="minorHAnsi"/>
          <w:lang w:val="en"/>
        </w:rPr>
        <w:t>s</w:t>
      </w:r>
      <w:r w:rsidR="00DB6A83" w:rsidRPr="001A2D42">
        <w:rPr>
          <w:rFonts w:asciiTheme="minorHAnsi" w:hAnsiTheme="minorHAnsi"/>
          <w:lang w:val="en"/>
        </w:rPr>
        <w:t xml:space="preserve">,” </w:t>
      </w:r>
      <w:r w:rsidR="00036B19" w:rsidRPr="001A2D42">
        <w:rPr>
          <w:rFonts w:asciiTheme="minorHAnsi" w:hAnsiTheme="minorHAnsi"/>
          <w:lang w:val="en"/>
        </w:rPr>
        <w:t>stated David Gilmour,</w:t>
      </w:r>
      <w:r w:rsidR="00962EA4" w:rsidRPr="001A2D42">
        <w:rPr>
          <w:rFonts w:asciiTheme="minorHAnsi" w:hAnsiTheme="minorHAnsi"/>
          <w:lang w:val="en"/>
        </w:rPr>
        <w:t xml:space="preserve"> CEO of Earth Alive.  </w:t>
      </w:r>
      <w:r w:rsidR="009F6309">
        <w:rPr>
          <w:rFonts w:asciiTheme="minorHAnsi" w:hAnsiTheme="minorHAnsi"/>
          <w:lang w:val="en"/>
        </w:rPr>
        <w:t xml:space="preserve">He added, </w:t>
      </w:r>
      <w:r w:rsidR="00036B19" w:rsidRPr="001A2D42">
        <w:rPr>
          <w:rFonts w:asciiTheme="minorHAnsi" w:hAnsiTheme="minorHAnsi"/>
          <w:lang w:val="en"/>
        </w:rPr>
        <w:t>“</w:t>
      </w:r>
      <w:r w:rsidR="00B470B4" w:rsidRPr="001A2D42">
        <w:rPr>
          <w:rFonts w:asciiTheme="minorHAnsi" w:hAnsiTheme="minorHAnsi"/>
          <w:lang w:val="en"/>
        </w:rPr>
        <w:t>The</w:t>
      </w:r>
      <w:r w:rsidR="00554BEF">
        <w:rPr>
          <w:rFonts w:asciiTheme="minorHAnsi" w:hAnsiTheme="minorHAnsi"/>
          <w:lang w:val="en"/>
        </w:rPr>
        <w:t xml:space="preserve"> World Health Organization recently declared</w:t>
      </w:r>
      <w:r w:rsidR="00B470B4" w:rsidRPr="001A2D42">
        <w:rPr>
          <w:rFonts w:asciiTheme="minorHAnsi" w:hAnsiTheme="minorHAnsi"/>
          <w:lang w:val="en"/>
        </w:rPr>
        <w:t xml:space="preserve"> </w:t>
      </w:r>
      <w:r w:rsidR="00621E61">
        <w:rPr>
          <w:rFonts w:asciiTheme="minorHAnsi" w:hAnsiTheme="minorHAnsi"/>
          <w:lang w:val="en"/>
        </w:rPr>
        <w:t xml:space="preserve">that </w:t>
      </w:r>
      <w:r w:rsidR="00B470B4" w:rsidRPr="001A2D42">
        <w:rPr>
          <w:rFonts w:asciiTheme="minorHAnsi" w:hAnsiTheme="minorHAnsi"/>
          <w:lang w:val="en"/>
        </w:rPr>
        <w:t>mosquito-borne virus</w:t>
      </w:r>
      <w:r w:rsidR="00554BEF">
        <w:rPr>
          <w:rFonts w:asciiTheme="minorHAnsi" w:hAnsiTheme="minorHAnsi"/>
          <w:lang w:val="en"/>
        </w:rPr>
        <w:t>es</w:t>
      </w:r>
      <w:r w:rsidR="00B470B4" w:rsidRPr="001A2D42">
        <w:rPr>
          <w:rFonts w:asciiTheme="minorHAnsi" w:hAnsiTheme="minorHAnsi"/>
          <w:lang w:val="en"/>
        </w:rPr>
        <w:t xml:space="preserve"> </w:t>
      </w:r>
      <w:r w:rsidR="00554BEF">
        <w:rPr>
          <w:rFonts w:asciiTheme="minorHAnsi" w:hAnsiTheme="minorHAnsi"/>
          <w:lang w:val="en"/>
        </w:rPr>
        <w:t xml:space="preserve">are </w:t>
      </w:r>
      <w:r w:rsidR="00B470B4" w:rsidRPr="001A2D42">
        <w:rPr>
          <w:rFonts w:asciiTheme="minorHAnsi" w:hAnsiTheme="minorHAnsi"/>
          <w:lang w:val="en"/>
        </w:rPr>
        <w:t>a global health emergency and that</w:t>
      </w:r>
      <w:r w:rsidR="006E2A87">
        <w:rPr>
          <w:rFonts w:asciiTheme="minorHAnsi" w:hAnsiTheme="minorHAnsi"/>
          <w:lang w:val="en"/>
        </w:rPr>
        <w:t>,</w:t>
      </w:r>
      <w:r w:rsidR="00B470B4" w:rsidRPr="001A2D42">
        <w:rPr>
          <w:rFonts w:asciiTheme="minorHAnsi" w:hAnsiTheme="minorHAnsi"/>
          <w:lang w:val="en"/>
        </w:rPr>
        <w:t xml:space="preserve"> right now, the best way to stop the</w:t>
      </w:r>
      <w:r w:rsidR="00554BEF">
        <w:rPr>
          <w:rFonts w:asciiTheme="minorHAnsi" w:hAnsiTheme="minorHAnsi"/>
          <w:lang w:val="en"/>
        </w:rPr>
        <w:t xml:space="preserve">ir proliferation </w:t>
      </w:r>
      <w:r w:rsidR="006E2A87">
        <w:rPr>
          <w:rFonts w:asciiTheme="minorHAnsi" w:hAnsiTheme="minorHAnsi"/>
          <w:lang w:val="en"/>
        </w:rPr>
        <w:t>is the</w:t>
      </w:r>
      <w:r w:rsidR="00B470B4" w:rsidRPr="001A2D42">
        <w:rPr>
          <w:rFonts w:asciiTheme="minorHAnsi" w:hAnsiTheme="minorHAnsi"/>
          <w:lang w:val="en"/>
        </w:rPr>
        <w:t xml:space="preserve"> use </w:t>
      </w:r>
      <w:r w:rsidR="006E2A87">
        <w:rPr>
          <w:rFonts w:asciiTheme="minorHAnsi" w:hAnsiTheme="minorHAnsi"/>
          <w:lang w:val="en"/>
        </w:rPr>
        <w:t xml:space="preserve">of </w:t>
      </w:r>
      <w:r w:rsidR="00B470B4" w:rsidRPr="001A2D42">
        <w:rPr>
          <w:rFonts w:asciiTheme="minorHAnsi" w:hAnsiTheme="minorHAnsi"/>
          <w:lang w:val="en"/>
        </w:rPr>
        <w:t>prevention measures</w:t>
      </w:r>
      <w:r w:rsidR="00036B19" w:rsidRPr="001A2D42">
        <w:rPr>
          <w:rFonts w:asciiTheme="minorHAnsi" w:hAnsiTheme="minorHAnsi"/>
          <w:lang w:val="en"/>
        </w:rPr>
        <w:t>.</w:t>
      </w:r>
      <w:r w:rsidR="00AB02E8">
        <w:rPr>
          <w:rFonts w:asciiTheme="minorHAnsi" w:hAnsiTheme="minorHAnsi"/>
          <w:lang w:val="en"/>
        </w:rPr>
        <w:t xml:space="preserve"> </w:t>
      </w:r>
      <w:r w:rsidR="00962EA4" w:rsidRPr="001A2D42">
        <w:rPr>
          <w:rFonts w:asciiTheme="minorHAnsi" w:hAnsiTheme="minorHAnsi"/>
          <w:lang w:val="en"/>
        </w:rPr>
        <w:t xml:space="preserve">Our </w:t>
      </w:r>
      <w:r w:rsidR="00036B19" w:rsidRPr="001A2D42">
        <w:rPr>
          <w:rFonts w:asciiTheme="minorHAnsi" w:hAnsiTheme="minorHAnsi"/>
          <w:lang w:val="en"/>
        </w:rPr>
        <w:t>MC2</w:t>
      </w:r>
      <w:r w:rsidR="00962EA4" w:rsidRPr="001A2D42">
        <w:rPr>
          <w:rFonts w:asciiTheme="minorHAnsi" w:hAnsiTheme="minorHAnsi"/>
          <w:lang w:val="en"/>
        </w:rPr>
        <w:t xml:space="preserve"> </w:t>
      </w:r>
      <w:r w:rsidR="00621E61">
        <w:rPr>
          <w:rFonts w:asciiTheme="minorHAnsi" w:hAnsiTheme="minorHAnsi"/>
          <w:lang w:val="en"/>
        </w:rPr>
        <w:t xml:space="preserve">product </w:t>
      </w:r>
      <w:r w:rsidR="00DB6A83" w:rsidRPr="001A2D42">
        <w:rPr>
          <w:rFonts w:asciiTheme="minorHAnsi" w:hAnsiTheme="minorHAnsi"/>
          <w:lang w:val="en"/>
        </w:rPr>
        <w:t xml:space="preserve">is an </w:t>
      </w:r>
      <w:r w:rsidR="00036B19" w:rsidRPr="001A2D42">
        <w:rPr>
          <w:rFonts w:asciiTheme="minorHAnsi" w:hAnsiTheme="minorHAnsi"/>
          <w:lang w:val="en"/>
        </w:rPr>
        <w:t>effective</w:t>
      </w:r>
      <w:r w:rsidR="00DB6A83" w:rsidRPr="001A2D42">
        <w:rPr>
          <w:rFonts w:asciiTheme="minorHAnsi" w:hAnsiTheme="minorHAnsi"/>
          <w:lang w:val="en"/>
        </w:rPr>
        <w:t xml:space="preserve"> and </w:t>
      </w:r>
      <w:r w:rsidR="00036B19" w:rsidRPr="001A2D42">
        <w:rPr>
          <w:rFonts w:asciiTheme="minorHAnsi" w:hAnsiTheme="minorHAnsi"/>
          <w:lang w:val="en"/>
        </w:rPr>
        <w:t xml:space="preserve">environmentally </w:t>
      </w:r>
      <w:r w:rsidR="00DB6A83" w:rsidRPr="001A2D42">
        <w:rPr>
          <w:rFonts w:asciiTheme="minorHAnsi" w:hAnsiTheme="minorHAnsi"/>
          <w:lang w:val="en"/>
        </w:rPr>
        <w:t xml:space="preserve">sustainable </w:t>
      </w:r>
      <w:r w:rsidR="00036B19" w:rsidRPr="001A2D42">
        <w:rPr>
          <w:rFonts w:asciiTheme="minorHAnsi" w:hAnsiTheme="minorHAnsi"/>
          <w:lang w:val="en"/>
        </w:rPr>
        <w:t>insect control alternative to the use of chemical insecticides</w:t>
      </w:r>
      <w:r w:rsidR="00621E61">
        <w:rPr>
          <w:rFonts w:asciiTheme="minorHAnsi" w:hAnsiTheme="minorHAnsi"/>
          <w:lang w:val="en"/>
        </w:rPr>
        <w:t>. W</w:t>
      </w:r>
      <w:r w:rsidR="00036B19" w:rsidRPr="001A2D42">
        <w:rPr>
          <w:rFonts w:asciiTheme="minorHAnsi" w:hAnsiTheme="minorHAnsi"/>
          <w:lang w:val="en"/>
        </w:rPr>
        <w:t xml:space="preserve">e </w:t>
      </w:r>
      <w:r w:rsidR="00554632" w:rsidRPr="00EE1561">
        <w:rPr>
          <w:rFonts w:asciiTheme="minorHAnsi" w:hAnsiTheme="minorHAnsi"/>
          <w:lang w:val="en-US"/>
        </w:rPr>
        <w:t>have been working for</w:t>
      </w:r>
      <w:r w:rsidR="009F6309" w:rsidRPr="00EE1561">
        <w:rPr>
          <w:rFonts w:asciiTheme="minorHAnsi" w:hAnsiTheme="minorHAnsi"/>
          <w:lang w:val="en-US"/>
        </w:rPr>
        <w:t xml:space="preserve"> over two years to bring this</w:t>
      </w:r>
      <w:r w:rsidR="00554632" w:rsidRPr="00EE1561">
        <w:rPr>
          <w:rFonts w:asciiTheme="minorHAnsi" w:hAnsiTheme="minorHAnsi"/>
          <w:lang w:val="en-US"/>
        </w:rPr>
        <w:t xml:space="preserve"> product to the Latin American market</w:t>
      </w:r>
      <w:r w:rsidR="00621E61">
        <w:rPr>
          <w:rFonts w:asciiTheme="minorHAnsi" w:hAnsiTheme="minorHAnsi"/>
          <w:lang w:val="en-US"/>
        </w:rPr>
        <w:t xml:space="preserve"> and we are happy to begin shipments of MC2 to the region</w:t>
      </w:r>
      <w:r w:rsidR="00036B19" w:rsidRPr="00EE1561">
        <w:rPr>
          <w:rFonts w:asciiTheme="minorHAnsi" w:hAnsiTheme="minorHAnsi"/>
          <w:lang w:val="en-US"/>
        </w:rPr>
        <w:t>.</w:t>
      </w:r>
      <w:r w:rsidR="00DB6A83" w:rsidRPr="001A2D42">
        <w:rPr>
          <w:rFonts w:asciiTheme="minorHAnsi" w:hAnsiTheme="minorHAnsi"/>
          <w:lang w:val="en"/>
        </w:rPr>
        <w:t>”</w:t>
      </w:r>
    </w:p>
    <w:p w14:paraId="501167A3" w14:textId="77777777" w:rsidR="00036B19" w:rsidRPr="00EE1561" w:rsidRDefault="00036B19" w:rsidP="00554632">
      <w:pPr>
        <w:rPr>
          <w:rFonts w:asciiTheme="minorHAnsi" w:hAnsiTheme="minorHAnsi"/>
          <w:lang w:val="en-US"/>
        </w:rPr>
      </w:pPr>
    </w:p>
    <w:p w14:paraId="1383E5F5" w14:textId="4332C43E" w:rsidR="00554632" w:rsidRPr="00EE1561" w:rsidRDefault="009F6309" w:rsidP="00554632">
      <w:pPr>
        <w:rPr>
          <w:rFonts w:asciiTheme="minorHAnsi" w:hAnsiTheme="minorHAnsi"/>
          <w:lang w:val="en-US"/>
        </w:rPr>
      </w:pPr>
      <w:r w:rsidRPr="00EE1561">
        <w:rPr>
          <w:rFonts w:asciiTheme="minorHAnsi" w:hAnsiTheme="minorHAnsi"/>
          <w:lang w:val="en-US"/>
        </w:rPr>
        <w:t xml:space="preserve">Mr. Gilmour further added, </w:t>
      </w:r>
      <w:r>
        <w:rPr>
          <w:rFonts w:asciiTheme="minorHAnsi" w:hAnsiTheme="minorHAnsi"/>
          <w:lang w:val="en"/>
        </w:rPr>
        <w:t>“</w:t>
      </w:r>
      <w:r w:rsidR="00621E61">
        <w:rPr>
          <w:rFonts w:asciiTheme="minorHAnsi" w:hAnsiTheme="minorHAnsi"/>
          <w:lang w:val="en-US"/>
        </w:rPr>
        <w:t>T</w:t>
      </w:r>
      <w:r w:rsidR="00554632" w:rsidRPr="00EE1561">
        <w:rPr>
          <w:rFonts w:asciiTheme="minorHAnsi" w:hAnsiTheme="minorHAnsi"/>
          <w:lang w:val="en-US"/>
        </w:rPr>
        <w:t xml:space="preserve">his order </w:t>
      </w:r>
      <w:r w:rsidR="00036B19" w:rsidRPr="00EE1561">
        <w:rPr>
          <w:rFonts w:asciiTheme="minorHAnsi" w:hAnsiTheme="minorHAnsi"/>
          <w:lang w:val="en-US"/>
        </w:rPr>
        <w:t xml:space="preserve">not only </w:t>
      </w:r>
      <w:r w:rsidR="00554632" w:rsidRPr="00EE1561">
        <w:rPr>
          <w:rFonts w:asciiTheme="minorHAnsi" w:hAnsiTheme="minorHAnsi"/>
          <w:lang w:val="en-US"/>
        </w:rPr>
        <w:t xml:space="preserve">represents the beginning of the </w:t>
      </w:r>
      <w:r w:rsidR="00554BEF" w:rsidRPr="00EE1561">
        <w:rPr>
          <w:rFonts w:asciiTheme="minorHAnsi" w:hAnsiTheme="minorHAnsi"/>
          <w:lang w:val="en-US"/>
        </w:rPr>
        <w:t>commercialization</w:t>
      </w:r>
      <w:r w:rsidR="00554BEF">
        <w:rPr>
          <w:rFonts w:asciiTheme="minorHAnsi" w:hAnsiTheme="minorHAnsi"/>
          <w:lang w:val="en-US"/>
        </w:rPr>
        <w:t xml:space="preserve"> of MC2 in </w:t>
      </w:r>
      <w:r w:rsidR="00FF6A0B">
        <w:rPr>
          <w:rFonts w:asciiTheme="minorHAnsi" w:hAnsiTheme="minorHAnsi"/>
          <w:lang w:val="en-US"/>
        </w:rPr>
        <w:t>the Caribbean</w:t>
      </w:r>
      <w:r w:rsidR="00036B19" w:rsidRPr="00EE1561">
        <w:rPr>
          <w:rFonts w:asciiTheme="minorHAnsi" w:hAnsiTheme="minorHAnsi"/>
          <w:lang w:val="en-US"/>
        </w:rPr>
        <w:t>,</w:t>
      </w:r>
      <w:r w:rsidR="00621E61">
        <w:rPr>
          <w:rFonts w:asciiTheme="minorHAnsi" w:hAnsiTheme="minorHAnsi"/>
          <w:lang w:val="en-US"/>
        </w:rPr>
        <w:t xml:space="preserve"> but</w:t>
      </w:r>
      <w:r w:rsidR="00554BEF">
        <w:rPr>
          <w:rFonts w:asciiTheme="minorHAnsi" w:hAnsiTheme="minorHAnsi"/>
          <w:lang w:val="en-US"/>
        </w:rPr>
        <w:t xml:space="preserve"> w</w:t>
      </w:r>
      <w:r w:rsidR="00554632" w:rsidRPr="00EE1561">
        <w:rPr>
          <w:rFonts w:asciiTheme="minorHAnsi" w:hAnsiTheme="minorHAnsi"/>
          <w:lang w:val="en-US"/>
        </w:rPr>
        <w:t xml:space="preserve">e are </w:t>
      </w:r>
      <w:r w:rsidR="00621E61">
        <w:rPr>
          <w:rFonts w:asciiTheme="minorHAnsi" w:hAnsiTheme="minorHAnsi"/>
          <w:lang w:val="en-US"/>
        </w:rPr>
        <w:t>also actively working with other</w:t>
      </w:r>
      <w:r w:rsidR="00554BEF">
        <w:rPr>
          <w:rFonts w:asciiTheme="minorHAnsi" w:hAnsiTheme="minorHAnsi"/>
          <w:lang w:val="en-US"/>
        </w:rPr>
        <w:t xml:space="preserve"> Latin American potential clients</w:t>
      </w:r>
      <w:r w:rsidR="00554632" w:rsidRPr="00EE1561">
        <w:rPr>
          <w:rFonts w:asciiTheme="minorHAnsi" w:hAnsiTheme="minorHAnsi"/>
          <w:lang w:val="en-US"/>
        </w:rPr>
        <w:t xml:space="preserve"> to begin </w:t>
      </w:r>
      <w:r w:rsidR="00554BEF" w:rsidRPr="00EE1561">
        <w:rPr>
          <w:rFonts w:asciiTheme="minorHAnsi" w:hAnsiTheme="minorHAnsi"/>
          <w:lang w:val="en-US"/>
        </w:rPr>
        <w:t>commercialization</w:t>
      </w:r>
      <w:r w:rsidR="00554632" w:rsidRPr="00EE1561">
        <w:rPr>
          <w:rFonts w:asciiTheme="minorHAnsi" w:hAnsiTheme="minorHAnsi"/>
          <w:lang w:val="en-US"/>
        </w:rPr>
        <w:t xml:space="preserve"> of MC2 in </w:t>
      </w:r>
      <w:r w:rsidR="00621E61">
        <w:rPr>
          <w:rFonts w:asciiTheme="minorHAnsi" w:hAnsiTheme="minorHAnsi"/>
          <w:lang w:val="en-US"/>
        </w:rPr>
        <w:t>other markets in the m</w:t>
      </w:r>
      <w:r w:rsidR="00962EA4" w:rsidRPr="00EE1561">
        <w:rPr>
          <w:rFonts w:asciiTheme="minorHAnsi" w:hAnsiTheme="minorHAnsi"/>
          <w:lang w:val="en-US"/>
        </w:rPr>
        <w:t>onths ahead</w:t>
      </w:r>
      <w:r w:rsidR="00554632" w:rsidRPr="00EE1561">
        <w:rPr>
          <w:rFonts w:asciiTheme="minorHAnsi" w:hAnsiTheme="minorHAnsi"/>
          <w:lang w:val="en-US"/>
        </w:rPr>
        <w:t>.</w:t>
      </w:r>
      <w:r w:rsidRPr="001A2D42">
        <w:rPr>
          <w:rFonts w:asciiTheme="minorHAnsi" w:hAnsiTheme="minorHAnsi"/>
          <w:lang w:val="en"/>
        </w:rPr>
        <w:t>”</w:t>
      </w:r>
    </w:p>
    <w:p w14:paraId="4619AC1D" w14:textId="77777777" w:rsidR="00554632" w:rsidRPr="001A2D42" w:rsidRDefault="00554632" w:rsidP="00384CBA">
      <w:pPr>
        <w:rPr>
          <w:rFonts w:asciiTheme="minorHAnsi" w:hAnsiTheme="minorHAnsi"/>
          <w:lang w:val="en-US"/>
        </w:rPr>
      </w:pPr>
    </w:p>
    <w:p w14:paraId="598FA96B" w14:textId="70BB233D" w:rsidR="00554632" w:rsidRPr="001A2D42" w:rsidRDefault="00554632" w:rsidP="00384CBA">
      <w:pPr>
        <w:rPr>
          <w:rFonts w:asciiTheme="minorHAnsi" w:hAnsiTheme="minorHAnsi"/>
          <w:lang w:val="en-US"/>
        </w:rPr>
      </w:pPr>
      <w:r w:rsidRPr="00EE1561">
        <w:rPr>
          <w:rFonts w:asciiTheme="minorHAnsi" w:hAnsiTheme="minorHAnsi"/>
          <w:lang w:val="en-US"/>
        </w:rPr>
        <w:t>“MC2 has undergone extensive l</w:t>
      </w:r>
      <w:r w:rsidR="00CE177C">
        <w:rPr>
          <w:rFonts w:asciiTheme="minorHAnsi" w:hAnsiTheme="minorHAnsi"/>
          <w:lang w:val="en-US"/>
        </w:rPr>
        <w:t>aboratory testing in various countries in Latin America</w:t>
      </w:r>
      <w:r w:rsidR="00621E61">
        <w:rPr>
          <w:rFonts w:asciiTheme="minorHAnsi" w:hAnsiTheme="minorHAnsi"/>
          <w:lang w:val="en-US"/>
        </w:rPr>
        <w:t xml:space="preserve">, </w:t>
      </w:r>
      <w:r w:rsidR="0016270B">
        <w:rPr>
          <w:rFonts w:asciiTheme="minorHAnsi" w:hAnsiTheme="minorHAnsi"/>
          <w:lang w:val="en-US"/>
        </w:rPr>
        <w:t>and we are proud to provide this</w:t>
      </w:r>
      <w:r w:rsidRPr="00EE1561">
        <w:rPr>
          <w:rFonts w:asciiTheme="minorHAnsi" w:hAnsiTheme="minorHAnsi"/>
          <w:lang w:val="en-US"/>
        </w:rPr>
        <w:t xml:space="preserve"> environmentally susta</w:t>
      </w:r>
      <w:r w:rsidR="0016270B">
        <w:rPr>
          <w:rFonts w:asciiTheme="minorHAnsi" w:hAnsiTheme="minorHAnsi"/>
          <w:lang w:val="en-US"/>
        </w:rPr>
        <w:t>inable technology</w:t>
      </w:r>
      <w:r w:rsidR="00621E61">
        <w:rPr>
          <w:rFonts w:asciiTheme="minorHAnsi" w:hAnsiTheme="minorHAnsi"/>
          <w:lang w:val="en-US"/>
        </w:rPr>
        <w:t xml:space="preserve"> to assist efforts of disease control</w:t>
      </w:r>
      <w:r w:rsidR="00301A6D" w:rsidRPr="00EE1561">
        <w:rPr>
          <w:rFonts w:asciiTheme="minorHAnsi" w:hAnsiTheme="minorHAnsi"/>
          <w:lang w:val="en-US"/>
        </w:rPr>
        <w:t>,</w:t>
      </w:r>
      <w:r w:rsidRPr="00EE1561">
        <w:rPr>
          <w:rFonts w:asciiTheme="minorHAnsi" w:hAnsiTheme="minorHAnsi"/>
          <w:lang w:val="en-US"/>
        </w:rPr>
        <w:t xml:space="preserve">” stated </w:t>
      </w:r>
      <w:r w:rsidR="00621E61">
        <w:rPr>
          <w:rFonts w:asciiTheme="minorHAnsi" w:hAnsiTheme="minorHAnsi"/>
          <w:lang w:val="en-US"/>
        </w:rPr>
        <w:t>Miguel Monroy</w:t>
      </w:r>
      <w:r w:rsidRPr="00EE1561">
        <w:rPr>
          <w:rFonts w:asciiTheme="minorHAnsi" w:hAnsiTheme="minorHAnsi"/>
          <w:color w:val="000000"/>
          <w:lang w:val="en-US"/>
        </w:rPr>
        <w:t xml:space="preserve">, </w:t>
      </w:r>
      <w:r w:rsidR="00621E61">
        <w:rPr>
          <w:rFonts w:asciiTheme="minorHAnsi" w:hAnsiTheme="minorHAnsi"/>
          <w:color w:val="000000"/>
          <w:lang w:val="en-US"/>
        </w:rPr>
        <w:t>Director of Business Affairs at Earth Alive.</w:t>
      </w:r>
      <w:r w:rsidRPr="00EE1561">
        <w:rPr>
          <w:rFonts w:asciiTheme="minorHAnsi" w:hAnsiTheme="minorHAnsi"/>
          <w:lang w:val="en-US"/>
        </w:rPr>
        <w:t xml:space="preserve"> “We believe </w:t>
      </w:r>
      <w:r w:rsidR="00621E61">
        <w:rPr>
          <w:rFonts w:asciiTheme="minorHAnsi" w:hAnsiTheme="minorHAnsi"/>
          <w:lang w:val="en-US"/>
        </w:rPr>
        <w:t xml:space="preserve">that </w:t>
      </w:r>
      <w:r w:rsidRPr="00EE1561">
        <w:rPr>
          <w:rFonts w:asciiTheme="minorHAnsi" w:hAnsiTheme="minorHAnsi"/>
          <w:lang w:val="en-US"/>
        </w:rPr>
        <w:t>MC2 will be a solid contributor to the fight against harmful mosquitos and di</w:t>
      </w:r>
      <w:r w:rsidR="00621E61">
        <w:rPr>
          <w:rFonts w:asciiTheme="minorHAnsi" w:hAnsiTheme="minorHAnsi"/>
          <w:lang w:val="en-US"/>
        </w:rPr>
        <w:t>seases in Latin America</w:t>
      </w:r>
      <w:r w:rsidRPr="00EE1561">
        <w:rPr>
          <w:rFonts w:asciiTheme="minorHAnsi" w:hAnsiTheme="minorHAnsi"/>
          <w:lang w:val="en-US"/>
        </w:rPr>
        <w:t xml:space="preserve"> and we look forward to its growing use in the months and years ahead</w:t>
      </w:r>
      <w:r w:rsidR="00301A6D" w:rsidRPr="00EE1561">
        <w:rPr>
          <w:rFonts w:asciiTheme="minorHAnsi" w:hAnsiTheme="minorHAnsi"/>
          <w:lang w:val="en-US"/>
        </w:rPr>
        <w:t>,” he</w:t>
      </w:r>
      <w:r w:rsidRPr="00EE1561">
        <w:rPr>
          <w:rFonts w:asciiTheme="minorHAnsi" w:hAnsiTheme="minorHAnsi"/>
          <w:lang w:val="en-US"/>
        </w:rPr>
        <w:t xml:space="preserve"> added.</w:t>
      </w:r>
    </w:p>
    <w:p w14:paraId="43BEB31A" w14:textId="77777777" w:rsidR="00715460" w:rsidRPr="001A2D42" w:rsidRDefault="00715460" w:rsidP="00384CBA">
      <w:pPr>
        <w:rPr>
          <w:rFonts w:asciiTheme="minorHAnsi" w:hAnsiTheme="minorHAnsi"/>
          <w:lang w:val="en-US"/>
        </w:rPr>
      </w:pPr>
    </w:p>
    <w:p w14:paraId="3B183485" w14:textId="6AA38780" w:rsidR="00AB02E8" w:rsidRDefault="00AB02E8" w:rsidP="00384CBA">
      <w:pPr>
        <w:rPr>
          <w:rFonts w:asciiTheme="minorHAnsi" w:hAnsiTheme="minorHAnsi"/>
          <w:b/>
          <w:vertAlign w:val="superscript"/>
          <w:lang w:val="en"/>
        </w:rPr>
      </w:pPr>
    </w:p>
    <w:p w14:paraId="1E9234AF" w14:textId="77777777" w:rsidR="00554BEF" w:rsidRDefault="00554BEF" w:rsidP="00384CBA">
      <w:pPr>
        <w:rPr>
          <w:rFonts w:asciiTheme="minorHAnsi" w:hAnsiTheme="minorHAnsi"/>
          <w:b/>
          <w:vertAlign w:val="superscript"/>
          <w:lang w:val="en"/>
        </w:rPr>
      </w:pPr>
    </w:p>
    <w:p w14:paraId="69FBE8BA" w14:textId="77777777" w:rsidR="00554BEF" w:rsidRDefault="00554BEF" w:rsidP="00384CBA">
      <w:pPr>
        <w:rPr>
          <w:rFonts w:asciiTheme="minorHAnsi" w:hAnsiTheme="minorHAnsi"/>
          <w:b/>
          <w:vertAlign w:val="superscript"/>
          <w:lang w:val="en"/>
        </w:rPr>
      </w:pPr>
    </w:p>
    <w:p w14:paraId="001C0888" w14:textId="77777777" w:rsidR="00554BEF" w:rsidRDefault="00554BEF" w:rsidP="00384CBA">
      <w:pPr>
        <w:rPr>
          <w:rFonts w:asciiTheme="minorHAnsi" w:hAnsiTheme="minorHAnsi"/>
          <w:b/>
          <w:vertAlign w:val="superscript"/>
          <w:lang w:val="en"/>
        </w:rPr>
      </w:pPr>
    </w:p>
    <w:p w14:paraId="4E7FFE88" w14:textId="77777777" w:rsidR="00554BEF" w:rsidRPr="001A2D42" w:rsidRDefault="00554BEF" w:rsidP="00384CBA">
      <w:pPr>
        <w:rPr>
          <w:rFonts w:asciiTheme="minorHAnsi" w:hAnsiTheme="minorHAnsi"/>
          <w:lang w:val="en"/>
        </w:rPr>
      </w:pPr>
    </w:p>
    <w:p w14:paraId="59230670" w14:textId="511C0599" w:rsidR="00287D59" w:rsidRPr="001A2D42" w:rsidRDefault="003960D0" w:rsidP="00384CBA">
      <w:pPr>
        <w:rPr>
          <w:rFonts w:asciiTheme="minorHAnsi" w:hAnsiTheme="minorHAnsi"/>
          <w:b/>
          <w:lang w:val="en"/>
        </w:rPr>
      </w:pPr>
      <w:r w:rsidRPr="001A2D42">
        <w:rPr>
          <w:rFonts w:asciiTheme="minorHAnsi" w:hAnsiTheme="minorHAnsi"/>
          <w:b/>
          <w:lang w:val="en"/>
        </w:rPr>
        <w:lastRenderedPageBreak/>
        <w:t xml:space="preserve">About </w:t>
      </w:r>
      <w:r w:rsidR="00531BB9" w:rsidRPr="001A2D42">
        <w:rPr>
          <w:rFonts w:asciiTheme="minorHAnsi" w:hAnsiTheme="minorHAnsi"/>
          <w:b/>
          <w:lang w:val="en"/>
        </w:rPr>
        <w:t>M</w:t>
      </w:r>
      <w:r w:rsidR="008C1A0D">
        <w:rPr>
          <w:rFonts w:asciiTheme="minorHAnsi" w:hAnsiTheme="minorHAnsi"/>
          <w:b/>
          <w:lang w:val="en"/>
        </w:rPr>
        <w:t>C2 - M</w:t>
      </w:r>
      <w:r w:rsidR="00531BB9" w:rsidRPr="001A2D42">
        <w:rPr>
          <w:rFonts w:asciiTheme="minorHAnsi" w:hAnsiTheme="minorHAnsi"/>
          <w:b/>
          <w:lang w:val="en"/>
        </w:rPr>
        <w:t>osquito Larvae Control Product</w:t>
      </w:r>
    </w:p>
    <w:p w14:paraId="2C9F5F90" w14:textId="77777777" w:rsidR="00287D59" w:rsidRPr="001A2D42" w:rsidRDefault="00287D59" w:rsidP="00384CBA">
      <w:pPr>
        <w:rPr>
          <w:rFonts w:asciiTheme="minorHAnsi" w:hAnsiTheme="minorHAnsi"/>
          <w:lang w:val="en"/>
        </w:rPr>
      </w:pPr>
    </w:p>
    <w:p w14:paraId="73F3F061" w14:textId="04860B7E" w:rsidR="000B234A" w:rsidRDefault="008C1A0D" w:rsidP="000B234A">
      <w:pPr>
        <w:autoSpaceDE w:val="0"/>
        <w:autoSpaceDN w:val="0"/>
        <w:adjustRightInd w:val="0"/>
        <w:rPr>
          <w:rFonts w:asciiTheme="minorHAnsi" w:hAnsiTheme="minorHAnsi"/>
          <w:lang w:val="en"/>
        </w:rPr>
      </w:pPr>
      <w:r w:rsidRPr="00EE1561">
        <w:rPr>
          <w:rFonts w:asciiTheme="minorHAnsi" w:hAnsiTheme="minorHAnsi"/>
          <w:lang w:val="en-US"/>
        </w:rPr>
        <w:t>MC2 is a microbial, BTI based product which controls and inhibits the growth of</w:t>
      </w:r>
      <w:r w:rsidR="000B234A" w:rsidRPr="00EE1561">
        <w:rPr>
          <w:rFonts w:asciiTheme="minorHAnsi" w:hAnsiTheme="minorHAnsi"/>
          <w:lang w:val="en-US"/>
        </w:rPr>
        <w:t xml:space="preserve"> the larvae of “</w:t>
      </w:r>
      <w:proofErr w:type="spellStart"/>
      <w:r w:rsidR="000B234A" w:rsidRPr="00EE1561">
        <w:rPr>
          <w:rFonts w:asciiTheme="minorHAnsi" w:hAnsiTheme="minorHAnsi"/>
          <w:lang w:val="en-US"/>
        </w:rPr>
        <w:t>Aedes</w:t>
      </w:r>
      <w:proofErr w:type="spellEnd"/>
      <w:r w:rsidR="000B234A" w:rsidRPr="00EE1561">
        <w:rPr>
          <w:rFonts w:asciiTheme="minorHAnsi" w:hAnsiTheme="minorHAnsi"/>
          <w:lang w:val="en-US"/>
        </w:rPr>
        <w:t xml:space="preserve"> </w:t>
      </w:r>
      <w:proofErr w:type="spellStart"/>
      <w:r w:rsidR="000B234A" w:rsidRPr="001A2D42">
        <w:rPr>
          <w:rFonts w:asciiTheme="minorHAnsi" w:hAnsiTheme="minorHAnsi" w:cs="Arial"/>
          <w:shd w:val="clear" w:color="auto" w:fill="FFFFFF"/>
          <w:lang w:val="en-US"/>
        </w:rPr>
        <w:t>aegypti</w:t>
      </w:r>
      <w:proofErr w:type="spellEnd"/>
      <w:r w:rsidR="000B234A" w:rsidRPr="001A2D42">
        <w:rPr>
          <w:rFonts w:asciiTheme="minorHAnsi" w:hAnsiTheme="minorHAnsi" w:cs="Arial"/>
          <w:shd w:val="clear" w:color="auto" w:fill="FFFFFF"/>
          <w:lang w:val="en-US"/>
        </w:rPr>
        <w:t>” mosq</w:t>
      </w:r>
      <w:r w:rsidR="00554BEF">
        <w:rPr>
          <w:rFonts w:asciiTheme="minorHAnsi" w:hAnsiTheme="minorHAnsi" w:cs="Arial"/>
          <w:shd w:val="clear" w:color="auto" w:fill="FFFFFF"/>
          <w:lang w:val="en-US"/>
        </w:rPr>
        <w:t>uito</w:t>
      </w:r>
      <w:r w:rsidR="000B234A" w:rsidRPr="001A2D42">
        <w:rPr>
          <w:rFonts w:asciiTheme="minorHAnsi" w:hAnsiTheme="minorHAnsi" w:cs="Arial"/>
          <w:shd w:val="clear" w:color="auto" w:fill="FFFFFF"/>
          <w:lang w:val="en-US"/>
        </w:rPr>
        <w:t xml:space="preserve"> responsible for the transmission of the</w:t>
      </w:r>
      <w:r w:rsidR="000B234A" w:rsidRPr="001A2D42">
        <w:rPr>
          <w:rStyle w:val="apple-converted-space"/>
          <w:rFonts w:asciiTheme="minorHAnsi" w:hAnsiTheme="minorHAnsi" w:cs="Arial"/>
          <w:shd w:val="clear" w:color="auto" w:fill="FFFFFF"/>
          <w:lang w:val="en-US"/>
        </w:rPr>
        <w:t> </w:t>
      </w:r>
      <w:r w:rsidR="000B234A" w:rsidRPr="001A2D42">
        <w:rPr>
          <w:rStyle w:val="lev"/>
          <w:rFonts w:asciiTheme="minorHAnsi" w:hAnsiTheme="minorHAnsi" w:cs="Arial"/>
          <w:b w:val="0"/>
          <w:bdr w:val="none" w:sz="0" w:space="0" w:color="auto" w:frame="1"/>
          <w:shd w:val="clear" w:color="auto" w:fill="FFFFFF"/>
          <w:lang w:val="en-US"/>
        </w:rPr>
        <w:t>dengue</w:t>
      </w:r>
      <w:r w:rsidR="000B234A" w:rsidRPr="001A2D42">
        <w:rPr>
          <w:rStyle w:val="apple-converted-space"/>
          <w:rFonts w:asciiTheme="minorHAnsi" w:hAnsiTheme="minorHAnsi" w:cs="Arial"/>
          <w:b/>
          <w:shd w:val="clear" w:color="auto" w:fill="FFFFFF"/>
          <w:lang w:val="en-US"/>
        </w:rPr>
        <w:t xml:space="preserve">, </w:t>
      </w:r>
      <w:r w:rsidR="000B234A" w:rsidRPr="001A2D42">
        <w:rPr>
          <w:rStyle w:val="lev"/>
          <w:rFonts w:asciiTheme="minorHAnsi" w:hAnsiTheme="minorHAnsi" w:cs="Arial"/>
          <w:b w:val="0"/>
          <w:bdr w:val="none" w:sz="0" w:space="0" w:color="auto" w:frame="1"/>
          <w:shd w:val="clear" w:color="auto" w:fill="FFFFFF"/>
          <w:lang w:val="en-US"/>
        </w:rPr>
        <w:t>chikungunya fevers, Zika virus, and other diseases</w:t>
      </w:r>
      <w:r w:rsidR="000B234A" w:rsidRPr="001A2D42">
        <w:rPr>
          <w:rStyle w:val="apple-converted-space"/>
          <w:rFonts w:asciiTheme="minorHAnsi" w:hAnsiTheme="minorHAnsi" w:cs="Arial"/>
          <w:b/>
          <w:shd w:val="clear" w:color="auto" w:fill="FFFFFF"/>
          <w:lang w:val="en-US"/>
        </w:rPr>
        <w:t xml:space="preserve">.  </w:t>
      </w:r>
      <w:r w:rsidR="000B234A" w:rsidRPr="001A2D42">
        <w:rPr>
          <w:rFonts w:asciiTheme="minorHAnsi" w:hAnsiTheme="minorHAnsi" w:cs="Arial"/>
          <w:shd w:val="clear" w:color="auto" w:fill="FFFFFF"/>
          <w:lang w:val="en-US"/>
        </w:rPr>
        <w:t xml:space="preserve">It is also effective against the “Culex pipiens” (common house mosquito) that play key roles in the transmission of a range of diseases such as Japanese encephalitis and meningitis and urticarial.  </w:t>
      </w:r>
      <w:r w:rsidR="000B234A" w:rsidRPr="00EE1561">
        <w:rPr>
          <w:rFonts w:asciiTheme="minorHAnsi" w:hAnsiTheme="minorHAnsi"/>
          <w:lang w:val="en-US"/>
        </w:rPr>
        <w:t>It is an effective and environmentally sustainable insect-control alternative to th</w:t>
      </w:r>
      <w:r w:rsidR="00554BEF">
        <w:rPr>
          <w:rFonts w:asciiTheme="minorHAnsi" w:hAnsiTheme="minorHAnsi"/>
          <w:lang w:val="en-US"/>
        </w:rPr>
        <w:t xml:space="preserve">e use of chemical insecticides. </w:t>
      </w:r>
      <w:r w:rsidR="0016270B">
        <w:rPr>
          <w:rFonts w:asciiTheme="minorHAnsi" w:hAnsiTheme="minorHAnsi"/>
          <w:lang w:val="en-US"/>
        </w:rPr>
        <w:t>It is safe</w:t>
      </w:r>
      <w:r w:rsidR="000B234A" w:rsidRPr="001A2D42">
        <w:rPr>
          <w:rFonts w:asciiTheme="minorHAnsi" w:hAnsiTheme="minorHAnsi" w:cs="HelveticaNeue-Roman"/>
          <w:lang w:val="en-CA"/>
        </w:rPr>
        <w:t xml:space="preserve"> for use</w:t>
      </w:r>
      <w:r w:rsidR="000B234A">
        <w:rPr>
          <w:rFonts w:asciiTheme="minorHAnsi" w:hAnsiTheme="minorHAnsi" w:cs="HelveticaNeue-Roman"/>
          <w:lang w:val="en-CA"/>
        </w:rPr>
        <w:t xml:space="preserve"> </w:t>
      </w:r>
      <w:r w:rsidR="000B234A" w:rsidRPr="001A2D42">
        <w:rPr>
          <w:rFonts w:asciiTheme="minorHAnsi" w:hAnsiTheme="minorHAnsi" w:cs="HelveticaNeue-Roman"/>
          <w:lang w:val="en-CA"/>
        </w:rPr>
        <w:t>in aquatic environments, stagnant waters (e.g. marshes, ponds, rain water basins, paddy fields), retained waters (e.g.</w:t>
      </w:r>
      <w:r w:rsidR="006E2A87">
        <w:rPr>
          <w:rFonts w:asciiTheme="minorHAnsi" w:hAnsiTheme="minorHAnsi" w:cs="HelveticaNeue-Roman"/>
          <w:lang w:val="en-CA"/>
        </w:rPr>
        <w:t xml:space="preserve"> </w:t>
      </w:r>
      <w:r w:rsidR="000B234A" w:rsidRPr="001A2D42">
        <w:rPr>
          <w:rFonts w:asciiTheme="minorHAnsi" w:hAnsiTheme="minorHAnsi" w:cs="HelveticaNeue-Roman"/>
          <w:lang w:val="en-CA"/>
        </w:rPr>
        <w:t>lakes, irrigation ponds, dams), and humidity zones (e.g. flood zones, parks),</w:t>
      </w:r>
      <w:r w:rsidR="000B234A" w:rsidRPr="001A2D42">
        <w:rPr>
          <w:rFonts w:asciiTheme="minorHAnsi" w:hAnsiTheme="minorHAnsi" w:cs="Arial"/>
          <w:shd w:val="clear" w:color="auto" w:fill="FFFFFF"/>
          <w:lang w:val="en-US"/>
        </w:rPr>
        <w:t xml:space="preserve"> The product contains</w:t>
      </w:r>
      <w:r w:rsidR="000B234A" w:rsidRPr="001A2D42">
        <w:rPr>
          <w:rStyle w:val="apple-converted-space"/>
          <w:rFonts w:asciiTheme="minorHAnsi" w:hAnsiTheme="minorHAnsi" w:cs="Arial"/>
          <w:shd w:val="clear" w:color="auto" w:fill="FFFFFF"/>
          <w:lang w:val="en-US"/>
        </w:rPr>
        <w:t> </w:t>
      </w:r>
      <w:r w:rsidR="000B234A" w:rsidRPr="001A2D42">
        <w:rPr>
          <w:rStyle w:val="Accentuation"/>
          <w:rFonts w:asciiTheme="minorHAnsi" w:hAnsiTheme="minorHAnsi" w:cs="Arial"/>
          <w:bdr w:val="none" w:sz="0" w:space="0" w:color="auto" w:frame="1"/>
          <w:shd w:val="clear" w:color="auto" w:fill="FFFFFF"/>
          <w:lang w:val="en-US"/>
        </w:rPr>
        <w:t>Bacillus huringiensis</w:t>
      </w:r>
      <w:r w:rsidR="000B234A" w:rsidRPr="001A2D42">
        <w:rPr>
          <w:rStyle w:val="apple-converted-space"/>
          <w:rFonts w:asciiTheme="minorHAnsi" w:hAnsiTheme="minorHAnsi" w:cs="Arial"/>
          <w:shd w:val="clear" w:color="auto" w:fill="FFFFFF"/>
          <w:lang w:val="en-US"/>
        </w:rPr>
        <w:t> </w:t>
      </w:r>
      <w:r w:rsidR="000B234A" w:rsidRPr="001A2D42">
        <w:rPr>
          <w:rFonts w:asciiTheme="minorHAnsi" w:hAnsiTheme="minorHAnsi" w:cs="Arial"/>
          <w:shd w:val="clear" w:color="auto" w:fill="FFFFFF"/>
          <w:lang w:val="en-US"/>
        </w:rPr>
        <w:t xml:space="preserve">microorganisms combined with other proprietary ingredients that provide insecticidal </w:t>
      </w:r>
      <w:r w:rsidR="006E2A87">
        <w:rPr>
          <w:rFonts w:asciiTheme="minorHAnsi" w:hAnsiTheme="minorHAnsi" w:cs="Arial"/>
          <w:shd w:val="clear" w:color="auto" w:fill="FFFFFF"/>
          <w:lang w:val="en-US"/>
        </w:rPr>
        <w:t>properties affecting a select</w:t>
      </w:r>
      <w:r w:rsidR="000B234A" w:rsidRPr="001A2D42">
        <w:rPr>
          <w:rFonts w:asciiTheme="minorHAnsi" w:hAnsiTheme="minorHAnsi" w:cs="Arial"/>
          <w:shd w:val="clear" w:color="auto" w:fill="FFFFFF"/>
          <w:lang w:val="en-US"/>
        </w:rPr>
        <w:t xml:space="preserve"> range of insect orders.  </w:t>
      </w:r>
      <w:r w:rsidR="000B234A" w:rsidRPr="001A2D42">
        <w:rPr>
          <w:rFonts w:asciiTheme="minorHAnsi" w:hAnsiTheme="minorHAnsi"/>
          <w:lang w:val="en"/>
        </w:rPr>
        <w:t xml:space="preserve">These live microorganisms are able to stop the growth of mosquitoes, blackfly larvae, and other nuisance flows.   </w:t>
      </w:r>
    </w:p>
    <w:p w14:paraId="2DD185DA" w14:textId="77777777" w:rsidR="000B234A" w:rsidRDefault="000B234A" w:rsidP="000B234A">
      <w:pPr>
        <w:autoSpaceDE w:val="0"/>
        <w:autoSpaceDN w:val="0"/>
        <w:adjustRightInd w:val="0"/>
        <w:rPr>
          <w:rFonts w:asciiTheme="minorHAnsi" w:hAnsiTheme="minorHAnsi"/>
          <w:lang w:val="en"/>
        </w:rPr>
      </w:pPr>
    </w:p>
    <w:p w14:paraId="038A65DA" w14:textId="61AFDFE3" w:rsidR="002E7B85" w:rsidRPr="001A2D42" w:rsidRDefault="002E7B85" w:rsidP="00384CBA">
      <w:pPr>
        <w:rPr>
          <w:rFonts w:asciiTheme="minorHAnsi" w:hAnsiTheme="minorHAnsi"/>
          <w:b/>
          <w:bCs/>
          <w:u w:val="single"/>
          <w:lang w:val="en-CA"/>
        </w:rPr>
      </w:pPr>
      <w:r w:rsidRPr="001A2D42">
        <w:rPr>
          <w:rFonts w:asciiTheme="minorHAnsi" w:hAnsiTheme="minorHAnsi"/>
          <w:b/>
          <w:bCs/>
          <w:u w:val="single"/>
          <w:lang w:val="en-CA"/>
        </w:rPr>
        <w:t xml:space="preserve">About Earth Alive Clean Technologies: </w:t>
      </w:r>
    </w:p>
    <w:p w14:paraId="54A0CF70" w14:textId="77777777" w:rsidR="00CD4B52" w:rsidRPr="001A2D42" w:rsidRDefault="00CD4B52" w:rsidP="00384CBA">
      <w:pPr>
        <w:rPr>
          <w:rFonts w:asciiTheme="minorHAnsi" w:hAnsiTheme="minorHAnsi"/>
          <w:lang w:val="en-US"/>
        </w:rPr>
      </w:pPr>
    </w:p>
    <w:p w14:paraId="6F721B82" w14:textId="02ECB5FB" w:rsidR="002E7B85" w:rsidRPr="001A2D42" w:rsidRDefault="002E7B85" w:rsidP="002E7B85">
      <w:pPr>
        <w:pStyle w:val="Default"/>
        <w:jc w:val="both"/>
        <w:rPr>
          <w:rFonts w:asciiTheme="minorHAnsi" w:hAnsiTheme="minorHAnsi"/>
          <w:color w:val="auto"/>
          <w:sz w:val="22"/>
          <w:szCs w:val="22"/>
        </w:rPr>
      </w:pPr>
      <w:r w:rsidRPr="001A2D42">
        <w:rPr>
          <w:rFonts w:asciiTheme="minorHAnsi" w:hAnsiTheme="minorHAnsi"/>
          <w:color w:val="auto"/>
          <w:sz w:val="22"/>
          <w:szCs w:val="22"/>
        </w:rPr>
        <w:t xml:space="preserve">Earth Alive aims to be </w:t>
      </w:r>
      <w:r w:rsidR="006E2A87">
        <w:rPr>
          <w:rFonts w:asciiTheme="minorHAnsi" w:hAnsiTheme="minorHAnsi"/>
          <w:color w:val="auto"/>
          <w:sz w:val="22"/>
          <w:szCs w:val="22"/>
        </w:rPr>
        <w:t>a key player in world markets for</w:t>
      </w:r>
      <w:r w:rsidRPr="001A2D42">
        <w:rPr>
          <w:rFonts w:asciiTheme="minorHAnsi" w:hAnsiTheme="minorHAnsi"/>
          <w:color w:val="auto"/>
          <w:sz w:val="22"/>
          <w:szCs w:val="22"/>
        </w:rPr>
        <w:t xml:space="preserve">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14:paraId="079636BA" w14:textId="77777777" w:rsidR="002E7B85" w:rsidRDefault="002E7B85" w:rsidP="002E7B85">
      <w:pPr>
        <w:pStyle w:val="Default"/>
        <w:jc w:val="both"/>
        <w:rPr>
          <w:sz w:val="22"/>
          <w:szCs w:val="22"/>
        </w:rPr>
      </w:pPr>
    </w:p>
    <w:p w14:paraId="28BE31A6" w14:textId="77777777" w:rsidR="00CB6B6D" w:rsidRDefault="00CB6B6D" w:rsidP="00CB6B6D">
      <w:pPr>
        <w:rPr>
          <w:lang w:val="en-CA"/>
        </w:rPr>
      </w:pPr>
      <w:r>
        <w:rPr>
          <w:lang w:val="en-CA"/>
        </w:rPr>
        <w:t xml:space="preserve">For additional company information, please visit: </w:t>
      </w:r>
      <w:hyperlink r:id="rId6" w:history="1">
        <w:r>
          <w:rPr>
            <w:rStyle w:val="Lienhypertexte"/>
            <w:lang w:val="en-CA"/>
          </w:rPr>
          <w:t>www.earthalivect.com</w:t>
        </w:r>
      </w:hyperlink>
    </w:p>
    <w:p w14:paraId="23836A00" w14:textId="77777777" w:rsidR="00CB6B6D" w:rsidRDefault="00CB6B6D" w:rsidP="00CB6B6D">
      <w:pPr>
        <w:rPr>
          <w:b/>
          <w:bCs/>
          <w:i/>
          <w:iCs/>
          <w:sz w:val="20"/>
          <w:szCs w:val="20"/>
          <w:lang w:val="en-CA"/>
        </w:rPr>
      </w:pPr>
    </w:p>
    <w:p w14:paraId="03863A6D" w14:textId="77777777" w:rsidR="00CB6B6D" w:rsidRPr="0077129C" w:rsidRDefault="00CB6B6D" w:rsidP="00CB6B6D">
      <w:pPr>
        <w:rPr>
          <w:b/>
          <w:bCs/>
          <w:i/>
          <w:iCs/>
          <w:lang w:val="en-CA"/>
        </w:rPr>
      </w:pPr>
      <w:r w:rsidRPr="0077129C">
        <w:rPr>
          <w:b/>
          <w:bCs/>
          <w:i/>
          <w:iCs/>
          <w:lang w:val="en-CA"/>
        </w:rPr>
        <w:t>The CSE has neither approved nor disapproved the contents of this press release. The CSE does not accept responsibility for the adequacy or accuracy of this release.</w:t>
      </w:r>
    </w:p>
    <w:p w14:paraId="68DAF3B3" w14:textId="77777777" w:rsidR="0077129C" w:rsidRPr="00384CBA" w:rsidRDefault="0077129C" w:rsidP="0077129C">
      <w:pPr>
        <w:autoSpaceDE w:val="0"/>
        <w:autoSpaceDN w:val="0"/>
        <w:adjustRightInd w:val="0"/>
        <w:jc w:val="both"/>
        <w:rPr>
          <w:rFonts w:cs="Arial"/>
          <w:b/>
          <w:lang w:val="en-US"/>
        </w:rPr>
      </w:pPr>
      <w:r w:rsidRPr="00384CBA">
        <w:rPr>
          <w:rFonts w:cs="Arial"/>
          <w:b/>
          <w:lang w:val="en-US"/>
        </w:rPr>
        <w:t>Forward Looking Information</w:t>
      </w:r>
    </w:p>
    <w:p w14:paraId="32C40720" w14:textId="77777777" w:rsidR="0077129C" w:rsidRPr="00384CBA" w:rsidRDefault="0077129C" w:rsidP="0077129C">
      <w:pPr>
        <w:autoSpaceDE w:val="0"/>
        <w:autoSpaceDN w:val="0"/>
        <w:adjustRightInd w:val="0"/>
        <w:jc w:val="both"/>
        <w:rPr>
          <w:rFonts w:cs="Arial"/>
          <w:i/>
          <w:lang w:val="en-US"/>
        </w:rPr>
      </w:pPr>
    </w:p>
    <w:p w14:paraId="36E42136" w14:textId="5D441E9E" w:rsidR="0077129C" w:rsidRPr="00384CBA" w:rsidRDefault="0077129C" w:rsidP="0004391D">
      <w:pPr>
        <w:autoSpaceDE w:val="0"/>
        <w:autoSpaceDN w:val="0"/>
        <w:adjustRightInd w:val="0"/>
        <w:jc w:val="both"/>
        <w:rPr>
          <w:rFonts w:cs="Arial"/>
          <w:b/>
          <w:i/>
          <w:lang w:val="en-US"/>
        </w:rPr>
      </w:pPr>
      <w:r w:rsidRPr="00384CBA">
        <w:rPr>
          <w:rStyle w:val="Accentuation"/>
          <w:b/>
          <w:lang w:val="en-US"/>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Accentuation"/>
          <w:b/>
          <w:lang w:val="en-US"/>
        </w:rPr>
        <w:t>such</w:t>
      </w:r>
      <w:r w:rsidRPr="00384CBA">
        <w:rPr>
          <w:rStyle w:val="Accentuation"/>
          <w:b/>
          <w:lang w:val="en-US"/>
        </w:rPr>
        <w:t xml:space="preserve"> as “plan”, “expect”, “project”, “intend”, “believe”, “anticipate”, “estimate” and other similar words, or statements that certain events or conditions “may”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384CBA">
        <w:rPr>
          <w:rFonts w:cs="Arial"/>
          <w:b/>
          <w:i/>
          <w:lang w:val="en-US"/>
        </w:rPr>
        <w:t>.</w:t>
      </w:r>
    </w:p>
    <w:p w14:paraId="33A1883F" w14:textId="77777777" w:rsidR="0004391D" w:rsidRDefault="0004391D" w:rsidP="0004391D">
      <w:pPr>
        <w:autoSpaceDE w:val="0"/>
        <w:autoSpaceDN w:val="0"/>
        <w:adjustRightInd w:val="0"/>
        <w:jc w:val="both"/>
        <w:rPr>
          <w:b/>
          <w:bCs/>
          <w:i/>
          <w:iCs/>
          <w:sz w:val="20"/>
          <w:szCs w:val="20"/>
          <w:lang w:val="en-CA"/>
        </w:rPr>
      </w:pPr>
    </w:p>
    <w:p w14:paraId="553EAF8E" w14:textId="77777777" w:rsidR="0077129C" w:rsidRDefault="0077129C" w:rsidP="00CB6B6D">
      <w:pPr>
        <w:rPr>
          <w:b/>
          <w:bCs/>
          <w:i/>
          <w:iCs/>
          <w:sz w:val="20"/>
          <w:szCs w:val="20"/>
          <w:lang w:val="en-CA"/>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lang w:val="en-CA"/>
              </w:rPr>
            </w:pPr>
            <w:r>
              <w:rPr>
                <w:b/>
                <w:lang w:val="en-CA"/>
              </w:rPr>
              <w:t>For media information and interview requests, please contact:</w:t>
            </w:r>
          </w:p>
          <w:p w14:paraId="07EE94D0" w14:textId="77777777" w:rsidR="00CB6B6D" w:rsidRDefault="00CB6B6D">
            <w:pPr>
              <w:jc w:val="both"/>
              <w:rPr>
                <w:lang w:val="en-CA"/>
              </w:rPr>
            </w:pPr>
            <w:r>
              <w:rPr>
                <w:lang w:val="en-CA"/>
              </w:rPr>
              <w:t>Mr. David Gilmour</w:t>
            </w:r>
          </w:p>
          <w:p w14:paraId="66CF989F" w14:textId="77777777" w:rsidR="00CB6B6D" w:rsidRDefault="00CB6B6D">
            <w:pPr>
              <w:jc w:val="both"/>
              <w:rPr>
                <w:lang w:val="en-CA"/>
              </w:rPr>
            </w:pPr>
            <w:r>
              <w:rPr>
                <w:lang w:val="en-CA"/>
              </w:rPr>
              <w:t xml:space="preserve">(e) </w:t>
            </w:r>
            <w:hyperlink r:id="rId7" w:history="1">
              <w:r>
                <w:rPr>
                  <w:rStyle w:val="Lienhypertexte"/>
                  <w:lang w:val="en-CA"/>
                </w:rPr>
                <w:t>dgilmour@earthalivect.com</w:t>
              </w:r>
            </w:hyperlink>
          </w:p>
          <w:p w14:paraId="451EFA48" w14:textId="77777777" w:rsidR="00CB6B6D" w:rsidRDefault="00CB6B6D">
            <w:pPr>
              <w:jc w:val="both"/>
              <w:rPr>
                <w:lang w:val="en-CA"/>
              </w:rPr>
            </w:pPr>
            <w:r>
              <w:rPr>
                <w:lang w:val="en-CA"/>
              </w:rP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8" w:history="1">
              <w:r w:rsidRPr="005B5F6A">
                <w:rPr>
                  <w:rStyle w:val="Lienhypertexte"/>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lang w:val="en-CA"/>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36144"/>
    <w:rsid w:val="00036B19"/>
    <w:rsid w:val="0004280E"/>
    <w:rsid w:val="0004391D"/>
    <w:rsid w:val="00066999"/>
    <w:rsid w:val="000B0679"/>
    <w:rsid w:val="000B234A"/>
    <w:rsid w:val="000F21D5"/>
    <w:rsid w:val="000F2D61"/>
    <w:rsid w:val="000F3D12"/>
    <w:rsid w:val="00111CDA"/>
    <w:rsid w:val="00122E8E"/>
    <w:rsid w:val="00123CF2"/>
    <w:rsid w:val="001308F2"/>
    <w:rsid w:val="001344DC"/>
    <w:rsid w:val="0014058C"/>
    <w:rsid w:val="00144B09"/>
    <w:rsid w:val="0016270B"/>
    <w:rsid w:val="001A2D42"/>
    <w:rsid w:val="001D1F98"/>
    <w:rsid w:val="001D3B42"/>
    <w:rsid w:val="001F1389"/>
    <w:rsid w:val="001F39A3"/>
    <w:rsid w:val="001F74AB"/>
    <w:rsid w:val="00247A98"/>
    <w:rsid w:val="0028049F"/>
    <w:rsid w:val="00285302"/>
    <w:rsid w:val="00285CAA"/>
    <w:rsid w:val="00287D59"/>
    <w:rsid w:val="002A2FA4"/>
    <w:rsid w:val="002A3FE2"/>
    <w:rsid w:val="002B5781"/>
    <w:rsid w:val="002C4EC6"/>
    <w:rsid w:val="002C52BD"/>
    <w:rsid w:val="002D7032"/>
    <w:rsid w:val="002E7B85"/>
    <w:rsid w:val="00301A6D"/>
    <w:rsid w:val="0030329C"/>
    <w:rsid w:val="00312675"/>
    <w:rsid w:val="0031319C"/>
    <w:rsid w:val="003473BC"/>
    <w:rsid w:val="0036363A"/>
    <w:rsid w:val="0036623C"/>
    <w:rsid w:val="00375F82"/>
    <w:rsid w:val="00384CBA"/>
    <w:rsid w:val="0039026F"/>
    <w:rsid w:val="003960D0"/>
    <w:rsid w:val="003C0F92"/>
    <w:rsid w:val="003D377D"/>
    <w:rsid w:val="003F2B05"/>
    <w:rsid w:val="003F2D3F"/>
    <w:rsid w:val="003F2ED8"/>
    <w:rsid w:val="003F3929"/>
    <w:rsid w:val="00401FFE"/>
    <w:rsid w:val="00427D22"/>
    <w:rsid w:val="004403FE"/>
    <w:rsid w:val="0044326B"/>
    <w:rsid w:val="004459DB"/>
    <w:rsid w:val="00474F15"/>
    <w:rsid w:val="0047662A"/>
    <w:rsid w:val="004917D9"/>
    <w:rsid w:val="00492FEE"/>
    <w:rsid w:val="004B3C60"/>
    <w:rsid w:val="004C1F53"/>
    <w:rsid w:val="004E560C"/>
    <w:rsid w:val="004E6C21"/>
    <w:rsid w:val="004E72D3"/>
    <w:rsid w:val="004F171C"/>
    <w:rsid w:val="00502533"/>
    <w:rsid w:val="0051307E"/>
    <w:rsid w:val="00516448"/>
    <w:rsid w:val="00531BB9"/>
    <w:rsid w:val="00547AAF"/>
    <w:rsid w:val="00554632"/>
    <w:rsid w:val="00554BEF"/>
    <w:rsid w:val="00583BA9"/>
    <w:rsid w:val="00597795"/>
    <w:rsid w:val="005A5EC6"/>
    <w:rsid w:val="005A669A"/>
    <w:rsid w:val="005B4574"/>
    <w:rsid w:val="005B63CF"/>
    <w:rsid w:val="005D17F3"/>
    <w:rsid w:val="005D3042"/>
    <w:rsid w:val="005E61E3"/>
    <w:rsid w:val="005F0855"/>
    <w:rsid w:val="005F1730"/>
    <w:rsid w:val="00601E06"/>
    <w:rsid w:val="006124E2"/>
    <w:rsid w:val="00621E61"/>
    <w:rsid w:val="00623E1B"/>
    <w:rsid w:val="00630A99"/>
    <w:rsid w:val="006331C7"/>
    <w:rsid w:val="00652460"/>
    <w:rsid w:val="00687A58"/>
    <w:rsid w:val="006957BE"/>
    <w:rsid w:val="006C05BF"/>
    <w:rsid w:val="006C6E15"/>
    <w:rsid w:val="006E2A87"/>
    <w:rsid w:val="006F2857"/>
    <w:rsid w:val="00715460"/>
    <w:rsid w:val="007246E7"/>
    <w:rsid w:val="007630A7"/>
    <w:rsid w:val="0077129C"/>
    <w:rsid w:val="00775333"/>
    <w:rsid w:val="00777AC4"/>
    <w:rsid w:val="00784BBD"/>
    <w:rsid w:val="0079275F"/>
    <w:rsid w:val="007A5E2A"/>
    <w:rsid w:val="007A61D1"/>
    <w:rsid w:val="007B2807"/>
    <w:rsid w:val="007B29F9"/>
    <w:rsid w:val="007C7BBE"/>
    <w:rsid w:val="007F56E2"/>
    <w:rsid w:val="008053A6"/>
    <w:rsid w:val="00813F4A"/>
    <w:rsid w:val="00835102"/>
    <w:rsid w:val="00872DED"/>
    <w:rsid w:val="00897439"/>
    <w:rsid w:val="008A1524"/>
    <w:rsid w:val="008C1A0D"/>
    <w:rsid w:val="008C3B2B"/>
    <w:rsid w:val="008E34D0"/>
    <w:rsid w:val="00917695"/>
    <w:rsid w:val="00921BA4"/>
    <w:rsid w:val="00942332"/>
    <w:rsid w:val="00943A5E"/>
    <w:rsid w:val="00953EB1"/>
    <w:rsid w:val="00962EA4"/>
    <w:rsid w:val="009A2E7E"/>
    <w:rsid w:val="009A465C"/>
    <w:rsid w:val="009C7DED"/>
    <w:rsid w:val="009E4705"/>
    <w:rsid w:val="009F6309"/>
    <w:rsid w:val="00A12CE9"/>
    <w:rsid w:val="00A34457"/>
    <w:rsid w:val="00A40F71"/>
    <w:rsid w:val="00A456F3"/>
    <w:rsid w:val="00A53834"/>
    <w:rsid w:val="00A653B5"/>
    <w:rsid w:val="00A918F8"/>
    <w:rsid w:val="00A91994"/>
    <w:rsid w:val="00A976FA"/>
    <w:rsid w:val="00AA1D23"/>
    <w:rsid w:val="00AB02E8"/>
    <w:rsid w:val="00AE0D29"/>
    <w:rsid w:val="00AF145E"/>
    <w:rsid w:val="00B27D0B"/>
    <w:rsid w:val="00B470B4"/>
    <w:rsid w:val="00B47327"/>
    <w:rsid w:val="00B60A2F"/>
    <w:rsid w:val="00B61FF2"/>
    <w:rsid w:val="00B839E0"/>
    <w:rsid w:val="00B91F0C"/>
    <w:rsid w:val="00BA11AA"/>
    <w:rsid w:val="00BC0B4C"/>
    <w:rsid w:val="00BF2921"/>
    <w:rsid w:val="00BF4CF8"/>
    <w:rsid w:val="00C275CC"/>
    <w:rsid w:val="00C341AB"/>
    <w:rsid w:val="00C84947"/>
    <w:rsid w:val="00C87F43"/>
    <w:rsid w:val="00C935A5"/>
    <w:rsid w:val="00CA60BF"/>
    <w:rsid w:val="00CB6B6D"/>
    <w:rsid w:val="00CC3A94"/>
    <w:rsid w:val="00CC569A"/>
    <w:rsid w:val="00CC6E1B"/>
    <w:rsid w:val="00CD4B52"/>
    <w:rsid w:val="00CE177C"/>
    <w:rsid w:val="00CE7E24"/>
    <w:rsid w:val="00CF0894"/>
    <w:rsid w:val="00CF251F"/>
    <w:rsid w:val="00D14157"/>
    <w:rsid w:val="00D51097"/>
    <w:rsid w:val="00D60062"/>
    <w:rsid w:val="00D60C31"/>
    <w:rsid w:val="00D803C4"/>
    <w:rsid w:val="00D923B8"/>
    <w:rsid w:val="00DB1905"/>
    <w:rsid w:val="00DB6A83"/>
    <w:rsid w:val="00DD290C"/>
    <w:rsid w:val="00DD6F0A"/>
    <w:rsid w:val="00DF307B"/>
    <w:rsid w:val="00E00550"/>
    <w:rsid w:val="00E02662"/>
    <w:rsid w:val="00E37FA0"/>
    <w:rsid w:val="00E50C02"/>
    <w:rsid w:val="00E60194"/>
    <w:rsid w:val="00E65B33"/>
    <w:rsid w:val="00E67654"/>
    <w:rsid w:val="00E740BA"/>
    <w:rsid w:val="00E80413"/>
    <w:rsid w:val="00E95A3D"/>
    <w:rsid w:val="00E96270"/>
    <w:rsid w:val="00EA0AAB"/>
    <w:rsid w:val="00EE1561"/>
    <w:rsid w:val="00EF0543"/>
    <w:rsid w:val="00F017FE"/>
    <w:rsid w:val="00F331F8"/>
    <w:rsid w:val="00F37347"/>
    <w:rsid w:val="00F4555A"/>
    <w:rsid w:val="00F638AC"/>
    <w:rsid w:val="00F715AC"/>
    <w:rsid w:val="00F87536"/>
    <w:rsid w:val="00F907D1"/>
    <w:rsid w:val="00FA2744"/>
    <w:rsid w:val="00FA7AD4"/>
    <w:rsid w:val="00FB2520"/>
    <w:rsid w:val="00FB4C7F"/>
    <w:rsid w:val="00FF6A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15:docId w15:val="{EE4B8BB0-0C8A-4D6A-A006-81DA5D75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4459DB"/>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3F392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customStyle="1" w:styleId="Titre4Car">
    <w:name w:val="Titre 4 Car"/>
    <w:basedOn w:val="Policepardfaut"/>
    <w:link w:val="Titre4"/>
    <w:uiPriority w:val="9"/>
    <w:semiHidden/>
    <w:rsid w:val="003F3929"/>
    <w:rPr>
      <w:rFonts w:asciiTheme="majorHAnsi" w:eastAsiaTheme="majorEastAsia" w:hAnsiTheme="majorHAnsi" w:cstheme="majorBidi"/>
      <w:b/>
      <w:bCs/>
      <w:i/>
      <w:iCs/>
      <w:color w:val="5B9BD5" w:themeColor="accent1"/>
    </w:rPr>
  </w:style>
  <w:style w:type="character" w:customStyle="1" w:styleId="Titre3Car">
    <w:name w:val="Titre 3 Car"/>
    <w:basedOn w:val="Policepardfaut"/>
    <w:link w:val="Titre3"/>
    <w:uiPriority w:val="9"/>
    <w:semiHidden/>
    <w:rsid w:val="004459DB"/>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281378280">
      <w:bodyDiv w:val="1"/>
      <w:marLeft w:val="0"/>
      <w:marRight w:val="0"/>
      <w:marTop w:val="0"/>
      <w:marBottom w:val="0"/>
      <w:divBdr>
        <w:top w:val="none" w:sz="0" w:space="0" w:color="auto"/>
        <w:left w:val="none" w:sz="0" w:space="0" w:color="auto"/>
        <w:bottom w:val="none" w:sz="0" w:space="0" w:color="auto"/>
        <w:right w:val="none" w:sz="0" w:space="0" w:color="auto"/>
      </w:divBdr>
    </w:div>
    <w:div w:id="445470955">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971137834">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k@contactfinancial.com" TargetMode="External"/><Relationship Id="rId3" Type="http://schemas.openxmlformats.org/officeDocument/2006/relationships/settings" Target="settings.xml"/><Relationship Id="rId7" Type="http://schemas.openxmlformats.org/officeDocument/2006/relationships/hyperlink" Target="mailto:dgilmour@earthaliv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alivect.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880</Words>
  <Characters>4843</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16</cp:revision>
  <cp:lastPrinted>2016-04-20T18:17:00Z</cp:lastPrinted>
  <dcterms:created xsi:type="dcterms:W3CDTF">2016-04-20T18:18:00Z</dcterms:created>
  <dcterms:modified xsi:type="dcterms:W3CDTF">2016-05-05T11:45:00Z</dcterms:modified>
</cp:coreProperties>
</file>