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2412" w14:textId="5E89E4D0" w:rsidR="004D6FF5" w:rsidRDefault="004D6FF5" w:rsidP="004D6FF5">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07CB9ED" w14:textId="77777777" w:rsidR="004D6FF5" w:rsidRDefault="004D6FF5" w:rsidP="004D6FF5">
      <w:pPr>
        <w:pStyle w:val="BodyText"/>
        <w:tabs>
          <w:tab w:val="left" w:pos="0"/>
          <w:tab w:val="left" w:pos="9214"/>
        </w:tabs>
        <w:rPr>
          <w:rFonts w:ascii="Arial" w:hAnsi="Arial"/>
          <w:color w:val="000000"/>
        </w:rPr>
      </w:pPr>
      <w:r>
        <w:rPr>
          <w:rFonts w:ascii="Arial" w:hAnsi="Arial"/>
          <w:color w:val="000000"/>
        </w:rPr>
        <w:t xml:space="preserve">Name of Listed Issuer: </w:t>
      </w:r>
      <w:r>
        <w:rPr>
          <w:rFonts w:ascii="Arial" w:hAnsi="Arial"/>
          <w:color w:val="000000"/>
          <w:u w:val="single"/>
        </w:rPr>
        <w:t xml:space="preserve">   STAR NAVIGATION SYSTEMS GROUP LTD. (the “Issuer”)</w:t>
      </w:r>
      <w:r>
        <w:rPr>
          <w:rFonts w:ascii="Arial" w:hAnsi="Arial"/>
          <w:color w:val="000000"/>
          <w:u w:val="single"/>
        </w:rPr>
        <w:tab/>
      </w:r>
    </w:p>
    <w:p w14:paraId="7BF5AECF" w14:textId="77777777" w:rsidR="004D6FF5" w:rsidRDefault="004D6FF5" w:rsidP="004D6FF5">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SNA</w:t>
      </w:r>
      <w:r>
        <w:rPr>
          <w:rFonts w:ascii="Arial" w:hAnsi="Arial"/>
          <w:color w:val="000000"/>
          <w:u w:val="single"/>
        </w:rPr>
        <w:tab/>
      </w:r>
      <w:r>
        <w:rPr>
          <w:rFonts w:ascii="Arial" w:hAnsi="Arial"/>
          <w:color w:val="000000"/>
          <w:u w:val="single"/>
        </w:rPr>
        <w:tab/>
      </w:r>
    </w:p>
    <w:p w14:paraId="1B4022D4" w14:textId="00035689" w:rsidR="004D6FF5" w:rsidRDefault="004D6FF5" w:rsidP="004D6FF5">
      <w:pPr>
        <w:pStyle w:val="BodyText"/>
        <w:tabs>
          <w:tab w:val="left" w:pos="7920"/>
          <w:tab w:val="left" w:pos="9180"/>
        </w:tabs>
        <w:rPr>
          <w:rFonts w:ascii="Arial" w:hAnsi="Arial"/>
          <w:color w:val="000000"/>
        </w:rPr>
      </w:pPr>
      <w:r w:rsidRPr="008440A8">
        <w:rPr>
          <w:rFonts w:ascii="Arial" w:hAnsi="Arial"/>
          <w:color w:val="000000"/>
        </w:rPr>
        <w:t xml:space="preserve">Number of Outstanding Listed Securities: </w:t>
      </w:r>
      <w:r w:rsidRPr="008440A8">
        <w:rPr>
          <w:rFonts w:ascii="Arial" w:hAnsi="Arial"/>
          <w:color w:val="000000"/>
          <w:u w:val="single"/>
        </w:rPr>
        <w:t xml:space="preserve">   </w:t>
      </w:r>
      <w:r w:rsidR="004D5D5C">
        <w:rPr>
          <w:rFonts w:ascii="Arial" w:hAnsi="Arial"/>
          <w:color w:val="000000"/>
          <w:u w:val="single"/>
        </w:rPr>
        <w:t>811,461,299</w:t>
      </w:r>
      <w:r w:rsidRPr="00E83224">
        <w:rPr>
          <w:rFonts w:ascii="Arial" w:hAnsi="Arial"/>
          <w:color w:val="000000"/>
          <w:u w:val="single"/>
        </w:rPr>
        <w:t xml:space="preserve"> </w:t>
      </w:r>
      <w:r>
        <w:rPr>
          <w:rFonts w:ascii="Arial" w:hAnsi="Arial"/>
          <w:color w:val="000000"/>
          <w:u w:val="single"/>
        </w:rPr>
        <w:tab/>
      </w:r>
      <w:r>
        <w:rPr>
          <w:rFonts w:ascii="Arial" w:hAnsi="Arial"/>
          <w:color w:val="000000"/>
          <w:u w:val="single"/>
        </w:rPr>
        <w:tab/>
      </w:r>
    </w:p>
    <w:p w14:paraId="0684DA96" w14:textId="07F18105" w:rsidR="004D6FF5" w:rsidRPr="003448EA" w:rsidRDefault="004D6FF5" w:rsidP="004D6FF5">
      <w:pPr>
        <w:pStyle w:val="BodyText"/>
        <w:tabs>
          <w:tab w:val="left" w:pos="7920"/>
          <w:tab w:val="left" w:pos="9180"/>
        </w:tabs>
        <w:rPr>
          <w:rFonts w:ascii="Arial" w:hAnsi="Arial"/>
        </w:rPr>
      </w:pPr>
      <w:r>
        <w:rPr>
          <w:rFonts w:ascii="Arial" w:hAnsi="Arial"/>
          <w:color w:val="000000"/>
        </w:rPr>
        <w:t xml:space="preserve">Date:     </w:t>
      </w:r>
      <w:r w:rsidR="00EE7C96">
        <w:rPr>
          <w:rFonts w:ascii="Arial" w:hAnsi="Arial"/>
          <w:color w:val="000000"/>
        </w:rPr>
        <w:t>March 31</w:t>
      </w:r>
      <w:r w:rsidR="008654CC">
        <w:rPr>
          <w:rFonts w:ascii="Arial" w:hAnsi="Arial"/>
          <w:color w:val="000000"/>
        </w:rPr>
        <w:t xml:space="preserve">, </w:t>
      </w:r>
      <w:r>
        <w:rPr>
          <w:rFonts w:ascii="Arial" w:hAnsi="Arial"/>
          <w:color w:val="000000"/>
        </w:rPr>
        <w:t>202</w:t>
      </w:r>
      <w:r w:rsidR="00817553">
        <w:rPr>
          <w:rFonts w:ascii="Arial" w:hAnsi="Arial"/>
          <w:color w:val="000000"/>
        </w:rPr>
        <w:t>2</w:t>
      </w:r>
    </w:p>
    <w:p w14:paraId="31C26F7B" w14:textId="77777777" w:rsidR="004D6FF5" w:rsidRPr="003448EA" w:rsidRDefault="004D6FF5" w:rsidP="004D6FF5">
      <w:pPr>
        <w:pStyle w:val="List"/>
        <w:keepLines/>
        <w:spacing w:before="120"/>
        <w:ind w:left="0" w:firstLine="0"/>
        <w:rPr>
          <w:rFonts w:ascii="Arial" w:hAnsi="Arial"/>
          <w:b/>
        </w:rPr>
      </w:pPr>
    </w:p>
    <w:p w14:paraId="0B3B8400" w14:textId="77777777" w:rsidR="004D6FF5" w:rsidRDefault="004D6FF5" w:rsidP="004D6FF5">
      <w:pPr>
        <w:pStyle w:val="List"/>
        <w:keepLines/>
        <w:spacing w:before="120"/>
        <w:ind w:left="0" w:firstLine="0"/>
        <w:rPr>
          <w:rFonts w:ascii="Arial" w:hAnsi="Arial"/>
          <w:b/>
        </w:rPr>
      </w:pPr>
      <w:r>
        <w:rPr>
          <w:rFonts w:ascii="Arial" w:hAnsi="Arial"/>
          <w:b/>
        </w:rPr>
        <w:t>Report on Business</w:t>
      </w:r>
    </w:p>
    <w:p w14:paraId="05439DF7" w14:textId="77777777" w:rsidR="004D6FF5" w:rsidRDefault="004D6FF5" w:rsidP="004D6FF5">
      <w:pPr>
        <w:pStyle w:val="List"/>
        <w:numPr>
          <w:ilvl w:val="0"/>
          <w:numId w:val="2"/>
        </w:numPr>
        <w:spacing w:before="120"/>
        <w:jc w:val="both"/>
        <w:rPr>
          <w:rFonts w:ascii="Arial" w:hAnsi="Arial"/>
        </w:rPr>
      </w:pPr>
      <w:r>
        <w:rPr>
          <w:rFonts w:ascii="Arial" w:hAnsi="Arial"/>
        </w:rPr>
        <w:t xml:space="preserve">Provide a general overview and discussion of the development of the Issuer’s </w:t>
      </w:r>
      <w:r w:rsidRPr="00E5287B">
        <w:rPr>
          <w:rFonts w:ascii="Arial" w:hAnsi="Arial"/>
        </w:rPr>
        <w:t>business and operations over the previous month.  Where the Issuer was inactive</w:t>
      </w:r>
      <w:r>
        <w:rPr>
          <w:rFonts w:ascii="Arial" w:hAnsi="Arial"/>
        </w:rPr>
        <w:t xml:space="preserve"> disclose this fact.</w:t>
      </w:r>
    </w:p>
    <w:p w14:paraId="0E0FB56B" w14:textId="77777777" w:rsidR="004D6FF5" w:rsidRDefault="004D6FF5" w:rsidP="004D6FF5">
      <w:pPr>
        <w:pStyle w:val="List"/>
        <w:spacing w:before="120"/>
        <w:ind w:left="720" w:firstLine="0"/>
        <w:jc w:val="both"/>
        <w:rPr>
          <w:rFonts w:ascii="Arial" w:hAnsi="Arial"/>
        </w:rPr>
      </w:pPr>
    </w:p>
    <w:p w14:paraId="631FEAFD" w14:textId="1A5D52A2" w:rsidR="00E83224" w:rsidRPr="00F2698F" w:rsidRDefault="00E83224" w:rsidP="00E83224">
      <w:pPr>
        <w:ind w:left="720"/>
        <w:jc w:val="both"/>
        <w:rPr>
          <w:rFonts w:ascii="Arial" w:hAnsi="Arial" w:cs="Arial"/>
          <w:b/>
          <w:bCs/>
          <w:sz w:val="22"/>
          <w:szCs w:val="22"/>
        </w:rPr>
      </w:pPr>
      <w:r w:rsidRPr="00F2698F">
        <w:rPr>
          <w:rFonts w:ascii="Arial" w:hAnsi="Arial" w:cs="Arial"/>
          <w:b/>
          <w:bCs/>
          <w:sz w:val="22"/>
          <w:szCs w:val="22"/>
        </w:rPr>
        <w:t xml:space="preserve">The STAR-ISMS® technology is the heart of the STAR-A.D.S.® System. The System provides airlines/operators with a cost effective, end to end solution, allowing the automated capture and delivery of the results of real-time, in-flight analysis of an agreed set of parameters. This offers the capability of real-time monitoring of the aircrafts’ performance, its status and location, and provides instant and secure access to essential aircraft information from a PC based web connection. </w:t>
      </w:r>
    </w:p>
    <w:p w14:paraId="5A86CC57" w14:textId="77777777" w:rsidR="00E83224" w:rsidRPr="00F2698F" w:rsidRDefault="00E83224" w:rsidP="00E83224">
      <w:pPr>
        <w:ind w:left="720"/>
        <w:jc w:val="both"/>
        <w:rPr>
          <w:rFonts w:ascii="Arial" w:hAnsi="Arial" w:cs="Arial"/>
          <w:b/>
          <w:bCs/>
          <w:sz w:val="22"/>
          <w:szCs w:val="22"/>
        </w:rPr>
      </w:pPr>
    </w:p>
    <w:p w14:paraId="1C18F701" w14:textId="1DE89530" w:rsidR="00E83224" w:rsidRDefault="00E83224" w:rsidP="00E83224">
      <w:pPr>
        <w:ind w:left="720"/>
        <w:jc w:val="both"/>
        <w:rPr>
          <w:rFonts w:ascii="Arial" w:hAnsi="Arial" w:cs="Arial"/>
          <w:b/>
          <w:bCs/>
          <w:sz w:val="22"/>
          <w:szCs w:val="22"/>
          <w:lang w:val="en-CA"/>
        </w:rPr>
      </w:pPr>
      <w:r w:rsidRPr="00F2698F">
        <w:rPr>
          <w:rFonts w:ascii="Arial" w:hAnsi="Arial" w:cs="Arial"/>
          <w:b/>
          <w:bCs/>
          <w:sz w:val="22"/>
          <w:szCs w:val="22"/>
          <w:lang w:val="en-CA"/>
        </w:rPr>
        <w:t xml:space="preserve">The STAR-A.D.S.® System is currently certified by Transport Canada (“TC”) and the U.S. Federal Aviation Administration (“U.S. FAA”). </w:t>
      </w:r>
    </w:p>
    <w:p w14:paraId="712569FB" w14:textId="77777777" w:rsidR="00344B2D" w:rsidRPr="00F2698F" w:rsidRDefault="00344B2D" w:rsidP="00E83224">
      <w:pPr>
        <w:ind w:left="720"/>
        <w:jc w:val="both"/>
        <w:rPr>
          <w:rFonts w:ascii="Arial" w:hAnsi="Arial" w:cs="Arial"/>
          <w:b/>
          <w:bCs/>
          <w:sz w:val="22"/>
          <w:szCs w:val="22"/>
        </w:rPr>
      </w:pPr>
    </w:p>
    <w:p w14:paraId="04C8AA33" w14:textId="77777777" w:rsidR="00E83224" w:rsidRDefault="00E83224" w:rsidP="00E83224">
      <w:pPr>
        <w:widowControl w:val="0"/>
        <w:autoSpaceDE w:val="0"/>
        <w:autoSpaceDN w:val="0"/>
        <w:adjustRightInd w:val="0"/>
        <w:spacing w:line="0" w:lineRule="atLeast"/>
        <w:ind w:left="720"/>
        <w:jc w:val="both"/>
        <w:rPr>
          <w:rFonts w:ascii="Arial" w:hAnsi="Arial" w:cs="Arial"/>
          <w:b/>
          <w:bCs/>
          <w:sz w:val="22"/>
          <w:szCs w:val="22"/>
          <w:lang w:val="en-CA"/>
        </w:rPr>
      </w:pPr>
      <w:r w:rsidRPr="00F2698F">
        <w:rPr>
          <w:rFonts w:ascii="Arial" w:hAnsi="Arial" w:cs="Arial"/>
          <w:b/>
          <w:bCs/>
          <w:sz w:val="22"/>
          <w:szCs w:val="22"/>
          <w:lang w:val="en-CA"/>
        </w:rPr>
        <w:t xml:space="preserve">The STAR-M.M.I.™ Division, repairs, performs qualification tests on, and supports on-board LCD flat screen displays. These high-performance LCD displays and control </w:t>
      </w:r>
      <w:r w:rsidRPr="00F2698F">
        <w:rPr>
          <w:rFonts w:ascii="Arial" w:hAnsi="Arial" w:cs="Arial"/>
          <w:b/>
          <w:bCs/>
          <w:sz w:val="22"/>
          <w:szCs w:val="22"/>
        </w:rPr>
        <w:t xml:space="preserve">panels </w:t>
      </w:r>
      <w:r w:rsidRPr="00F2698F">
        <w:rPr>
          <w:rFonts w:ascii="Arial" w:hAnsi="Arial" w:cs="Arial"/>
          <w:b/>
          <w:bCs/>
          <w:sz w:val="22"/>
          <w:szCs w:val="22"/>
          <w:lang w:val="en-CA"/>
        </w:rPr>
        <w:t xml:space="preserve">from STAR-M.M.I.™ are used in the cockpits of fixed wing aircraft and helicopters for both civilian and military applications. </w:t>
      </w:r>
    </w:p>
    <w:p w14:paraId="2136174F" w14:textId="77777777" w:rsidR="00E83224" w:rsidRDefault="00E83224" w:rsidP="00E83224">
      <w:pPr>
        <w:widowControl w:val="0"/>
        <w:autoSpaceDE w:val="0"/>
        <w:autoSpaceDN w:val="0"/>
        <w:adjustRightInd w:val="0"/>
        <w:spacing w:line="0" w:lineRule="atLeast"/>
        <w:ind w:left="720"/>
        <w:jc w:val="both"/>
        <w:rPr>
          <w:rFonts w:ascii="Arial" w:hAnsi="Arial" w:cs="Arial"/>
          <w:b/>
          <w:bCs/>
          <w:sz w:val="22"/>
          <w:szCs w:val="22"/>
          <w:lang w:val="en-CA"/>
        </w:rPr>
      </w:pPr>
    </w:p>
    <w:p w14:paraId="5287A199" w14:textId="77777777" w:rsidR="004D6FF5" w:rsidRPr="007F6C92" w:rsidRDefault="004D6FF5" w:rsidP="004D6FF5">
      <w:pPr>
        <w:ind w:left="720"/>
        <w:jc w:val="both"/>
        <w:rPr>
          <w:rFonts w:ascii="Arial" w:hAnsi="Arial" w:cs="Arial"/>
          <w:sz w:val="22"/>
          <w:szCs w:val="22"/>
          <w:lang w:val="en-CA"/>
        </w:rPr>
      </w:pPr>
    </w:p>
    <w:p w14:paraId="2FBB207F" w14:textId="77777777" w:rsidR="004D6FF5" w:rsidRPr="007F6C92" w:rsidRDefault="004D6FF5" w:rsidP="004D6FF5">
      <w:pPr>
        <w:pStyle w:val="List"/>
        <w:numPr>
          <w:ilvl w:val="0"/>
          <w:numId w:val="5"/>
        </w:numPr>
        <w:spacing w:before="0"/>
        <w:jc w:val="both"/>
        <w:rPr>
          <w:rFonts w:ascii="Arial" w:hAnsi="Arial"/>
        </w:rPr>
      </w:pPr>
      <w:r w:rsidRPr="007F6C92">
        <w:rPr>
          <w:rFonts w:ascii="Arial" w:hAnsi="Arial"/>
        </w:rPr>
        <w:t>Provide a general overview and discussion of the activities of management.</w:t>
      </w:r>
    </w:p>
    <w:p w14:paraId="38DA6ECB" w14:textId="77777777" w:rsidR="004D6FF5" w:rsidRPr="007F6C92" w:rsidRDefault="004D6FF5" w:rsidP="004D6FF5">
      <w:pPr>
        <w:pStyle w:val="List"/>
        <w:spacing w:before="0"/>
        <w:ind w:left="720" w:firstLine="0"/>
        <w:rPr>
          <w:rFonts w:ascii="Arial" w:hAnsi="Arial"/>
        </w:rPr>
      </w:pPr>
    </w:p>
    <w:p w14:paraId="3ECBC13A" w14:textId="3711CC1E" w:rsidR="004D6F6E" w:rsidRDefault="004D6F6E" w:rsidP="00E83224">
      <w:pPr>
        <w:pStyle w:val="List"/>
        <w:spacing w:before="0"/>
        <w:ind w:left="720" w:firstLine="0"/>
        <w:jc w:val="both"/>
        <w:rPr>
          <w:rFonts w:ascii="Arial" w:hAnsi="Arial"/>
          <w:b/>
          <w:bCs/>
          <w:sz w:val="22"/>
          <w:szCs w:val="22"/>
        </w:rPr>
      </w:pPr>
      <w:r>
        <w:rPr>
          <w:rFonts w:ascii="Arial" w:hAnsi="Arial"/>
          <w:b/>
          <w:bCs/>
          <w:sz w:val="22"/>
          <w:szCs w:val="22"/>
        </w:rPr>
        <w:t xml:space="preserve">Although the </w:t>
      </w:r>
      <w:r w:rsidR="004D6FF5" w:rsidRPr="006A63C4">
        <w:rPr>
          <w:rFonts w:ascii="Arial" w:hAnsi="Arial"/>
          <w:b/>
          <w:bCs/>
          <w:sz w:val="22"/>
          <w:szCs w:val="22"/>
        </w:rPr>
        <w:t>COVID-19 pandemic continues</w:t>
      </w:r>
      <w:r>
        <w:rPr>
          <w:rFonts w:ascii="Arial" w:hAnsi="Arial"/>
          <w:b/>
          <w:bCs/>
          <w:sz w:val="22"/>
          <w:szCs w:val="22"/>
        </w:rPr>
        <w:t>, its severity</w:t>
      </w:r>
      <w:r w:rsidR="001E539C">
        <w:rPr>
          <w:rFonts w:ascii="Arial" w:hAnsi="Arial"/>
          <w:b/>
          <w:bCs/>
          <w:sz w:val="22"/>
          <w:szCs w:val="22"/>
        </w:rPr>
        <w:t>,</w:t>
      </w:r>
      <w:r>
        <w:rPr>
          <w:rFonts w:ascii="Arial" w:hAnsi="Arial"/>
          <w:b/>
          <w:bCs/>
          <w:sz w:val="22"/>
          <w:szCs w:val="22"/>
        </w:rPr>
        <w:t xml:space="preserve"> and the measures imposed by Government</w:t>
      </w:r>
      <w:r w:rsidR="00EE7C96">
        <w:rPr>
          <w:rFonts w:ascii="Arial" w:hAnsi="Arial"/>
          <w:b/>
          <w:bCs/>
          <w:sz w:val="22"/>
          <w:szCs w:val="22"/>
        </w:rPr>
        <w:t>s</w:t>
      </w:r>
      <w:r>
        <w:rPr>
          <w:rFonts w:ascii="Arial" w:hAnsi="Arial"/>
          <w:b/>
          <w:bCs/>
          <w:sz w:val="22"/>
          <w:szCs w:val="22"/>
        </w:rPr>
        <w:t xml:space="preserve"> to control its spread</w:t>
      </w:r>
      <w:r w:rsidR="001E539C">
        <w:rPr>
          <w:rFonts w:ascii="Arial" w:hAnsi="Arial"/>
          <w:b/>
          <w:bCs/>
          <w:sz w:val="22"/>
          <w:szCs w:val="22"/>
        </w:rPr>
        <w:t>,</w:t>
      </w:r>
      <w:r>
        <w:rPr>
          <w:rFonts w:ascii="Arial" w:hAnsi="Arial"/>
          <w:b/>
          <w:bCs/>
          <w:sz w:val="22"/>
          <w:szCs w:val="22"/>
        </w:rPr>
        <w:t xml:space="preserve"> appear to be rapidly trending downwards.</w:t>
      </w:r>
      <w:r w:rsidR="004D6FF5" w:rsidRPr="006A63C4">
        <w:rPr>
          <w:rFonts w:ascii="Arial" w:hAnsi="Arial"/>
          <w:b/>
          <w:bCs/>
          <w:sz w:val="22"/>
          <w:szCs w:val="22"/>
        </w:rPr>
        <w:t xml:space="preserve"> Senior Management has determined that </w:t>
      </w:r>
      <w:r w:rsidR="008F2F5E" w:rsidRPr="006A63C4">
        <w:rPr>
          <w:rFonts w:ascii="Arial" w:hAnsi="Arial"/>
          <w:b/>
          <w:bCs/>
          <w:sz w:val="22"/>
          <w:szCs w:val="22"/>
        </w:rPr>
        <w:t xml:space="preserve">full </w:t>
      </w:r>
      <w:r w:rsidR="004D6FF5" w:rsidRPr="006A63C4">
        <w:rPr>
          <w:rFonts w:ascii="Arial" w:hAnsi="Arial"/>
          <w:b/>
          <w:bCs/>
          <w:sz w:val="22"/>
          <w:szCs w:val="22"/>
        </w:rPr>
        <w:t>operations can safely resume at the Brampton facility</w:t>
      </w:r>
      <w:r w:rsidR="001E539C">
        <w:rPr>
          <w:rFonts w:ascii="Arial" w:hAnsi="Arial"/>
          <w:b/>
          <w:bCs/>
          <w:sz w:val="22"/>
          <w:szCs w:val="22"/>
        </w:rPr>
        <w:t xml:space="preserve"> </w:t>
      </w:r>
      <w:r>
        <w:rPr>
          <w:rFonts w:ascii="Arial" w:hAnsi="Arial"/>
          <w:b/>
          <w:bCs/>
          <w:sz w:val="22"/>
          <w:szCs w:val="22"/>
        </w:rPr>
        <w:t>with</w:t>
      </w:r>
      <w:r w:rsidR="0027270D" w:rsidRPr="006A63C4">
        <w:rPr>
          <w:rFonts w:ascii="Arial" w:hAnsi="Arial"/>
          <w:b/>
          <w:bCs/>
          <w:sz w:val="22"/>
          <w:szCs w:val="22"/>
        </w:rPr>
        <w:t xml:space="preserve"> </w:t>
      </w:r>
      <w:r w:rsidR="004D6FF5" w:rsidRPr="006A63C4">
        <w:rPr>
          <w:rFonts w:ascii="Arial" w:hAnsi="Arial"/>
          <w:b/>
          <w:bCs/>
          <w:sz w:val="22"/>
          <w:szCs w:val="22"/>
        </w:rPr>
        <w:t>proper safety measures implemented and maintained</w:t>
      </w:r>
      <w:r>
        <w:rPr>
          <w:rFonts w:ascii="Arial" w:hAnsi="Arial"/>
          <w:b/>
          <w:bCs/>
          <w:sz w:val="22"/>
          <w:szCs w:val="22"/>
        </w:rPr>
        <w:t xml:space="preserve"> and masking continued.  </w:t>
      </w:r>
    </w:p>
    <w:p w14:paraId="40D07ACF" w14:textId="77777777" w:rsidR="0052246A" w:rsidRDefault="0052246A" w:rsidP="00E83224">
      <w:pPr>
        <w:pStyle w:val="List"/>
        <w:spacing w:before="0"/>
        <w:ind w:left="720" w:firstLine="0"/>
        <w:jc w:val="both"/>
        <w:rPr>
          <w:rFonts w:ascii="Arial" w:hAnsi="Arial"/>
          <w:b/>
          <w:bCs/>
          <w:sz w:val="22"/>
          <w:szCs w:val="22"/>
        </w:rPr>
      </w:pPr>
    </w:p>
    <w:p w14:paraId="158F4BB1" w14:textId="258E01A0" w:rsidR="001E539C" w:rsidRDefault="004D6F6E" w:rsidP="00E83224">
      <w:pPr>
        <w:pStyle w:val="List"/>
        <w:spacing w:before="0"/>
        <w:ind w:left="720" w:firstLine="0"/>
        <w:jc w:val="both"/>
        <w:rPr>
          <w:rFonts w:ascii="Arial" w:hAnsi="Arial"/>
          <w:b/>
          <w:bCs/>
          <w:sz w:val="22"/>
          <w:szCs w:val="22"/>
        </w:rPr>
      </w:pPr>
      <w:r>
        <w:rPr>
          <w:rFonts w:ascii="Arial" w:hAnsi="Arial"/>
          <w:b/>
          <w:bCs/>
          <w:sz w:val="22"/>
          <w:szCs w:val="22"/>
        </w:rPr>
        <w:t xml:space="preserve">The disruption of the entire airline industry caused by COVID-19 seems to be abating, although the current Russian invasion of the Ukraine has created further uncertainty. Management is closely following events and is taking steps to ensure that </w:t>
      </w:r>
      <w:r w:rsidR="00B659BB" w:rsidRPr="00B659BB">
        <w:rPr>
          <w:rFonts w:ascii="Arial" w:hAnsi="Arial"/>
          <w:b/>
          <w:bCs/>
          <w:sz w:val="22"/>
          <w:szCs w:val="22"/>
        </w:rPr>
        <w:t>airline operators</w:t>
      </w:r>
      <w:r w:rsidR="00B659BB">
        <w:rPr>
          <w:rFonts w:ascii="Arial" w:hAnsi="Arial"/>
          <w:b/>
          <w:bCs/>
          <w:sz w:val="22"/>
          <w:szCs w:val="22"/>
        </w:rPr>
        <w:t xml:space="preserve"> are aware </w:t>
      </w:r>
      <w:r w:rsidR="00B659BB" w:rsidRPr="00B659BB">
        <w:rPr>
          <w:rFonts w:ascii="Arial" w:hAnsi="Arial"/>
          <w:b/>
          <w:bCs/>
          <w:sz w:val="22"/>
          <w:szCs w:val="22"/>
        </w:rPr>
        <w:t xml:space="preserve">of </w:t>
      </w:r>
      <w:r>
        <w:rPr>
          <w:rFonts w:ascii="Arial" w:hAnsi="Arial"/>
          <w:b/>
          <w:bCs/>
          <w:sz w:val="22"/>
          <w:szCs w:val="22"/>
        </w:rPr>
        <w:t xml:space="preserve">the features and benefits </w:t>
      </w:r>
      <w:r w:rsidR="00B659BB">
        <w:rPr>
          <w:rFonts w:ascii="Arial" w:hAnsi="Arial"/>
          <w:b/>
          <w:bCs/>
          <w:sz w:val="22"/>
          <w:szCs w:val="22"/>
        </w:rPr>
        <w:t xml:space="preserve">to </w:t>
      </w:r>
      <w:r>
        <w:rPr>
          <w:rFonts w:ascii="Arial" w:hAnsi="Arial"/>
          <w:b/>
          <w:bCs/>
          <w:sz w:val="22"/>
          <w:szCs w:val="22"/>
        </w:rPr>
        <w:t>its STAR-A.D.S.</w:t>
      </w:r>
      <w:r>
        <w:rPr>
          <w:rFonts w:ascii="Arial" w:hAnsi="Arial" w:cs="Arial"/>
          <w:b/>
          <w:bCs/>
          <w:sz w:val="22"/>
          <w:szCs w:val="22"/>
        </w:rPr>
        <w:t>®</w:t>
      </w:r>
      <w:r>
        <w:rPr>
          <w:rFonts w:ascii="Arial" w:hAnsi="Arial"/>
          <w:b/>
          <w:bCs/>
          <w:sz w:val="22"/>
          <w:szCs w:val="22"/>
        </w:rPr>
        <w:t xml:space="preserve"> System</w:t>
      </w:r>
      <w:r w:rsidR="001E539C">
        <w:rPr>
          <w:rFonts w:ascii="Arial" w:hAnsi="Arial"/>
          <w:b/>
          <w:bCs/>
          <w:sz w:val="22"/>
          <w:szCs w:val="22"/>
        </w:rPr>
        <w:t>.</w:t>
      </w:r>
    </w:p>
    <w:p w14:paraId="06D3E3CA" w14:textId="514F90AC" w:rsidR="00054CF8" w:rsidRDefault="00054CF8" w:rsidP="00E83224">
      <w:pPr>
        <w:pStyle w:val="List"/>
        <w:spacing w:before="0"/>
        <w:ind w:left="720" w:firstLine="0"/>
        <w:jc w:val="both"/>
        <w:rPr>
          <w:rFonts w:ascii="Arial" w:hAnsi="Arial"/>
          <w:b/>
          <w:bCs/>
          <w:sz w:val="22"/>
          <w:szCs w:val="22"/>
        </w:rPr>
      </w:pPr>
    </w:p>
    <w:p w14:paraId="19607527" w14:textId="77777777" w:rsidR="00F2113F" w:rsidRDefault="00054CF8" w:rsidP="00E83224">
      <w:pPr>
        <w:pStyle w:val="List"/>
        <w:spacing w:before="0"/>
        <w:ind w:left="720" w:firstLine="0"/>
        <w:jc w:val="both"/>
        <w:rPr>
          <w:rFonts w:ascii="Arial" w:hAnsi="Arial"/>
          <w:b/>
          <w:bCs/>
          <w:sz w:val="22"/>
          <w:szCs w:val="22"/>
        </w:rPr>
      </w:pPr>
      <w:r>
        <w:rPr>
          <w:rFonts w:ascii="Arial" w:hAnsi="Arial"/>
          <w:b/>
          <w:bCs/>
          <w:sz w:val="22"/>
          <w:szCs w:val="22"/>
        </w:rPr>
        <w:lastRenderedPageBreak/>
        <w:t xml:space="preserve">Star held an Aviation Accident Prevention conference jointly with FlightPath International in Nairobi, Kenya from March 10-15, 2022. The Company received positive feedback from the Kenya Civil Aviation Authority who acknowledged that the </w:t>
      </w:r>
      <w:r>
        <w:rPr>
          <w:rFonts w:ascii="Arial" w:hAnsi="Arial"/>
          <w:b/>
          <w:bCs/>
          <w:sz w:val="22"/>
          <w:szCs w:val="22"/>
        </w:rPr>
        <w:t>STAR-A.D.S.</w:t>
      </w:r>
      <w:r>
        <w:rPr>
          <w:rFonts w:ascii="Arial" w:hAnsi="Arial" w:cs="Arial"/>
          <w:b/>
          <w:bCs/>
          <w:sz w:val="22"/>
          <w:szCs w:val="22"/>
        </w:rPr>
        <w:t>®</w:t>
      </w:r>
      <w:r>
        <w:rPr>
          <w:rFonts w:ascii="Arial" w:hAnsi="Arial"/>
          <w:b/>
          <w:bCs/>
          <w:sz w:val="22"/>
          <w:szCs w:val="22"/>
        </w:rPr>
        <w:t xml:space="preserve"> </w:t>
      </w:r>
      <w:r>
        <w:rPr>
          <w:rFonts w:ascii="Arial" w:hAnsi="Arial"/>
          <w:b/>
          <w:bCs/>
          <w:sz w:val="22"/>
          <w:szCs w:val="22"/>
        </w:rPr>
        <w:t xml:space="preserve">(In-flight Safety Monitoring System </w:t>
      </w:r>
      <w:r w:rsidR="00F2113F">
        <w:rPr>
          <w:rFonts w:ascii="Arial" w:hAnsi="Arial"/>
          <w:b/>
          <w:bCs/>
          <w:sz w:val="22"/>
          <w:szCs w:val="22"/>
        </w:rPr>
        <w:t>“ISMS”) would enhance Kenyan airspace safety.</w:t>
      </w:r>
    </w:p>
    <w:p w14:paraId="746DEA1A" w14:textId="72253B4A" w:rsidR="00054CF8" w:rsidRDefault="00054CF8" w:rsidP="00E83224">
      <w:pPr>
        <w:pStyle w:val="List"/>
        <w:spacing w:before="0"/>
        <w:ind w:left="720" w:firstLine="0"/>
        <w:jc w:val="both"/>
        <w:rPr>
          <w:rFonts w:ascii="Arial" w:hAnsi="Arial"/>
          <w:b/>
          <w:bCs/>
          <w:sz w:val="22"/>
          <w:szCs w:val="22"/>
        </w:rPr>
      </w:pPr>
      <w:r>
        <w:rPr>
          <w:rFonts w:ascii="Arial" w:hAnsi="Arial"/>
          <w:b/>
          <w:bCs/>
          <w:sz w:val="22"/>
          <w:szCs w:val="22"/>
        </w:rPr>
        <w:t xml:space="preserve"> </w:t>
      </w:r>
    </w:p>
    <w:p w14:paraId="2D9C3FB8" w14:textId="137E05E3" w:rsidR="004D6FF5" w:rsidRDefault="00EE7C96" w:rsidP="00E83224">
      <w:pPr>
        <w:pStyle w:val="List"/>
        <w:spacing w:before="0"/>
        <w:ind w:left="720" w:firstLine="0"/>
        <w:jc w:val="both"/>
        <w:rPr>
          <w:rFonts w:ascii="Arial" w:hAnsi="Arial"/>
          <w:b/>
          <w:bCs/>
          <w:sz w:val="22"/>
          <w:szCs w:val="22"/>
        </w:rPr>
      </w:pPr>
      <w:r>
        <w:rPr>
          <w:rFonts w:ascii="Arial" w:hAnsi="Arial"/>
          <w:b/>
          <w:bCs/>
          <w:sz w:val="22"/>
          <w:szCs w:val="22"/>
        </w:rPr>
        <w:t xml:space="preserve">The Company </w:t>
      </w:r>
      <w:r w:rsidR="00F2113F">
        <w:rPr>
          <w:rFonts w:ascii="Arial" w:hAnsi="Arial"/>
          <w:b/>
          <w:bCs/>
          <w:sz w:val="22"/>
          <w:szCs w:val="22"/>
        </w:rPr>
        <w:t xml:space="preserve">also </w:t>
      </w:r>
      <w:r>
        <w:rPr>
          <w:rFonts w:ascii="Arial" w:hAnsi="Arial"/>
          <w:b/>
          <w:bCs/>
          <w:sz w:val="22"/>
          <w:szCs w:val="22"/>
        </w:rPr>
        <w:t>attended and exhibited at the Wings India 2022 Airshow in Hyderabad, India from March 24-28, 2022.</w:t>
      </w:r>
      <w:r w:rsidR="00E02131">
        <w:rPr>
          <w:rFonts w:ascii="Arial" w:hAnsi="Arial"/>
          <w:b/>
          <w:bCs/>
          <w:sz w:val="22"/>
          <w:szCs w:val="22"/>
        </w:rPr>
        <w:t xml:space="preserve"> The show gave Star a chance to meet </w:t>
      </w:r>
      <w:r w:rsidR="00CB40E3">
        <w:rPr>
          <w:rFonts w:ascii="Arial" w:hAnsi="Arial"/>
          <w:b/>
          <w:bCs/>
          <w:sz w:val="22"/>
          <w:szCs w:val="22"/>
        </w:rPr>
        <w:t xml:space="preserve">several </w:t>
      </w:r>
      <w:r w:rsidR="00E02131">
        <w:rPr>
          <w:rFonts w:ascii="Arial" w:hAnsi="Arial"/>
          <w:b/>
          <w:bCs/>
          <w:sz w:val="22"/>
          <w:szCs w:val="22"/>
        </w:rPr>
        <w:t>Indian aerospace companies which resulted in some good meetings about Star products.</w:t>
      </w:r>
    </w:p>
    <w:p w14:paraId="30866944" w14:textId="2F8113E5" w:rsidR="00E02131" w:rsidRDefault="00E02131" w:rsidP="00E83224">
      <w:pPr>
        <w:pStyle w:val="List"/>
        <w:spacing w:before="0"/>
        <w:ind w:left="720" w:firstLine="0"/>
        <w:jc w:val="both"/>
        <w:rPr>
          <w:rFonts w:ascii="Arial" w:hAnsi="Arial"/>
          <w:b/>
          <w:bCs/>
          <w:sz w:val="22"/>
          <w:szCs w:val="22"/>
        </w:rPr>
      </w:pPr>
    </w:p>
    <w:p w14:paraId="0C1D6653" w14:textId="56919AFB" w:rsidR="00E02131" w:rsidRPr="0052246A" w:rsidRDefault="00E02131" w:rsidP="0052246A">
      <w:pPr>
        <w:pStyle w:val="Body"/>
        <w:spacing w:after="0" w:line="240" w:lineRule="auto"/>
        <w:ind w:left="720"/>
        <w:jc w:val="both"/>
        <w:rPr>
          <w:rFonts w:ascii="Arial" w:eastAsia="Times New Roman" w:hAnsi="Arial" w:cs="Times New Roman"/>
          <w:b/>
          <w:bCs/>
          <w:color w:val="auto"/>
          <w:bdr w:val="none" w:sz="0" w:space="0" w:color="auto"/>
          <w:lang w:val="en-GB" w:eastAsia="en-US"/>
          <w14:textOutline w14:w="0" w14:cap="rnd" w14:cmpd="sng" w14:algn="ctr">
            <w14:noFill/>
            <w14:prstDash w14:val="solid"/>
            <w14:bevel/>
          </w14:textOutline>
        </w:rPr>
      </w:pPr>
      <w:r w:rsidRPr="0052246A">
        <w:rPr>
          <w:rFonts w:ascii="Arial" w:eastAsia="Times New Roman" w:hAnsi="Arial" w:cs="Times New Roman"/>
          <w:b/>
          <w:bCs/>
          <w:color w:val="auto"/>
          <w:bdr w:val="none" w:sz="0" w:space="0" w:color="auto"/>
          <w:lang w:val="en-GB" w:eastAsia="en-US"/>
          <w14:textOutline w14:w="0" w14:cap="rnd" w14:cmpd="sng" w14:algn="ctr">
            <w14:noFill/>
            <w14:prstDash w14:val="solid"/>
            <w14:bevel/>
          </w14:textOutline>
        </w:rPr>
        <w:t>The Company received a</w:t>
      </w:r>
      <w:r>
        <w:rPr>
          <w:rFonts w:ascii="Arial" w:eastAsia="Times New Roman" w:hAnsi="Arial" w:cs="Times New Roman"/>
          <w:b/>
          <w:bCs/>
          <w:color w:val="auto"/>
          <w:bdr w:val="none" w:sz="0" w:space="0" w:color="auto"/>
          <w:lang w:val="en-GB" w:eastAsia="en-US"/>
          <w14:textOutline w14:w="0" w14:cap="rnd" w14:cmpd="sng" w14:algn="ctr">
            <w14:noFill/>
            <w14:prstDash w14:val="solid"/>
            <w14:bevel/>
          </w14:textOutline>
        </w:rPr>
        <w:t xml:space="preserve"> purchase order from the Swiss Aviation Group AG (“SAG”)</w:t>
      </w:r>
      <w:r w:rsidRPr="0052246A">
        <w:rPr>
          <w:rFonts w:ascii="Arial" w:eastAsia="Times New Roman" w:hAnsi="Arial" w:cs="Times New Roman"/>
          <w:b/>
          <w:bCs/>
          <w:color w:val="auto"/>
          <w:bdr w:val="none" w:sz="0" w:space="0" w:color="auto"/>
          <w:lang w:val="en-GB" w:eastAsia="en-US"/>
          <w14:textOutline w14:w="0" w14:cap="rnd" w14:cmpd="sng" w14:algn="ctr">
            <w14:noFill/>
            <w14:prstDash w14:val="solid"/>
            <w14:bevel/>
          </w14:textOutline>
        </w:rPr>
        <w:t xml:space="preserve"> for 9 of STAR-A.D.S.® Systems to be delivered to four different airlines. The estimated value of the purchase order is $2.9 million over five years. </w:t>
      </w:r>
    </w:p>
    <w:p w14:paraId="5EEB3DC4" w14:textId="77777777" w:rsidR="00E02131" w:rsidRPr="0052246A" w:rsidRDefault="00E02131" w:rsidP="0052246A">
      <w:pPr>
        <w:pBdr>
          <w:top w:val="nil"/>
          <w:left w:val="nil"/>
          <w:bottom w:val="nil"/>
          <w:right w:val="nil"/>
          <w:between w:val="nil"/>
          <w:bar w:val="nil"/>
        </w:pBdr>
        <w:ind w:left="720"/>
        <w:jc w:val="both"/>
        <w:rPr>
          <w:rFonts w:ascii="Arial" w:hAnsi="Arial"/>
          <w:b/>
          <w:bCs/>
          <w:sz w:val="22"/>
          <w:szCs w:val="22"/>
          <w:lang w:val="en-GB"/>
        </w:rPr>
      </w:pPr>
    </w:p>
    <w:p w14:paraId="01AD6A37" w14:textId="77777777" w:rsidR="00E02131" w:rsidRPr="0052246A" w:rsidRDefault="00E02131" w:rsidP="0052246A">
      <w:pPr>
        <w:pBdr>
          <w:top w:val="nil"/>
          <w:left w:val="nil"/>
          <w:bottom w:val="nil"/>
          <w:right w:val="nil"/>
          <w:between w:val="nil"/>
          <w:bar w:val="nil"/>
        </w:pBdr>
        <w:ind w:left="720"/>
        <w:jc w:val="both"/>
        <w:rPr>
          <w:rFonts w:ascii="Arial" w:hAnsi="Arial"/>
          <w:b/>
          <w:bCs/>
          <w:sz w:val="22"/>
          <w:szCs w:val="22"/>
          <w:lang w:val="en-GB"/>
        </w:rPr>
      </w:pPr>
      <w:r w:rsidRPr="0052246A">
        <w:rPr>
          <w:rFonts w:ascii="Arial" w:hAnsi="Arial"/>
          <w:b/>
          <w:bCs/>
          <w:sz w:val="22"/>
          <w:szCs w:val="22"/>
          <w:lang w:val="en-GB"/>
        </w:rPr>
        <w:t xml:space="preserve">SAG’s delivery plan for the nine aircraft fitted with the Star A.D.S ® starts in June 2022 and should be completed in December 2022. Star plans to start preliminary inspections on the initial two aircraft in France at the end of April 2022. </w:t>
      </w:r>
    </w:p>
    <w:p w14:paraId="74D06392" w14:textId="77777777" w:rsidR="00E02131" w:rsidRPr="0052246A" w:rsidRDefault="00E02131" w:rsidP="0052246A">
      <w:pPr>
        <w:pBdr>
          <w:top w:val="nil"/>
          <w:left w:val="nil"/>
          <w:bottom w:val="nil"/>
          <w:right w:val="nil"/>
          <w:between w:val="nil"/>
          <w:bar w:val="nil"/>
        </w:pBdr>
        <w:ind w:left="720"/>
        <w:jc w:val="both"/>
        <w:rPr>
          <w:rFonts w:ascii="Arial" w:hAnsi="Arial"/>
          <w:b/>
          <w:bCs/>
          <w:sz w:val="22"/>
          <w:szCs w:val="22"/>
          <w:lang w:val="en-GB"/>
        </w:rPr>
      </w:pPr>
    </w:p>
    <w:p w14:paraId="7988BC98" w14:textId="2AF368A6" w:rsidR="00E02131" w:rsidRDefault="00E02131" w:rsidP="00E02131">
      <w:pPr>
        <w:pBdr>
          <w:top w:val="nil"/>
          <w:left w:val="nil"/>
          <w:bottom w:val="nil"/>
          <w:right w:val="nil"/>
          <w:between w:val="nil"/>
          <w:bar w:val="nil"/>
        </w:pBdr>
        <w:ind w:left="720"/>
        <w:jc w:val="both"/>
        <w:rPr>
          <w:rFonts w:ascii="Arial" w:hAnsi="Arial"/>
          <w:b/>
          <w:bCs/>
          <w:sz w:val="22"/>
          <w:szCs w:val="22"/>
          <w:lang w:val="en-GB"/>
        </w:rPr>
      </w:pPr>
      <w:r w:rsidRPr="0052246A">
        <w:rPr>
          <w:rFonts w:ascii="Arial" w:hAnsi="Arial"/>
          <w:b/>
          <w:bCs/>
          <w:sz w:val="22"/>
          <w:szCs w:val="22"/>
          <w:lang w:val="en-GB"/>
        </w:rPr>
        <w:t xml:space="preserve">The purchase order is conditional on two factors: successful aircraft lease financing and regulatory approval from local Civil Aviation Authorities regarding the Supplemental Type Certificates needed for each aircraft.   </w:t>
      </w:r>
    </w:p>
    <w:p w14:paraId="57027D7F" w14:textId="15955F22" w:rsidR="00E02131" w:rsidRDefault="00E02131" w:rsidP="00E02131">
      <w:pPr>
        <w:pBdr>
          <w:top w:val="nil"/>
          <w:left w:val="nil"/>
          <w:bottom w:val="nil"/>
          <w:right w:val="nil"/>
          <w:between w:val="nil"/>
          <w:bar w:val="nil"/>
        </w:pBdr>
        <w:ind w:left="720"/>
        <w:jc w:val="both"/>
        <w:rPr>
          <w:rFonts w:ascii="Arial" w:hAnsi="Arial"/>
          <w:b/>
          <w:bCs/>
          <w:sz w:val="22"/>
          <w:szCs w:val="22"/>
          <w:lang w:val="en-GB"/>
        </w:rPr>
      </w:pPr>
    </w:p>
    <w:p w14:paraId="1C34E140" w14:textId="16BA0E67" w:rsidR="004D6FF5" w:rsidRPr="00497A8F" w:rsidRDefault="004D6FF5" w:rsidP="004D6FF5">
      <w:pPr>
        <w:pStyle w:val="List"/>
        <w:numPr>
          <w:ilvl w:val="0"/>
          <w:numId w:val="3"/>
        </w:numPr>
        <w:spacing w:before="0"/>
        <w:ind w:left="720" w:hanging="720"/>
        <w:jc w:val="both"/>
        <w:rPr>
          <w:rFonts w:ascii="Arial" w:hAnsi="Arial" w:cs="Arial"/>
        </w:rPr>
      </w:pPr>
      <w:r w:rsidRPr="00497A8F">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3B2045B" w14:textId="77777777" w:rsidR="004D6FF5" w:rsidRPr="00806EDF" w:rsidRDefault="004D6FF5" w:rsidP="004D6FF5">
      <w:pPr>
        <w:pStyle w:val="List"/>
        <w:spacing w:before="120" w:after="240"/>
        <w:ind w:left="720" w:firstLine="0"/>
        <w:rPr>
          <w:rFonts w:ascii="Arial" w:hAnsi="Arial" w:cs="Arial"/>
          <w:b/>
        </w:rPr>
      </w:pPr>
      <w:r>
        <w:rPr>
          <w:rFonts w:ascii="Arial" w:hAnsi="Arial"/>
          <w:b/>
        </w:rPr>
        <w:t>None.</w:t>
      </w:r>
    </w:p>
    <w:p w14:paraId="5FB652D5" w14:textId="77777777" w:rsidR="004D6FF5" w:rsidRDefault="004D6FF5" w:rsidP="004D6FF5">
      <w:pPr>
        <w:pStyle w:val="List"/>
        <w:numPr>
          <w:ilvl w:val="0"/>
          <w:numId w:val="4"/>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094991B" w14:textId="77777777" w:rsidR="004D6FF5" w:rsidRPr="009C5B79" w:rsidRDefault="004D6FF5" w:rsidP="004D6FF5">
      <w:pPr>
        <w:pStyle w:val="List"/>
        <w:spacing w:before="120" w:after="240"/>
        <w:ind w:left="720" w:firstLine="0"/>
        <w:jc w:val="both"/>
        <w:rPr>
          <w:rFonts w:ascii="Arial" w:hAnsi="Arial"/>
          <w:b/>
          <w:color w:val="FF0000"/>
        </w:rPr>
      </w:pPr>
      <w:r>
        <w:rPr>
          <w:rFonts w:ascii="Arial" w:hAnsi="Arial"/>
          <w:b/>
        </w:rPr>
        <w:t>None</w:t>
      </w:r>
      <w:r w:rsidRPr="00F75524">
        <w:rPr>
          <w:rFonts w:ascii="Arial" w:hAnsi="Arial"/>
          <w:b/>
        </w:rPr>
        <w:t>.</w:t>
      </w:r>
      <w:r>
        <w:rPr>
          <w:rFonts w:ascii="Arial" w:hAnsi="Arial"/>
          <w:b/>
        </w:rPr>
        <w:t xml:space="preserve"> </w:t>
      </w:r>
    </w:p>
    <w:p w14:paraId="374BF190" w14:textId="74383145" w:rsidR="004D6FF5" w:rsidRDefault="004D6FF5" w:rsidP="004D6FF5">
      <w:pPr>
        <w:pStyle w:val="List"/>
        <w:numPr>
          <w:ilvl w:val="0"/>
          <w:numId w:val="4"/>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7D44A5" w14:textId="74AEC572" w:rsidR="0052246A" w:rsidRPr="0052246A" w:rsidRDefault="0052246A" w:rsidP="0052246A">
      <w:pPr>
        <w:pStyle w:val="List"/>
        <w:spacing w:before="120" w:after="240"/>
        <w:ind w:left="720" w:firstLine="0"/>
        <w:jc w:val="both"/>
        <w:rPr>
          <w:rFonts w:ascii="Arial" w:hAnsi="Arial"/>
          <w:b/>
        </w:rPr>
      </w:pPr>
      <w:r w:rsidRPr="0052246A">
        <w:rPr>
          <w:rFonts w:ascii="Arial" w:hAnsi="Arial"/>
          <w:b/>
        </w:rPr>
        <w:t>None.</w:t>
      </w:r>
    </w:p>
    <w:p w14:paraId="1B74CBFB" w14:textId="77777777" w:rsidR="004D6FF5" w:rsidRDefault="004D6FF5" w:rsidP="004D6FF5">
      <w:pPr>
        <w:pStyle w:val="List"/>
        <w:numPr>
          <w:ilvl w:val="0"/>
          <w:numId w:val="4"/>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AC227B6" w14:textId="77777777" w:rsidR="004D6FF5" w:rsidRDefault="004D6FF5" w:rsidP="004D6FF5">
      <w:pPr>
        <w:spacing w:before="120" w:after="240"/>
        <w:ind w:left="720"/>
        <w:jc w:val="both"/>
        <w:rPr>
          <w:rFonts w:ascii="Arial" w:hAnsi="Arial" w:cs="Arial"/>
          <w:b/>
          <w:sz w:val="24"/>
          <w:szCs w:val="24"/>
        </w:rPr>
      </w:pPr>
      <w:r>
        <w:rPr>
          <w:rFonts w:ascii="Arial" w:hAnsi="Arial" w:cs="Arial"/>
          <w:b/>
          <w:sz w:val="24"/>
          <w:szCs w:val="24"/>
        </w:rPr>
        <w:t xml:space="preserve">None. </w:t>
      </w:r>
    </w:p>
    <w:p w14:paraId="30246478" w14:textId="77777777" w:rsidR="004D6FF5" w:rsidRDefault="004D6FF5" w:rsidP="004D6FF5">
      <w:pPr>
        <w:pStyle w:val="List"/>
        <w:numPr>
          <w:ilvl w:val="0"/>
          <w:numId w:val="4"/>
        </w:numPr>
        <w:spacing w:before="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F2F22FC" w14:textId="1AB55C37" w:rsidR="004D6FF5" w:rsidRDefault="004D6FF5" w:rsidP="004D6FF5">
      <w:pPr>
        <w:spacing w:before="120" w:after="240"/>
        <w:ind w:left="720"/>
        <w:jc w:val="both"/>
        <w:rPr>
          <w:rFonts w:ascii="Arial" w:hAnsi="Arial" w:cs="Arial"/>
          <w:b/>
          <w:sz w:val="24"/>
          <w:szCs w:val="24"/>
        </w:rPr>
      </w:pPr>
      <w:r>
        <w:rPr>
          <w:rFonts w:ascii="Arial" w:hAnsi="Arial" w:cs="Arial"/>
          <w:b/>
          <w:sz w:val="24"/>
          <w:szCs w:val="24"/>
        </w:rPr>
        <w:t>None</w:t>
      </w:r>
      <w:r w:rsidRPr="00E946B6">
        <w:rPr>
          <w:rFonts w:ascii="Arial" w:hAnsi="Arial" w:cs="Arial"/>
          <w:b/>
          <w:sz w:val="24"/>
          <w:szCs w:val="24"/>
        </w:rPr>
        <w:t>.</w:t>
      </w:r>
    </w:p>
    <w:p w14:paraId="0C9C756F" w14:textId="77777777" w:rsidR="004D6FF5" w:rsidRDefault="004D6FF5" w:rsidP="004D6FF5">
      <w:pPr>
        <w:pStyle w:val="List"/>
        <w:numPr>
          <w:ilvl w:val="0"/>
          <w:numId w:val="4"/>
        </w:numPr>
        <w:spacing w:before="0"/>
        <w:jc w:val="both"/>
        <w:rPr>
          <w:rFonts w:ascii="Arial" w:hAnsi="Arial"/>
        </w:rPr>
      </w:pPr>
      <w:r>
        <w:rPr>
          <w:rFonts w:ascii="Arial" w:hAnsi="Arial"/>
        </w:rPr>
        <w:t>Describe the acquisition of new customers or loss of customers.</w:t>
      </w:r>
    </w:p>
    <w:p w14:paraId="6951D154" w14:textId="38B79A3E" w:rsidR="004D6FF5" w:rsidRDefault="004D6FF5" w:rsidP="004D6FF5">
      <w:pPr>
        <w:pStyle w:val="List"/>
        <w:spacing w:before="120" w:after="240"/>
        <w:ind w:left="720" w:firstLine="0"/>
        <w:jc w:val="both"/>
        <w:rPr>
          <w:rFonts w:ascii="Arial" w:hAnsi="Arial"/>
          <w:b/>
        </w:rPr>
      </w:pPr>
      <w:r>
        <w:rPr>
          <w:rFonts w:ascii="Arial" w:hAnsi="Arial"/>
          <w:b/>
        </w:rPr>
        <w:t>None</w:t>
      </w:r>
      <w:r w:rsidRPr="00E946B6">
        <w:rPr>
          <w:rFonts w:ascii="Arial" w:hAnsi="Arial"/>
          <w:b/>
        </w:rPr>
        <w:t>.</w:t>
      </w:r>
      <w:r>
        <w:rPr>
          <w:rFonts w:ascii="Arial" w:hAnsi="Arial"/>
          <w:b/>
        </w:rPr>
        <w:t xml:space="preserve"> </w:t>
      </w:r>
    </w:p>
    <w:p w14:paraId="448A5AD0" w14:textId="3EC154D5" w:rsidR="004D6FF5" w:rsidRDefault="004D6FF5" w:rsidP="004D6FF5">
      <w:pPr>
        <w:pStyle w:val="List"/>
        <w:numPr>
          <w:ilvl w:val="0"/>
          <w:numId w:val="4"/>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27E1">
        <w:rPr>
          <w:rFonts w:ascii="Arial" w:hAnsi="Arial"/>
        </w:rPr>
        <w:t>trademarks</w:t>
      </w:r>
      <w:r>
        <w:rPr>
          <w:rFonts w:ascii="Arial" w:hAnsi="Arial"/>
        </w:rPr>
        <w:t>.</w:t>
      </w:r>
    </w:p>
    <w:p w14:paraId="1DD3D421" w14:textId="1D3DFD68" w:rsidR="004D6FF5" w:rsidRPr="00AA3F3C" w:rsidRDefault="004D6FF5" w:rsidP="00AA3F3C">
      <w:pPr>
        <w:pStyle w:val="List"/>
        <w:spacing w:before="120" w:after="240"/>
        <w:ind w:left="720" w:firstLine="0"/>
        <w:jc w:val="both"/>
        <w:rPr>
          <w:rFonts w:ascii="Arial" w:hAnsi="Arial"/>
          <w:b/>
        </w:rPr>
      </w:pPr>
      <w:r w:rsidRPr="00AA3F3C">
        <w:rPr>
          <w:rFonts w:ascii="Arial" w:hAnsi="Arial"/>
          <w:b/>
        </w:rPr>
        <w:t>None</w:t>
      </w:r>
      <w:r w:rsidR="001D588B">
        <w:rPr>
          <w:rFonts w:ascii="Arial" w:hAnsi="Arial"/>
          <w:b/>
        </w:rPr>
        <w:t>.</w:t>
      </w:r>
    </w:p>
    <w:p w14:paraId="0D5EC36D" w14:textId="77777777" w:rsidR="004D6FF5" w:rsidRDefault="004D6FF5" w:rsidP="004D6FF5">
      <w:pPr>
        <w:pStyle w:val="List"/>
        <w:numPr>
          <w:ilvl w:val="0"/>
          <w:numId w:val="4"/>
        </w:numPr>
        <w:spacing w:before="0"/>
        <w:jc w:val="both"/>
        <w:rPr>
          <w:rFonts w:ascii="Arial" w:hAnsi="Arial"/>
        </w:rPr>
      </w:pPr>
      <w:r>
        <w:rPr>
          <w:rFonts w:ascii="Arial" w:hAnsi="Arial"/>
        </w:rPr>
        <w:t>Report on any employee hirings, terminations or lay-offs with details of anticipated length of lay-offs.</w:t>
      </w:r>
    </w:p>
    <w:p w14:paraId="077BEE17" w14:textId="77777777" w:rsidR="004D6FF5" w:rsidRDefault="004D6FF5" w:rsidP="004D6FF5">
      <w:pPr>
        <w:pStyle w:val="List"/>
        <w:spacing w:before="120" w:after="240"/>
        <w:ind w:left="720" w:firstLine="0"/>
        <w:jc w:val="both"/>
        <w:rPr>
          <w:rFonts w:ascii="Arial" w:hAnsi="Arial"/>
          <w:b/>
        </w:rPr>
      </w:pPr>
      <w:r>
        <w:rPr>
          <w:rFonts w:ascii="Arial" w:hAnsi="Arial"/>
          <w:b/>
        </w:rPr>
        <w:t>None.</w:t>
      </w:r>
    </w:p>
    <w:p w14:paraId="4521DC59" w14:textId="77777777" w:rsidR="004D6FF5" w:rsidRDefault="004D6FF5" w:rsidP="004D6FF5">
      <w:pPr>
        <w:pStyle w:val="List"/>
        <w:spacing w:before="0"/>
        <w:ind w:left="0" w:firstLine="0"/>
        <w:jc w:val="both"/>
        <w:rPr>
          <w:rFonts w:ascii="Arial" w:hAnsi="Arial"/>
        </w:rPr>
      </w:pPr>
      <w:r>
        <w:rPr>
          <w:rFonts w:ascii="Arial" w:hAnsi="Arial"/>
        </w:rPr>
        <w:t>11.     Report on any labour disputes and resolutions of those disputes if applicable.</w:t>
      </w:r>
    </w:p>
    <w:p w14:paraId="3F0F09E4" w14:textId="27D8FD9F" w:rsidR="004D6FF5" w:rsidRDefault="004D6FF5" w:rsidP="004D6FF5">
      <w:pPr>
        <w:pStyle w:val="List"/>
        <w:spacing w:before="120" w:after="120"/>
        <w:ind w:left="720" w:firstLine="0"/>
        <w:jc w:val="both"/>
        <w:rPr>
          <w:rFonts w:ascii="Arial" w:hAnsi="Arial"/>
          <w:b/>
        </w:rPr>
      </w:pPr>
      <w:r>
        <w:rPr>
          <w:rFonts w:ascii="Arial" w:hAnsi="Arial"/>
          <w:b/>
        </w:rPr>
        <w:t>None</w:t>
      </w:r>
      <w:r w:rsidRPr="00F75524">
        <w:rPr>
          <w:rFonts w:ascii="Arial" w:hAnsi="Arial"/>
          <w:b/>
        </w:rPr>
        <w:t>.</w:t>
      </w:r>
      <w:r>
        <w:rPr>
          <w:rFonts w:ascii="Arial" w:hAnsi="Arial"/>
          <w:b/>
        </w:rPr>
        <w:t xml:space="preserve">  </w:t>
      </w:r>
    </w:p>
    <w:p w14:paraId="46353A19" w14:textId="4A546BDD" w:rsidR="004D6FF5" w:rsidRDefault="004D6FF5" w:rsidP="004D6FF5">
      <w:pPr>
        <w:pStyle w:val="List"/>
        <w:numPr>
          <w:ilvl w:val="0"/>
          <w:numId w:val="20"/>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A76A587" w14:textId="77777777" w:rsidR="006F5FA2" w:rsidRDefault="006F5FA2" w:rsidP="006F5FA2">
      <w:pPr>
        <w:pStyle w:val="List"/>
        <w:spacing w:before="120" w:after="120"/>
        <w:ind w:left="720" w:firstLine="0"/>
        <w:jc w:val="both"/>
        <w:rPr>
          <w:rFonts w:ascii="Arial" w:hAnsi="Arial"/>
          <w:b/>
        </w:rPr>
      </w:pPr>
      <w:r>
        <w:rPr>
          <w:rFonts w:ascii="Arial" w:hAnsi="Arial"/>
          <w:b/>
        </w:rPr>
        <w:t>None</w:t>
      </w:r>
      <w:r w:rsidRPr="00F75524">
        <w:rPr>
          <w:rFonts w:ascii="Arial" w:hAnsi="Arial"/>
          <w:b/>
        </w:rPr>
        <w:t>.</w:t>
      </w:r>
      <w:r>
        <w:rPr>
          <w:rFonts w:ascii="Arial" w:hAnsi="Arial"/>
          <w:b/>
        </w:rPr>
        <w:t xml:space="preserve">  </w:t>
      </w:r>
    </w:p>
    <w:p w14:paraId="27799492" w14:textId="77777777" w:rsidR="004D6FF5" w:rsidRDefault="004D6FF5" w:rsidP="004D6FF5">
      <w:pPr>
        <w:pStyle w:val="List"/>
        <w:numPr>
          <w:ilvl w:val="0"/>
          <w:numId w:val="20"/>
        </w:numPr>
        <w:spacing w:before="0"/>
        <w:jc w:val="both"/>
        <w:rPr>
          <w:rFonts w:ascii="Arial" w:hAnsi="Arial"/>
        </w:rPr>
      </w:pPr>
      <w:r>
        <w:rPr>
          <w:rFonts w:ascii="Arial" w:hAnsi="Arial"/>
        </w:rPr>
        <w:t>Provide details of any indebtedness incurred or repaid by the Issuer together with     the terms of such indebtedness.</w:t>
      </w:r>
    </w:p>
    <w:p w14:paraId="7E4579DB" w14:textId="1041E16E" w:rsidR="004D6FF5" w:rsidRDefault="00D93C41" w:rsidP="004D6FF5">
      <w:pPr>
        <w:autoSpaceDE w:val="0"/>
        <w:autoSpaceDN w:val="0"/>
        <w:adjustRightInd w:val="0"/>
        <w:spacing w:before="120" w:after="240"/>
        <w:ind w:left="720"/>
        <w:jc w:val="both"/>
        <w:rPr>
          <w:rFonts w:ascii="Arial" w:hAnsi="Arial" w:cs="Arial"/>
          <w:b/>
          <w:sz w:val="24"/>
          <w:szCs w:val="24"/>
        </w:rPr>
      </w:pPr>
      <w:r>
        <w:rPr>
          <w:rFonts w:ascii="Arial" w:hAnsi="Arial" w:cs="Arial"/>
          <w:b/>
          <w:sz w:val="24"/>
          <w:szCs w:val="24"/>
        </w:rPr>
        <w:t>None.</w:t>
      </w:r>
      <w:r w:rsidR="004D6FF5">
        <w:rPr>
          <w:rFonts w:ascii="Arial" w:hAnsi="Arial" w:cs="Arial"/>
          <w:b/>
          <w:sz w:val="24"/>
          <w:szCs w:val="24"/>
        </w:rPr>
        <w:t xml:space="preserve"> </w:t>
      </w:r>
    </w:p>
    <w:p w14:paraId="7B8291EE" w14:textId="77777777" w:rsidR="004D6FF5" w:rsidRDefault="004D6FF5" w:rsidP="004D6FF5">
      <w:pPr>
        <w:pStyle w:val="List"/>
        <w:spacing w:before="0" w:after="120"/>
        <w:ind w:left="0" w:firstLine="0"/>
        <w:jc w:val="both"/>
        <w:rPr>
          <w:rFonts w:ascii="Arial" w:hAnsi="Arial"/>
        </w:rPr>
      </w:pPr>
      <w:r>
        <w:rPr>
          <w:rFonts w:ascii="Arial" w:hAnsi="Arial"/>
        </w:rPr>
        <w:t>14.    Provide details of any securities issued and options or warrants granted.</w:t>
      </w:r>
    </w:p>
    <w:p w14:paraId="5B256047" w14:textId="67AE30F6" w:rsidR="004D6FF5" w:rsidRDefault="00D93C41" w:rsidP="00F32BED">
      <w:pPr>
        <w:pStyle w:val="NoSpacing"/>
        <w:ind w:left="720"/>
        <w:jc w:val="both"/>
        <w:rPr>
          <w:rFonts w:ascii="Arial" w:hAnsi="Arial" w:cs="Arial"/>
          <w:b/>
          <w:sz w:val="24"/>
          <w:szCs w:val="24"/>
        </w:rPr>
      </w:pPr>
      <w:r>
        <w:rPr>
          <w:rFonts w:ascii="Arial" w:hAnsi="Arial" w:cs="Arial"/>
          <w:b/>
          <w:sz w:val="24"/>
          <w:szCs w:val="24"/>
        </w:rPr>
        <w:t xml:space="preserve">None. </w:t>
      </w:r>
    </w:p>
    <w:p w14:paraId="545B40A9" w14:textId="77777777" w:rsidR="00902FED" w:rsidRDefault="00902FED" w:rsidP="00F32BED">
      <w:pPr>
        <w:pStyle w:val="NoSpacing"/>
        <w:ind w:left="720"/>
        <w:jc w:val="both"/>
        <w:rPr>
          <w:rFonts w:ascii="Arial" w:hAnsi="Arial" w:cs="Arial"/>
          <w:b/>
          <w:sz w:val="24"/>
          <w:szCs w:val="24"/>
        </w:rPr>
      </w:pPr>
    </w:p>
    <w:p w14:paraId="43EB77B5" w14:textId="25858D12" w:rsidR="004D6FF5" w:rsidRDefault="00F32BED" w:rsidP="004D6FF5">
      <w:pPr>
        <w:pStyle w:val="List"/>
        <w:keepNext/>
        <w:keepLines/>
        <w:spacing w:before="0"/>
        <w:ind w:left="0" w:firstLine="0"/>
        <w:jc w:val="both"/>
        <w:rPr>
          <w:rFonts w:ascii="Arial" w:hAnsi="Arial"/>
        </w:rPr>
      </w:pPr>
      <w:r>
        <w:rPr>
          <w:rFonts w:ascii="Arial" w:hAnsi="Arial"/>
        </w:rPr>
        <w:lastRenderedPageBreak/>
        <w:t>1</w:t>
      </w:r>
      <w:r w:rsidR="004D6FF5">
        <w:rPr>
          <w:rFonts w:ascii="Arial" w:hAnsi="Arial"/>
        </w:rPr>
        <w:t>5.     Provide details of any loans to or by Related Persons.</w:t>
      </w:r>
    </w:p>
    <w:p w14:paraId="3B5C3485" w14:textId="77777777" w:rsidR="004D6FF5" w:rsidRPr="00897DDD" w:rsidRDefault="004D6FF5" w:rsidP="004D6FF5">
      <w:pPr>
        <w:pStyle w:val="List"/>
        <w:keepNext/>
        <w:keepLines/>
        <w:spacing w:before="120" w:after="240"/>
        <w:ind w:left="720" w:firstLine="0"/>
        <w:jc w:val="both"/>
        <w:rPr>
          <w:rFonts w:ascii="Arial" w:hAnsi="Arial"/>
          <w:b/>
        </w:rPr>
      </w:pPr>
      <w:r>
        <w:rPr>
          <w:rFonts w:ascii="Arial" w:hAnsi="Arial"/>
          <w:b/>
        </w:rPr>
        <w:t>None</w:t>
      </w:r>
      <w:r w:rsidRPr="00897DDD">
        <w:rPr>
          <w:rFonts w:ascii="Arial" w:hAnsi="Arial"/>
          <w:b/>
        </w:rPr>
        <w:t>.</w:t>
      </w:r>
      <w:r w:rsidRPr="00F1479A">
        <w:rPr>
          <w:rFonts w:ascii="Arial" w:hAnsi="Arial"/>
          <w:b/>
        </w:rPr>
        <w:t xml:space="preserve"> </w:t>
      </w:r>
    </w:p>
    <w:p w14:paraId="5B579D05" w14:textId="77777777" w:rsidR="004D6FF5" w:rsidRDefault="004D6FF5" w:rsidP="004D6FF5">
      <w:pPr>
        <w:pStyle w:val="List"/>
        <w:keepNext/>
        <w:keepLines/>
        <w:spacing w:before="0"/>
        <w:ind w:left="0" w:firstLine="0"/>
        <w:jc w:val="both"/>
        <w:rPr>
          <w:rFonts w:ascii="Arial" w:hAnsi="Arial"/>
        </w:rPr>
      </w:pPr>
      <w:r>
        <w:rPr>
          <w:rFonts w:ascii="Arial" w:hAnsi="Arial"/>
        </w:rPr>
        <w:t>16.     Provide details of any changes in directors, officers or committee members.</w:t>
      </w:r>
    </w:p>
    <w:p w14:paraId="7E0CB25D" w14:textId="6C0B450E" w:rsidR="004D6FF5" w:rsidRDefault="001D588B" w:rsidP="00967D71">
      <w:pPr>
        <w:pStyle w:val="List"/>
        <w:keepNext/>
        <w:keepLines/>
        <w:spacing w:before="120" w:after="240"/>
        <w:ind w:left="720" w:firstLine="0"/>
        <w:jc w:val="both"/>
        <w:rPr>
          <w:rFonts w:ascii="Arial" w:hAnsi="Arial"/>
          <w:b/>
        </w:rPr>
      </w:pPr>
      <w:r>
        <w:rPr>
          <w:rFonts w:ascii="Arial" w:hAnsi="Arial"/>
          <w:b/>
        </w:rPr>
        <w:t>None.</w:t>
      </w:r>
    </w:p>
    <w:p w14:paraId="174202F8" w14:textId="77777777" w:rsidR="004D6FF5" w:rsidRDefault="004D6FF5" w:rsidP="004D6FF5">
      <w:pPr>
        <w:pStyle w:val="List"/>
        <w:numPr>
          <w:ilvl w:val="0"/>
          <w:numId w:val="21"/>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62388CBB" w14:textId="27064B53" w:rsidR="004D6FF5" w:rsidRPr="00F32BED" w:rsidRDefault="00B659BB" w:rsidP="00F32BED">
      <w:pPr>
        <w:pStyle w:val="List"/>
        <w:keepNext/>
        <w:keepLines/>
        <w:spacing w:before="120" w:after="240"/>
        <w:ind w:left="720" w:firstLine="0"/>
        <w:jc w:val="both"/>
        <w:rPr>
          <w:rFonts w:ascii="Arial" w:hAnsi="Arial"/>
          <w:b/>
        </w:rPr>
      </w:pPr>
      <w:r>
        <w:rPr>
          <w:rFonts w:ascii="Arial" w:hAnsi="Arial"/>
          <w:b/>
        </w:rPr>
        <w:t xml:space="preserve">(See </w:t>
      </w:r>
      <w:r w:rsidR="00980958">
        <w:rPr>
          <w:rFonts w:ascii="Arial" w:hAnsi="Arial"/>
          <w:b/>
        </w:rPr>
        <w:t>#</w:t>
      </w:r>
      <w:r>
        <w:rPr>
          <w:rFonts w:ascii="Arial" w:hAnsi="Arial"/>
          <w:b/>
        </w:rPr>
        <w:t>2 above)</w:t>
      </w:r>
    </w:p>
    <w:p w14:paraId="2E7BD2A1" w14:textId="77777777" w:rsidR="004D6FF5" w:rsidRDefault="004D6FF5" w:rsidP="004D6FF5">
      <w:pPr>
        <w:pStyle w:val="BodyText"/>
        <w:keepNext/>
        <w:rPr>
          <w:rFonts w:ascii="Arial" w:hAnsi="Arial"/>
        </w:rPr>
      </w:pPr>
      <w:r>
        <w:rPr>
          <w:rFonts w:ascii="Arial" w:hAnsi="Arial"/>
        </w:rPr>
        <w:t>The undersigned hereby certifies that:</w:t>
      </w:r>
    </w:p>
    <w:p w14:paraId="5F4C2528" w14:textId="77777777" w:rsidR="004D6FF5" w:rsidRDefault="004D6FF5" w:rsidP="004D6FF5">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73A51FE" w14:textId="21F7D3B8" w:rsidR="004D6FF5" w:rsidRDefault="004D6FF5" w:rsidP="004D6FF5">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6368244F" w14:textId="77777777" w:rsidR="004D6FF5" w:rsidRDefault="004D6FF5" w:rsidP="004D6FF5">
      <w:pPr>
        <w:pStyle w:val="List"/>
        <w:numPr>
          <w:ilvl w:val="0"/>
          <w:numId w:val="1"/>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D45DCE4" w14:textId="77777777" w:rsidR="004D6FF5" w:rsidRDefault="004D6FF5" w:rsidP="004D6FF5">
      <w:pPr>
        <w:pStyle w:val="List"/>
        <w:numPr>
          <w:ilvl w:val="0"/>
          <w:numId w:val="1"/>
        </w:numPr>
        <w:jc w:val="both"/>
        <w:rPr>
          <w:rFonts w:ascii="Arial" w:hAnsi="Arial"/>
        </w:rPr>
      </w:pPr>
      <w:r>
        <w:rPr>
          <w:rFonts w:ascii="Arial" w:hAnsi="Arial"/>
        </w:rPr>
        <w:t>All of the information in this Form 7 Monthly Progress Report is true.</w:t>
      </w:r>
    </w:p>
    <w:p w14:paraId="6C37E9C5" w14:textId="600DDBD5" w:rsidR="004D6FF5" w:rsidRDefault="004D6FF5" w:rsidP="004D6FF5">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 xml:space="preserve"> </w:t>
      </w:r>
      <w:r w:rsidR="00690AE4">
        <w:rPr>
          <w:rFonts w:ascii="Arial" w:hAnsi="Arial"/>
          <w:u w:val="single"/>
        </w:rPr>
        <w:t>April 7</w:t>
      </w:r>
      <w:r w:rsidR="006F5FA2">
        <w:rPr>
          <w:rFonts w:ascii="Arial" w:hAnsi="Arial"/>
          <w:u w:val="single"/>
        </w:rPr>
        <w:t>, 202</w:t>
      </w:r>
      <w:r w:rsidR="001D588B">
        <w:rPr>
          <w:rFonts w:ascii="Arial" w:hAnsi="Arial"/>
          <w:u w:val="single"/>
        </w:rPr>
        <w:t>2</w:t>
      </w:r>
      <w:r>
        <w:rPr>
          <w:rFonts w:ascii="Arial" w:hAnsi="Arial"/>
          <w:u w:val="single"/>
        </w:rPr>
        <w:t xml:space="preserve"> </w:t>
      </w:r>
      <w:r w:rsidRPr="002B17FD">
        <w:rPr>
          <w:rFonts w:ascii="Arial" w:hAnsi="Arial"/>
          <w:u w:val="single"/>
        </w:rPr>
        <w:tab/>
      </w:r>
      <w:r>
        <w:rPr>
          <w:rFonts w:ascii="Arial" w:hAnsi="Arial"/>
        </w:rPr>
        <w:t>.</w:t>
      </w:r>
    </w:p>
    <w:bookmarkEnd w:id="4"/>
    <w:p w14:paraId="6A632637" w14:textId="77777777" w:rsidR="006F5FA2" w:rsidRDefault="006F5FA2" w:rsidP="006F5FA2">
      <w:pPr>
        <w:pStyle w:val="List"/>
        <w:ind w:left="5387" w:firstLine="0"/>
        <w:rPr>
          <w:rFonts w:ascii="Arial" w:hAnsi="Arial"/>
        </w:rPr>
      </w:pPr>
      <w:r>
        <w:rPr>
          <w:rFonts w:ascii="Arial" w:hAnsi="Arial"/>
          <w:u w:val="single"/>
        </w:rPr>
        <w:t>Randy Koroll</w:t>
      </w:r>
      <w:r>
        <w:rPr>
          <w:rFonts w:ascii="Arial" w:hAnsi="Arial"/>
          <w:u w:val="single"/>
        </w:rPr>
        <w:tab/>
      </w:r>
      <w:r>
        <w:rPr>
          <w:rFonts w:ascii="Arial" w:hAnsi="Arial"/>
          <w:u w:val="single"/>
        </w:rPr>
        <w:tab/>
      </w:r>
      <w:r>
        <w:rPr>
          <w:rFonts w:ascii="Arial" w:hAnsi="Arial"/>
          <w:u w:val="single"/>
        </w:rPr>
        <w:tab/>
      </w:r>
      <w:r>
        <w:rPr>
          <w:rFonts w:ascii="Arial" w:hAnsi="Arial"/>
          <w:u w:val="single"/>
        </w:rPr>
        <w:br/>
      </w:r>
      <w:r>
        <w:rPr>
          <w:rFonts w:ascii="Arial" w:hAnsi="Arial"/>
        </w:rPr>
        <w:t>Name of Director or Senior Officer</w:t>
      </w:r>
    </w:p>
    <w:p w14:paraId="78BE0523" w14:textId="77777777" w:rsidR="006F5FA2" w:rsidRDefault="006F5FA2" w:rsidP="006F5FA2">
      <w:pPr>
        <w:pStyle w:val="List"/>
        <w:ind w:left="5387" w:firstLine="0"/>
        <w:rPr>
          <w:rFonts w:ascii="Arial" w:hAnsi="Arial"/>
        </w:rPr>
      </w:pPr>
      <w:r w:rsidRPr="00B716E3">
        <w:rPr>
          <w:rFonts w:ascii="Arial" w:hAnsi="Arial"/>
          <w:i/>
          <w:u w:val="single"/>
        </w:rPr>
        <w:t>“</w:t>
      </w:r>
      <w:r>
        <w:rPr>
          <w:rFonts w:ascii="Arial" w:hAnsi="Arial"/>
          <w:i/>
          <w:u w:val="single"/>
        </w:rPr>
        <w:t>Randy Koroll</w:t>
      </w:r>
      <w:r w:rsidRPr="00B716E3">
        <w:rPr>
          <w:rFonts w:ascii="Arial" w:hAnsi="Arial"/>
          <w:i/>
          <w:u w:val="single"/>
        </w:rPr>
        <w:t>”</w:t>
      </w:r>
      <w:r>
        <w:rPr>
          <w:rFonts w:ascii="Arial" w:hAnsi="Arial"/>
          <w:u w:val="single"/>
        </w:rPr>
        <w:tab/>
      </w:r>
      <w:r>
        <w:rPr>
          <w:rFonts w:ascii="Arial" w:hAnsi="Arial"/>
          <w:u w:val="single"/>
        </w:rPr>
        <w:tab/>
      </w:r>
      <w:r>
        <w:rPr>
          <w:rFonts w:ascii="Arial" w:hAnsi="Arial"/>
          <w:u w:val="single"/>
        </w:rPr>
        <w:tab/>
      </w:r>
      <w:r>
        <w:rPr>
          <w:rFonts w:ascii="Arial" w:hAnsi="Arial"/>
        </w:rPr>
        <w:br/>
        <w:t>Signature</w:t>
      </w:r>
    </w:p>
    <w:p w14:paraId="2CD804E7" w14:textId="77777777" w:rsidR="006F5FA2" w:rsidRDefault="006F5FA2" w:rsidP="006F5FA2">
      <w:pPr>
        <w:pStyle w:val="BodyText"/>
        <w:spacing w:before="0"/>
        <w:ind w:left="5387"/>
        <w:rPr>
          <w:rFonts w:ascii="Arial" w:hAnsi="Arial"/>
          <w:u w:val="single"/>
        </w:rPr>
      </w:pPr>
    </w:p>
    <w:p w14:paraId="7640EF0D" w14:textId="77777777" w:rsidR="006F5FA2" w:rsidRDefault="006F5FA2" w:rsidP="006F5FA2">
      <w:pPr>
        <w:pStyle w:val="BodyText"/>
        <w:spacing w:before="0"/>
        <w:ind w:left="5387"/>
        <w:rPr>
          <w:rFonts w:ascii="Arial" w:hAnsi="Arial"/>
        </w:rPr>
      </w:pPr>
      <w:r>
        <w:rPr>
          <w:rFonts w:ascii="Arial" w:hAnsi="Arial"/>
          <w:u w:val="single"/>
        </w:rPr>
        <w:t>Chief Financial Officer</w:t>
      </w:r>
      <w:r>
        <w:rPr>
          <w:rFonts w:ascii="Arial" w:hAnsi="Arial"/>
          <w:u w:val="single"/>
        </w:rPr>
        <w:tab/>
      </w:r>
      <w:r>
        <w:rPr>
          <w:rFonts w:ascii="Arial" w:hAnsi="Arial"/>
          <w:u w:val="single"/>
        </w:rPr>
        <w:tab/>
      </w:r>
      <w:r>
        <w:rPr>
          <w:rFonts w:ascii="Arial" w:hAnsi="Arial"/>
          <w:u w:val="single"/>
        </w:rPr>
        <w:tab/>
      </w:r>
      <w:r>
        <w:rPr>
          <w:rFonts w:ascii="Arial" w:hAnsi="Arial"/>
        </w:rPr>
        <w:br/>
        <w:t>Official Capacity</w:t>
      </w:r>
    </w:p>
    <w:p w14:paraId="341FBD76" w14:textId="77777777" w:rsidR="006F5FA2" w:rsidRDefault="006F5FA2" w:rsidP="006F5FA2">
      <w:pPr>
        <w:pStyle w:val="BodyText"/>
        <w:spacing w:before="0"/>
        <w:ind w:left="5387"/>
        <w:rPr>
          <w:rFonts w:ascii="Arial" w:hAnsi="Arial"/>
        </w:rPr>
      </w:pPr>
    </w:p>
    <w:p w14:paraId="78EDBD4E" w14:textId="77777777" w:rsidR="004D6FF5" w:rsidRDefault="004D6FF5" w:rsidP="004D6FF5">
      <w:pPr>
        <w:pStyle w:val="BodyText"/>
        <w:tabs>
          <w:tab w:val="left" w:pos="9180"/>
        </w:tabs>
        <w:spacing w:before="0"/>
        <w:ind w:left="5760"/>
        <w:rPr>
          <w:rFonts w:ascii="Arial" w:hAnsi="Arial"/>
        </w:rPr>
      </w:pPr>
    </w:p>
    <w:tbl>
      <w:tblPr>
        <w:tblW w:w="9443"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36"/>
        <w:gridCol w:w="2191"/>
        <w:gridCol w:w="2716"/>
      </w:tblGrid>
      <w:tr w:rsidR="006F5FA2" w14:paraId="544E9B16" w14:textId="77777777" w:rsidTr="00212B18">
        <w:tc>
          <w:tcPr>
            <w:tcW w:w="4536" w:type="dxa"/>
            <w:tcBorders>
              <w:top w:val="single" w:sz="18" w:space="0" w:color="auto"/>
              <w:bottom w:val="nil"/>
              <w:right w:val="single" w:sz="18" w:space="0" w:color="auto"/>
            </w:tcBorders>
          </w:tcPr>
          <w:p w14:paraId="148BD658" w14:textId="77777777" w:rsidR="006F5FA2" w:rsidRDefault="006F5FA2" w:rsidP="006F5FA2">
            <w:pPr>
              <w:pStyle w:val="BodyText"/>
              <w:spacing w:before="0"/>
              <w:rPr>
                <w:rFonts w:ascii="Arial" w:hAnsi="Arial"/>
                <w:b/>
                <w:i/>
              </w:rPr>
            </w:pPr>
            <w:r>
              <w:rPr>
                <w:rFonts w:ascii="Arial" w:hAnsi="Arial"/>
                <w:b/>
                <w:i/>
              </w:rPr>
              <w:t>Issuer Details</w:t>
            </w:r>
          </w:p>
          <w:p w14:paraId="53AAB66C" w14:textId="77777777" w:rsidR="006F5FA2" w:rsidRDefault="006F5FA2" w:rsidP="006F5FA2">
            <w:pPr>
              <w:pStyle w:val="BodyText"/>
              <w:spacing w:before="0"/>
              <w:rPr>
                <w:rFonts w:ascii="Arial" w:hAnsi="Arial"/>
              </w:rPr>
            </w:pPr>
            <w:r>
              <w:rPr>
                <w:rFonts w:ascii="Arial" w:hAnsi="Arial"/>
              </w:rPr>
              <w:t>Name of Issuer</w:t>
            </w:r>
          </w:p>
          <w:p w14:paraId="57253FE0" w14:textId="77777777" w:rsidR="006F5FA2" w:rsidRDefault="006F5FA2" w:rsidP="006F5FA2">
            <w:pPr>
              <w:pStyle w:val="BodyText"/>
              <w:spacing w:before="0"/>
              <w:rPr>
                <w:rFonts w:ascii="Arial" w:hAnsi="Arial"/>
              </w:rPr>
            </w:pPr>
            <w:r>
              <w:rPr>
                <w:rFonts w:ascii="Arial" w:hAnsi="Arial"/>
              </w:rPr>
              <w:t>Star Navigation Systems Group Ltd.</w:t>
            </w:r>
          </w:p>
          <w:p w14:paraId="1B96CF08" w14:textId="77777777" w:rsidR="006F5FA2" w:rsidRDefault="006F5FA2" w:rsidP="006F5FA2">
            <w:pPr>
              <w:pStyle w:val="BodyText"/>
              <w:spacing w:before="0"/>
              <w:rPr>
                <w:rFonts w:ascii="Arial" w:hAnsi="Arial"/>
              </w:rPr>
            </w:pPr>
          </w:p>
        </w:tc>
        <w:tc>
          <w:tcPr>
            <w:tcW w:w="2191" w:type="dxa"/>
            <w:tcBorders>
              <w:top w:val="single" w:sz="18" w:space="0" w:color="auto"/>
              <w:left w:val="single" w:sz="18" w:space="0" w:color="auto"/>
              <w:bottom w:val="nil"/>
              <w:right w:val="single" w:sz="18" w:space="0" w:color="auto"/>
            </w:tcBorders>
          </w:tcPr>
          <w:p w14:paraId="72DA9B80" w14:textId="6FBB95A9" w:rsidR="006F5FA2" w:rsidRDefault="006F5FA2" w:rsidP="0096203C">
            <w:pPr>
              <w:pStyle w:val="BodyText"/>
              <w:spacing w:before="0"/>
              <w:rPr>
                <w:rFonts w:ascii="Arial" w:hAnsi="Arial"/>
              </w:rPr>
            </w:pPr>
            <w:r>
              <w:rPr>
                <w:rFonts w:ascii="Arial" w:hAnsi="Arial"/>
              </w:rPr>
              <w:t>For Month End</w:t>
            </w:r>
            <w:r>
              <w:rPr>
                <w:rFonts w:ascii="Arial" w:hAnsi="Arial"/>
              </w:rPr>
              <w:br/>
            </w:r>
            <w:r w:rsidR="00690AE4">
              <w:rPr>
                <w:rFonts w:ascii="Arial" w:hAnsi="Arial"/>
              </w:rPr>
              <w:t>March 31</w:t>
            </w:r>
            <w:r>
              <w:rPr>
                <w:rFonts w:ascii="Arial" w:hAnsi="Arial"/>
              </w:rPr>
              <w:t>, 202</w:t>
            </w:r>
            <w:r w:rsidR="00CB272E">
              <w:rPr>
                <w:rFonts w:ascii="Arial" w:hAnsi="Arial"/>
              </w:rPr>
              <w:t>2</w:t>
            </w:r>
          </w:p>
        </w:tc>
        <w:tc>
          <w:tcPr>
            <w:tcW w:w="2716" w:type="dxa"/>
            <w:tcBorders>
              <w:top w:val="single" w:sz="18" w:space="0" w:color="auto"/>
              <w:left w:val="single" w:sz="18" w:space="0" w:color="auto"/>
              <w:bottom w:val="nil"/>
            </w:tcBorders>
          </w:tcPr>
          <w:p w14:paraId="519597C7" w14:textId="77777777" w:rsidR="006F5FA2" w:rsidRDefault="006F5FA2" w:rsidP="006F5FA2">
            <w:pPr>
              <w:pStyle w:val="BodyText"/>
              <w:spacing w:before="0"/>
              <w:rPr>
                <w:rFonts w:ascii="Arial" w:hAnsi="Arial"/>
              </w:rPr>
            </w:pPr>
            <w:r>
              <w:rPr>
                <w:rFonts w:ascii="Arial" w:hAnsi="Arial"/>
              </w:rPr>
              <w:t>Date of Report</w:t>
            </w:r>
          </w:p>
          <w:p w14:paraId="7252247C" w14:textId="0A69579A" w:rsidR="006F5FA2" w:rsidRDefault="006F5FA2" w:rsidP="006F5FA2">
            <w:pPr>
              <w:pStyle w:val="BodyText"/>
              <w:spacing w:before="0"/>
              <w:rPr>
                <w:rFonts w:ascii="Arial" w:hAnsi="Arial"/>
              </w:rPr>
            </w:pPr>
            <w:r>
              <w:rPr>
                <w:rFonts w:ascii="Arial" w:hAnsi="Arial"/>
              </w:rPr>
              <w:t>YY/MM/DD</w:t>
            </w:r>
            <w:r>
              <w:rPr>
                <w:rFonts w:ascii="Arial" w:hAnsi="Arial"/>
              </w:rPr>
              <w:br/>
            </w:r>
            <w:r w:rsidR="000C291D">
              <w:rPr>
                <w:rFonts w:ascii="Arial" w:hAnsi="Arial"/>
              </w:rPr>
              <w:t>2</w:t>
            </w:r>
            <w:r w:rsidR="001D588B">
              <w:rPr>
                <w:rFonts w:ascii="Arial" w:hAnsi="Arial"/>
              </w:rPr>
              <w:t>2</w:t>
            </w:r>
            <w:r>
              <w:rPr>
                <w:rFonts w:ascii="Arial" w:hAnsi="Arial"/>
              </w:rPr>
              <w:t>/</w:t>
            </w:r>
            <w:r w:rsidR="001D588B">
              <w:rPr>
                <w:rFonts w:ascii="Arial" w:hAnsi="Arial"/>
              </w:rPr>
              <w:t>0</w:t>
            </w:r>
            <w:r w:rsidR="00690AE4">
              <w:rPr>
                <w:rFonts w:ascii="Arial" w:hAnsi="Arial"/>
              </w:rPr>
              <w:t>4</w:t>
            </w:r>
            <w:r w:rsidR="00CB272E">
              <w:rPr>
                <w:rFonts w:ascii="Arial" w:hAnsi="Arial"/>
              </w:rPr>
              <w:t>/0</w:t>
            </w:r>
            <w:r w:rsidR="00F32DDA">
              <w:rPr>
                <w:rFonts w:ascii="Arial" w:hAnsi="Arial"/>
              </w:rPr>
              <w:t>7</w:t>
            </w:r>
          </w:p>
        </w:tc>
      </w:tr>
      <w:tr w:rsidR="006F5FA2" w14:paraId="047EDB9E" w14:textId="77777777" w:rsidTr="00D7521D">
        <w:trPr>
          <w:cantSplit/>
        </w:trPr>
        <w:tc>
          <w:tcPr>
            <w:tcW w:w="9443" w:type="dxa"/>
            <w:gridSpan w:val="3"/>
            <w:tcBorders>
              <w:top w:val="single" w:sz="18" w:space="0" w:color="auto"/>
              <w:bottom w:val="single" w:sz="18" w:space="0" w:color="auto"/>
            </w:tcBorders>
          </w:tcPr>
          <w:p w14:paraId="755F8829" w14:textId="77777777" w:rsidR="006F5FA2" w:rsidRPr="008E1A13" w:rsidRDefault="006F5FA2" w:rsidP="006F5FA2">
            <w:pPr>
              <w:pStyle w:val="BodyText"/>
              <w:spacing w:before="0"/>
              <w:rPr>
                <w:rFonts w:ascii="Arial" w:hAnsi="Arial"/>
                <w:szCs w:val="24"/>
              </w:rPr>
            </w:pPr>
            <w:r w:rsidRPr="008E1A13">
              <w:rPr>
                <w:rFonts w:ascii="Arial" w:hAnsi="Arial"/>
                <w:szCs w:val="24"/>
              </w:rPr>
              <w:t>Issuer Address</w:t>
            </w:r>
          </w:p>
          <w:p w14:paraId="6CF788E6" w14:textId="77777777" w:rsidR="006F5FA2" w:rsidRDefault="006F5FA2" w:rsidP="006F5FA2">
            <w:pPr>
              <w:pStyle w:val="BodyText"/>
              <w:spacing w:before="0"/>
              <w:rPr>
                <w:rFonts w:ascii="Arial" w:hAnsi="Arial"/>
                <w:szCs w:val="24"/>
              </w:rPr>
            </w:pPr>
            <w:r>
              <w:rPr>
                <w:rFonts w:ascii="Arial" w:hAnsi="Arial"/>
                <w:szCs w:val="24"/>
              </w:rPr>
              <w:t>11 Kenview Blvd.</w:t>
            </w:r>
          </w:p>
          <w:p w14:paraId="5CE6274F" w14:textId="77777777" w:rsidR="006F5FA2" w:rsidRPr="008E1A13" w:rsidRDefault="006F5FA2" w:rsidP="006F5FA2">
            <w:pPr>
              <w:pStyle w:val="BodyText"/>
              <w:spacing w:before="0"/>
              <w:rPr>
                <w:rFonts w:ascii="Arial" w:hAnsi="Arial"/>
                <w:szCs w:val="24"/>
              </w:rPr>
            </w:pPr>
          </w:p>
        </w:tc>
      </w:tr>
      <w:tr w:rsidR="006F5FA2" w14:paraId="79C5CBE0" w14:textId="77777777" w:rsidTr="00212B18">
        <w:tc>
          <w:tcPr>
            <w:tcW w:w="4536" w:type="dxa"/>
            <w:tcBorders>
              <w:top w:val="single" w:sz="18" w:space="0" w:color="auto"/>
              <w:bottom w:val="single" w:sz="18" w:space="0" w:color="auto"/>
              <w:right w:val="single" w:sz="18" w:space="0" w:color="auto"/>
            </w:tcBorders>
          </w:tcPr>
          <w:p w14:paraId="4AA08092" w14:textId="77777777" w:rsidR="006F5FA2" w:rsidRPr="00AE0978" w:rsidRDefault="006F5FA2" w:rsidP="006F5FA2">
            <w:pPr>
              <w:pStyle w:val="BodyText"/>
              <w:spacing w:before="0"/>
              <w:rPr>
                <w:rFonts w:ascii="Arial" w:hAnsi="Arial"/>
                <w:szCs w:val="24"/>
              </w:rPr>
            </w:pPr>
            <w:r w:rsidRPr="00AE0978">
              <w:rPr>
                <w:rFonts w:ascii="Arial" w:hAnsi="Arial"/>
                <w:szCs w:val="24"/>
              </w:rPr>
              <w:lastRenderedPageBreak/>
              <w:t>City/Province/Postal Code</w:t>
            </w:r>
          </w:p>
          <w:p w14:paraId="71C0381D" w14:textId="0A714393" w:rsidR="006F5FA2" w:rsidRPr="00AE0978" w:rsidRDefault="006F5FA2" w:rsidP="006F5FA2">
            <w:pPr>
              <w:pStyle w:val="BodyText"/>
              <w:spacing w:before="0"/>
              <w:rPr>
                <w:rFonts w:ascii="Arial" w:hAnsi="Arial"/>
                <w:szCs w:val="24"/>
              </w:rPr>
            </w:pPr>
            <w:r>
              <w:rPr>
                <w:rFonts w:ascii="Arial" w:hAnsi="Arial"/>
                <w:szCs w:val="24"/>
              </w:rPr>
              <w:t>Brampton, Ontario L6T 5G5</w:t>
            </w:r>
          </w:p>
        </w:tc>
        <w:tc>
          <w:tcPr>
            <w:tcW w:w="2191" w:type="dxa"/>
            <w:tcBorders>
              <w:top w:val="single" w:sz="18" w:space="0" w:color="auto"/>
              <w:left w:val="single" w:sz="18" w:space="0" w:color="auto"/>
              <w:bottom w:val="single" w:sz="18" w:space="0" w:color="auto"/>
              <w:right w:val="single" w:sz="18" w:space="0" w:color="auto"/>
            </w:tcBorders>
          </w:tcPr>
          <w:p w14:paraId="6BFADFD9" w14:textId="77777777" w:rsidR="006F5FA2" w:rsidRPr="00AE0978" w:rsidRDefault="006F5FA2" w:rsidP="006F5FA2">
            <w:pPr>
              <w:pStyle w:val="BodyText"/>
              <w:spacing w:before="0"/>
              <w:rPr>
                <w:rFonts w:ascii="Arial" w:hAnsi="Arial"/>
                <w:szCs w:val="24"/>
              </w:rPr>
            </w:pPr>
            <w:r w:rsidRPr="00AE0978">
              <w:rPr>
                <w:rFonts w:ascii="Arial" w:hAnsi="Arial"/>
                <w:szCs w:val="24"/>
              </w:rPr>
              <w:t>Issuer Fax No.</w:t>
            </w:r>
          </w:p>
          <w:p w14:paraId="031AE7CF" w14:textId="126A8185" w:rsidR="006F5FA2" w:rsidRPr="00AE0978" w:rsidRDefault="006F5FA2" w:rsidP="006F5FA2">
            <w:pPr>
              <w:pStyle w:val="BodyText"/>
              <w:spacing w:before="0"/>
              <w:rPr>
                <w:rFonts w:ascii="Arial" w:hAnsi="Arial"/>
                <w:szCs w:val="24"/>
              </w:rPr>
            </w:pPr>
            <w:r w:rsidRPr="00AE0978">
              <w:rPr>
                <w:rFonts w:ascii="Arial" w:hAnsi="Arial"/>
                <w:szCs w:val="24"/>
              </w:rPr>
              <w:t>(</w:t>
            </w:r>
            <w:r>
              <w:rPr>
                <w:rFonts w:ascii="Arial" w:hAnsi="Arial"/>
                <w:szCs w:val="24"/>
              </w:rPr>
              <w:t>416</w:t>
            </w:r>
            <w:r w:rsidRPr="00AE0978">
              <w:rPr>
                <w:rFonts w:ascii="Arial" w:hAnsi="Arial"/>
                <w:szCs w:val="24"/>
              </w:rPr>
              <w:t>)</w:t>
            </w:r>
            <w:r>
              <w:rPr>
                <w:rFonts w:ascii="Arial" w:hAnsi="Arial"/>
                <w:szCs w:val="24"/>
              </w:rPr>
              <w:t xml:space="preserve"> 252-3963</w:t>
            </w:r>
          </w:p>
        </w:tc>
        <w:tc>
          <w:tcPr>
            <w:tcW w:w="2716" w:type="dxa"/>
            <w:tcBorders>
              <w:top w:val="single" w:sz="18" w:space="0" w:color="auto"/>
              <w:left w:val="single" w:sz="18" w:space="0" w:color="auto"/>
              <w:bottom w:val="single" w:sz="18" w:space="0" w:color="auto"/>
            </w:tcBorders>
          </w:tcPr>
          <w:p w14:paraId="1AF77E32" w14:textId="77777777" w:rsidR="006F5FA2" w:rsidRPr="00AE0978" w:rsidRDefault="006F5FA2" w:rsidP="006F5FA2">
            <w:pPr>
              <w:pStyle w:val="BodyText"/>
              <w:spacing w:before="0"/>
              <w:rPr>
                <w:rFonts w:ascii="Arial" w:hAnsi="Arial"/>
                <w:szCs w:val="24"/>
              </w:rPr>
            </w:pPr>
            <w:r w:rsidRPr="00AE0978">
              <w:rPr>
                <w:rFonts w:ascii="Arial" w:hAnsi="Arial"/>
                <w:szCs w:val="24"/>
              </w:rPr>
              <w:t>Issuer Telephone No.</w:t>
            </w:r>
          </w:p>
          <w:p w14:paraId="23B10474" w14:textId="77777777" w:rsidR="006F5FA2" w:rsidRDefault="006F5FA2" w:rsidP="006F5FA2">
            <w:pPr>
              <w:pStyle w:val="BodyText"/>
              <w:spacing w:before="0"/>
              <w:rPr>
                <w:rFonts w:ascii="Arial" w:hAnsi="Arial"/>
                <w:szCs w:val="24"/>
              </w:rPr>
            </w:pPr>
            <w:r w:rsidRPr="00AE0978">
              <w:rPr>
                <w:rFonts w:ascii="Arial" w:hAnsi="Arial"/>
                <w:szCs w:val="24"/>
              </w:rPr>
              <w:t>(</w:t>
            </w:r>
            <w:r>
              <w:rPr>
                <w:rFonts w:ascii="Arial" w:hAnsi="Arial"/>
                <w:szCs w:val="24"/>
              </w:rPr>
              <w:t>416</w:t>
            </w:r>
            <w:r w:rsidRPr="00AE0978">
              <w:rPr>
                <w:rFonts w:ascii="Arial" w:hAnsi="Arial"/>
                <w:szCs w:val="24"/>
              </w:rPr>
              <w:t xml:space="preserve">) </w:t>
            </w:r>
            <w:r>
              <w:rPr>
                <w:rFonts w:ascii="Arial" w:hAnsi="Arial"/>
                <w:szCs w:val="24"/>
              </w:rPr>
              <w:t>252-2889</w:t>
            </w:r>
          </w:p>
          <w:p w14:paraId="79BA43BE" w14:textId="77777777" w:rsidR="006F5FA2" w:rsidRPr="00AE0978" w:rsidRDefault="006F5FA2" w:rsidP="006F5FA2">
            <w:pPr>
              <w:pStyle w:val="BodyText"/>
              <w:spacing w:before="0"/>
              <w:rPr>
                <w:rFonts w:ascii="Arial" w:hAnsi="Arial"/>
                <w:szCs w:val="24"/>
              </w:rPr>
            </w:pPr>
          </w:p>
        </w:tc>
      </w:tr>
      <w:tr w:rsidR="006F5FA2" w14:paraId="1BC90F3B" w14:textId="77777777" w:rsidTr="00212B18">
        <w:tc>
          <w:tcPr>
            <w:tcW w:w="4536" w:type="dxa"/>
            <w:tcBorders>
              <w:top w:val="single" w:sz="18" w:space="0" w:color="auto"/>
              <w:bottom w:val="single" w:sz="18" w:space="0" w:color="auto"/>
              <w:right w:val="single" w:sz="18" w:space="0" w:color="auto"/>
            </w:tcBorders>
            <w:shd w:val="clear" w:color="auto" w:fill="auto"/>
          </w:tcPr>
          <w:p w14:paraId="22FFCBF2" w14:textId="77777777" w:rsidR="006F5FA2" w:rsidRPr="00897DDD" w:rsidRDefault="006F5FA2" w:rsidP="006F5FA2">
            <w:pPr>
              <w:pStyle w:val="BodyText"/>
              <w:spacing w:before="0"/>
              <w:rPr>
                <w:rFonts w:ascii="Arial" w:hAnsi="Arial"/>
                <w:szCs w:val="24"/>
              </w:rPr>
            </w:pPr>
            <w:r w:rsidRPr="00897DDD">
              <w:rPr>
                <w:rFonts w:ascii="Arial" w:hAnsi="Arial"/>
                <w:szCs w:val="24"/>
              </w:rPr>
              <w:t>Contact Name</w:t>
            </w:r>
          </w:p>
          <w:p w14:paraId="7E34BEB2" w14:textId="4A3FC47A" w:rsidR="006F5FA2" w:rsidRPr="00897DDD" w:rsidRDefault="006F5FA2" w:rsidP="006F5FA2">
            <w:pPr>
              <w:pStyle w:val="BodyText"/>
              <w:spacing w:before="0"/>
              <w:rPr>
                <w:rFonts w:ascii="Arial" w:hAnsi="Arial"/>
                <w:szCs w:val="24"/>
              </w:rPr>
            </w:pPr>
            <w:r>
              <w:rPr>
                <w:rFonts w:ascii="Arial" w:hAnsi="Arial"/>
                <w:szCs w:val="24"/>
              </w:rPr>
              <w:t>Randy Koroll</w:t>
            </w:r>
          </w:p>
        </w:tc>
        <w:tc>
          <w:tcPr>
            <w:tcW w:w="2191" w:type="dxa"/>
            <w:tcBorders>
              <w:top w:val="single" w:sz="18" w:space="0" w:color="auto"/>
              <w:left w:val="single" w:sz="18" w:space="0" w:color="auto"/>
              <w:bottom w:val="single" w:sz="18" w:space="0" w:color="auto"/>
              <w:right w:val="single" w:sz="18" w:space="0" w:color="auto"/>
            </w:tcBorders>
            <w:shd w:val="clear" w:color="auto" w:fill="auto"/>
          </w:tcPr>
          <w:p w14:paraId="4884BABC" w14:textId="2FD458D6" w:rsidR="006F5FA2" w:rsidRPr="00897DDD" w:rsidRDefault="006F5FA2" w:rsidP="006F5FA2">
            <w:pPr>
              <w:pStyle w:val="BodyText"/>
              <w:spacing w:before="0"/>
              <w:rPr>
                <w:rFonts w:ascii="Arial" w:hAnsi="Arial"/>
                <w:szCs w:val="24"/>
              </w:rPr>
            </w:pPr>
            <w:r w:rsidRPr="00897DDD">
              <w:rPr>
                <w:rFonts w:ascii="Arial" w:hAnsi="Arial"/>
                <w:szCs w:val="24"/>
              </w:rPr>
              <w:t>Contact Position</w:t>
            </w:r>
            <w:r w:rsidRPr="00897DDD">
              <w:rPr>
                <w:rFonts w:ascii="Arial" w:hAnsi="Arial"/>
                <w:szCs w:val="24"/>
              </w:rPr>
              <w:br/>
            </w:r>
            <w:r>
              <w:rPr>
                <w:rFonts w:ascii="Arial" w:hAnsi="Arial"/>
                <w:szCs w:val="24"/>
              </w:rPr>
              <w:t xml:space="preserve">CFO </w:t>
            </w:r>
          </w:p>
        </w:tc>
        <w:tc>
          <w:tcPr>
            <w:tcW w:w="2716" w:type="dxa"/>
            <w:tcBorders>
              <w:top w:val="single" w:sz="18" w:space="0" w:color="auto"/>
              <w:left w:val="single" w:sz="18" w:space="0" w:color="auto"/>
              <w:bottom w:val="single" w:sz="18" w:space="0" w:color="auto"/>
            </w:tcBorders>
            <w:shd w:val="clear" w:color="auto" w:fill="auto"/>
          </w:tcPr>
          <w:p w14:paraId="0060D1AD" w14:textId="77777777" w:rsidR="006F5FA2" w:rsidRDefault="006F5FA2" w:rsidP="006F5FA2">
            <w:pPr>
              <w:pStyle w:val="BodyText"/>
              <w:spacing w:before="0"/>
              <w:rPr>
                <w:rFonts w:ascii="Arial" w:hAnsi="Arial"/>
                <w:szCs w:val="24"/>
              </w:rPr>
            </w:pPr>
            <w:r w:rsidRPr="00897DDD">
              <w:rPr>
                <w:rFonts w:ascii="Arial" w:hAnsi="Arial"/>
                <w:szCs w:val="24"/>
              </w:rPr>
              <w:t>Contact Telephone No.</w:t>
            </w:r>
            <w:r w:rsidRPr="00897DDD">
              <w:rPr>
                <w:rFonts w:ascii="Arial" w:hAnsi="Arial"/>
                <w:szCs w:val="24"/>
              </w:rPr>
              <w:br/>
              <w:t xml:space="preserve">(416) 252-2889 </w:t>
            </w:r>
            <w:r>
              <w:rPr>
                <w:rFonts w:ascii="Arial" w:hAnsi="Arial"/>
                <w:szCs w:val="24"/>
              </w:rPr>
              <w:t>x228</w:t>
            </w:r>
          </w:p>
          <w:p w14:paraId="429651B3" w14:textId="77777777" w:rsidR="006F5FA2" w:rsidRPr="00AE0978" w:rsidRDefault="006F5FA2" w:rsidP="006F5FA2">
            <w:pPr>
              <w:pStyle w:val="BodyText"/>
              <w:spacing w:before="0"/>
              <w:rPr>
                <w:rFonts w:ascii="Arial" w:hAnsi="Arial"/>
                <w:szCs w:val="24"/>
              </w:rPr>
            </w:pPr>
          </w:p>
        </w:tc>
      </w:tr>
      <w:tr w:rsidR="006F5FA2" w:rsidRPr="00FA4063" w14:paraId="5A4E58FE" w14:textId="77777777" w:rsidTr="00212B18">
        <w:trPr>
          <w:cantSplit/>
        </w:trPr>
        <w:tc>
          <w:tcPr>
            <w:tcW w:w="4536" w:type="dxa"/>
            <w:tcBorders>
              <w:top w:val="single" w:sz="18" w:space="0" w:color="auto"/>
              <w:bottom w:val="single" w:sz="18" w:space="0" w:color="auto"/>
              <w:right w:val="single" w:sz="18" w:space="0" w:color="auto"/>
            </w:tcBorders>
          </w:tcPr>
          <w:p w14:paraId="6B5A61FE" w14:textId="77777777" w:rsidR="006F5FA2" w:rsidRDefault="006F5FA2" w:rsidP="006F5FA2">
            <w:pPr>
              <w:pStyle w:val="BodyText"/>
              <w:spacing w:before="0"/>
              <w:rPr>
                <w:rFonts w:ascii="Arial" w:hAnsi="Arial" w:cs="Arial"/>
                <w:sz w:val="22"/>
                <w:szCs w:val="22"/>
              </w:rPr>
            </w:pPr>
            <w:r w:rsidRPr="00215482">
              <w:rPr>
                <w:rFonts w:ascii="Arial" w:hAnsi="Arial" w:cs="Arial"/>
                <w:sz w:val="22"/>
                <w:szCs w:val="22"/>
              </w:rPr>
              <w:t>Contact Email Address</w:t>
            </w:r>
          </w:p>
          <w:p w14:paraId="056E4370" w14:textId="77777777" w:rsidR="006F5FA2" w:rsidRPr="00215482" w:rsidRDefault="000274B7" w:rsidP="006F5FA2">
            <w:pPr>
              <w:pStyle w:val="BodyText"/>
              <w:spacing w:before="0"/>
              <w:rPr>
                <w:rFonts w:ascii="Arial" w:hAnsi="Arial" w:cs="Arial"/>
                <w:sz w:val="22"/>
                <w:szCs w:val="22"/>
              </w:rPr>
            </w:pPr>
            <w:hyperlink r:id="rId8" w:history="1">
              <w:r w:rsidR="006F5FA2">
                <w:rPr>
                  <w:rStyle w:val="Hyperlink"/>
                </w:rPr>
                <w:t>randy.koroll</w:t>
              </w:r>
              <w:r w:rsidR="006F5FA2" w:rsidRPr="008F78FA">
                <w:rPr>
                  <w:rStyle w:val="Hyperlink"/>
                </w:rPr>
                <w:t>@star-navigation.com</w:t>
              </w:r>
            </w:hyperlink>
            <w:r w:rsidR="006F5FA2">
              <w:t xml:space="preserve"> </w:t>
            </w:r>
          </w:p>
          <w:p w14:paraId="62F5B024" w14:textId="721DE465" w:rsidR="006F5FA2" w:rsidRPr="00215482" w:rsidRDefault="006F5FA2" w:rsidP="006F5FA2">
            <w:pPr>
              <w:pStyle w:val="BodyText"/>
              <w:spacing w:before="0"/>
              <w:rPr>
                <w:rFonts w:ascii="Arial" w:hAnsi="Arial" w:cs="Arial"/>
                <w:sz w:val="22"/>
                <w:szCs w:val="22"/>
              </w:rPr>
            </w:pPr>
            <w:r w:rsidRPr="00215482">
              <w:rPr>
                <w:rFonts w:ascii="Arial" w:hAnsi="Arial" w:cs="Arial"/>
                <w:sz w:val="22"/>
                <w:szCs w:val="22"/>
              </w:rPr>
              <w:t xml:space="preserve"> </w:t>
            </w:r>
          </w:p>
        </w:tc>
        <w:tc>
          <w:tcPr>
            <w:tcW w:w="4907" w:type="dxa"/>
            <w:gridSpan w:val="2"/>
            <w:tcBorders>
              <w:top w:val="single" w:sz="18" w:space="0" w:color="auto"/>
              <w:left w:val="single" w:sz="18" w:space="0" w:color="auto"/>
              <w:bottom w:val="single" w:sz="18" w:space="0" w:color="auto"/>
            </w:tcBorders>
          </w:tcPr>
          <w:p w14:paraId="65BE7DB3" w14:textId="77777777" w:rsidR="006F5FA2" w:rsidRPr="00FA4063" w:rsidRDefault="006F5FA2" w:rsidP="006F5FA2">
            <w:pPr>
              <w:pStyle w:val="BodyText"/>
              <w:spacing w:before="0"/>
              <w:rPr>
                <w:rFonts w:ascii="Arial" w:hAnsi="Arial"/>
                <w:sz w:val="22"/>
                <w:szCs w:val="22"/>
              </w:rPr>
            </w:pPr>
            <w:r w:rsidRPr="00FA4063">
              <w:rPr>
                <w:rFonts w:ascii="Arial" w:hAnsi="Arial"/>
                <w:sz w:val="22"/>
                <w:szCs w:val="22"/>
              </w:rPr>
              <w:t>Web Site Address</w:t>
            </w:r>
          </w:p>
          <w:p w14:paraId="0FB2D2D1" w14:textId="57E93A21" w:rsidR="006F5FA2" w:rsidRPr="00FA4063" w:rsidRDefault="000274B7" w:rsidP="006F5FA2">
            <w:pPr>
              <w:pStyle w:val="BodyText"/>
              <w:spacing w:before="0"/>
              <w:rPr>
                <w:rFonts w:ascii="Arial" w:hAnsi="Arial"/>
                <w:sz w:val="22"/>
                <w:szCs w:val="22"/>
              </w:rPr>
            </w:pPr>
            <w:hyperlink r:id="rId9" w:history="1">
              <w:r w:rsidR="006F5FA2" w:rsidRPr="008F78FA">
                <w:rPr>
                  <w:rStyle w:val="Hyperlink"/>
                  <w:rFonts w:ascii="Arial" w:hAnsi="Arial"/>
                  <w:sz w:val="22"/>
                  <w:szCs w:val="22"/>
                </w:rPr>
                <w:t>www.star-navigation.com</w:t>
              </w:r>
            </w:hyperlink>
            <w:r w:rsidR="006F5FA2" w:rsidRPr="00FA4063">
              <w:rPr>
                <w:rFonts w:ascii="Arial" w:hAnsi="Arial"/>
                <w:sz w:val="22"/>
                <w:szCs w:val="22"/>
              </w:rPr>
              <w:t xml:space="preserve"> </w:t>
            </w:r>
          </w:p>
        </w:tc>
      </w:tr>
    </w:tbl>
    <w:p w14:paraId="71FDE1BF" w14:textId="77777777" w:rsidR="004D6FF5" w:rsidRPr="00D86F1E" w:rsidRDefault="004D6FF5" w:rsidP="004D6FF5"/>
    <w:p w14:paraId="2E277531" w14:textId="77777777" w:rsidR="00640E94" w:rsidRPr="004D6FF5" w:rsidRDefault="00640E94" w:rsidP="004D6FF5"/>
    <w:sectPr w:rsidR="00640E94" w:rsidRPr="004D6FF5"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AAFE" w14:textId="77777777" w:rsidR="000274B7" w:rsidRDefault="000274B7">
      <w:r>
        <w:separator/>
      </w:r>
    </w:p>
  </w:endnote>
  <w:endnote w:type="continuationSeparator" w:id="0">
    <w:p w14:paraId="664A7789" w14:textId="77777777" w:rsidR="000274B7" w:rsidRDefault="0002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CDE" w14:textId="77777777" w:rsidR="0089102C" w:rsidRDefault="0089102C">
    <w:pPr>
      <w:pStyle w:val="Footer"/>
      <w:tabs>
        <w:tab w:val="clear" w:pos="4320"/>
        <w:tab w:val="clear" w:pos="8640"/>
        <w:tab w:val="center" w:pos="4680"/>
        <w:tab w:val="right" w:pos="9360"/>
      </w:tabs>
      <w:rPr>
        <w:b/>
      </w:rPr>
    </w:pPr>
  </w:p>
  <w:p w14:paraId="14FF2727" w14:textId="77777777" w:rsidR="0089102C" w:rsidRDefault="0089102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15879126" wp14:editId="0CD80D0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14E9"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B8DC93A" w14:textId="77777777" w:rsidR="0089102C" w:rsidRPr="006D1A06" w:rsidRDefault="0089102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6D898B" w14:textId="77777777" w:rsidR="0089102C" w:rsidRPr="006D1A06" w:rsidRDefault="0089102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D64C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671D" w14:textId="77777777" w:rsidR="0089102C" w:rsidRDefault="0089102C">
    <w:pPr>
      <w:pStyle w:val="Footer"/>
      <w:tabs>
        <w:tab w:val="clear" w:pos="4320"/>
        <w:tab w:val="clear" w:pos="8640"/>
        <w:tab w:val="center" w:pos="4680"/>
        <w:tab w:val="right" w:pos="9360"/>
      </w:tabs>
      <w:rPr>
        <w:b/>
      </w:rPr>
    </w:pPr>
  </w:p>
  <w:p w14:paraId="2E7371EB" w14:textId="77777777" w:rsidR="0089102C" w:rsidRDefault="0089102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704" behindDoc="0" locked="0" layoutInCell="1" allowOverlap="1" wp14:anchorId="5778EEE1" wp14:editId="55711B0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1DAB"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1DE6088F" w14:textId="77777777" w:rsidR="0089102C" w:rsidRPr="00635E9A" w:rsidRDefault="0089102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E314AB" w14:textId="77777777" w:rsidR="0089102C" w:rsidRPr="00635E9A" w:rsidRDefault="0089102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39F1" w14:textId="77777777" w:rsidR="000274B7" w:rsidRDefault="000274B7">
      <w:r>
        <w:separator/>
      </w:r>
    </w:p>
  </w:footnote>
  <w:footnote w:type="continuationSeparator" w:id="0">
    <w:p w14:paraId="12CC7EE2" w14:textId="77777777" w:rsidR="000274B7" w:rsidRDefault="0002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8CB" w14:textId="77777777" w:rsidR="0089102C" w:rsidRDefault="0089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44B7C" w14:textId="77777777" w:rsidR="0089102C" w:rsidRDefault="0089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8C9D" w14:textId="1398D9E6" w:rsidR="002D0AE5" w:rsidRDefault="002D0AE5">
    <w:pPr>
      <w:pStyle w:val="Header"/>
    </w:pPr>
  </w:p>
  <w:p w14:paraId="7B62DFC3" w14:textId="53DD42C1" w:rsidR="0089102C" w:rsidRDefault="0089102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403"/>
    <w:multiLevelType w:val="hybridMultilevel"/>
    <w:tmpl w:val="2A3C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38C9"/>
    <w:multiLevelType w:val="hybridMultilevel"/>
    <w:tmpl w:val="EBA47D70"/>
    <w:lvl w:ilvl="0" w:tplc="8092DC88">
      <w:numFmt w:val="bullet"/>
      <w:lvlText w:val="-"/>
      <w:lvlJc w:val="left"/>
      <w:pPr>
        <w:ind w:left="2052" w:hanging="360"/>
      </w:pPr>
      <w:rPr>
        <w:rFonts w:ascii="Arial" w:eastAsia="Calibri" w:hAnsi="Arial" w:cs="Arial" w:hint="default"/>
      </w:rPr>
    </w:lvl>
    <w:lvl w:ilvl="1" w:tplc="10090003" w:tentative="1">
      <w:start w:val="1"/>
      <w:numFmt w:val="bullet"/>
      <w:lvlText w:val="o"/>
      <w:lvlJc w:val="left"/>
      <w:pPr>
        <w:ind w:left="2772" w:hanging="360"/>
      </w:pPr>
      <w:rPr>
        <w:rFonts w:ascii="Courier New" w:hAnsi="Courier New" w:cs="Courier New" w:hint="default"/>
      </w:rPr>
    </w:lvl>
    <w:lvl w:ilvl="2" w:tplc="10090005" w:tentative="1">
      <w:start w:val="1"/>
      <w:numFmt w:val="bullet"/>
      <w:lvlText w:val=""/>
      <w:lvlJc w:val="left"/>
      <w:pPr>
        <w:ind w:left="3492" w:hanging="360"/>
      </w:pPr>
      <w:rPr>
        <w:rFonts w:ascii="Wingdings" w:hAnsi="Wingdings" w:hint="default"/>
      </w:rPr>
    </w:lvl>
    <w:lvl w:ilvl="3" w:tplc="10090001" w:tentative="1">
      <w:start w:val="1"/>
      <w:numFmt w:val="bullet"/>
      <w:lvlText w:val=""/>
      <w:lvlJc w:val="left"/>
      <w:pPr>
        <w:ind w:left="4212" w:hanging="360"/>
      </w:pPr>
      <w:rPr>
        <w:rFonts w:ascii="Symbol" w:hAnsi="Symbol" w:hint="default"/>
      </w:rPr>
    </w:lvl>
    <w:lvl w:ilvl="4" w:tplc="10090003" w:tentative="1">
      <w:start w:val="1"/>
      <w:numFmt w:val="bullet"/>
      <w:lvlText w:val="o"/>
      <w:lvlJc w:val="left"/>
      <w:pPr>
        <w:ind w:left="4932" w:hanging="360"/>
      </w:pPr>
      <w:rPr>
        <w:rFonts w:ascii="Courier New" w:hAnsi="Courier New" w:cs="Courier New" w:hint="default"/>
      </w:rPr>
    </w:lvl>
    <w:lvl w:ilvl="5" w:tplc="10090005" w:tentative="1">
      <w:start w:val="1"/>
      <w:numFmt w:val="bullet"/>
      <w:lvlText w:val=""/>
      <w:lvlJc w:val="left"/>
      <w:pPr>
        <w:ind w:left="5652" w:hanging="360"/>
      </w:pPr>
      <w:rPr>
        <w:rFonts w:ascii="Wingdings" w:hAnsi="Wingdings" w:hint="default"/>
      </w:rPr>
    </w:lvl>
    <w:lvl w:ilvl="6" w:tplc="10090001" w:tentative="1">
      <w:start w:val="1"/>
      <w:numFmt w:val="bullet"/>
      <w:lvlText w:val=""/>
      <w:lvlJc w:val="left"/>
      <w:pPr>
        <w:ind w:left="6372" w:hanging="360"/>
      </w:pPr>
      <w:rPr>
        <w:rFonts w:ascii="Symbol" w:hAnsi="Symbol" w:hint="default"/>
      </w:rPr>
    </w:lvl>
    <w:lvl w:ilvl="7" w:tplc="10090003" w:tentative="1">
      <w:start w:val="1"/>
      <w:numFmt w:val="bullet"/>
      <w:lvlText w:val="o"/>
      <w:lvlJc w:val="left"/>
      <w:pPr>
        <w:ind w:left="7092" w:hanging="360"/>
      </w:pPr>
      <w:rPr>
        <w:rFonts w:ascii="Courier New" w:hAnsi="Courier New" w:cs="Courier New" w:hint="default"/>
      </w:rPr>
    </w:lvl>
    <w:lvl w:ilvl="8" w:tplc="10090005" w:tentative="1">
      <w:start w:val="1"/>
      <w:numFmt w:val="bullet"/>
      <w:lvlText w:val=""/>
      <w:lvlJc w:val="left"/>
      <w:pPr>
        <w:ind w:left="7812" w:hanging="360"/>
      </w:pPr>
      <w:rPr>
        <w:rFonts w:ascii="Wingdings" w:hAnsi="Wingdings" w:hint="default"/>
      </w:rPr>
    </w:lvl>
  </w:abstractNum>
  <w:abstractNum w:abstractNumId="2" w15:restartNumberingAfterBreak="0">
    <w:nsid w:val="0D177041"/>
    <w:multiLevelType w:val="hybridMultilevel"/>
    <w:tmpl w:val="7C1CA40E"/>
    <w:lvl w:ilvl="0" w:tplc="A8F2DC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D766D"/>
    <w:multiLevelType w:val="hybridMultilevel"/>
    <w:tmpl w:val="0D90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A4BFC"/>
    <w:multiLevelType w:val="hybridMultilevel"/>
    <w:tmpl w:val="B080903A"/>
    <w:lvl w:ilvl="0" w:tplc="7CFAFF06">
      <w:start w:val="17"/>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E37882"/>
    <w:multiLevelType w:val="hybridMultilevel"/>
    <w:tmpl w:val="4038F13A"/>
    <w:lvl w:ilvl="0" w:tplc="7E40BE40">
      <w:start w:val="4"/>
      <w:numFmt w:val="decimal"/>
      <w:lvlText w:val="%1."/>
      <w:lvlJc w:val="left"/>
      <w:pPr>
        <w:tabs>
          <w:tab w:val="num" w:pos="720"/>
        </w:tabs>
        <w:ind w:left="720" w:hanging="720"/>
      </w:pPr>
      <w:rPr>
        <w:rFonts w:hint="default"/>
      </w:rPr>
    </w:lvl>
    <w:lvl w:ilvl="1" w:tplc="8C8C64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5B78C6"/>
    <w:multiLevelType w:val="hybridMultilevel"/>
    <w:tmpl w:val="B8F634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8D4F57"/>
    <w:multiLevelType w:val="hybridMultilevel"/>
    <w:tmpl w:val="0ADCDD8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F964153"/>
    <w:multiLevelType w:val="hybridMultilevel"/>
    <w:tmpl w:val="D250C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7A0D"/>
    <w:multiLevelType w:val="hybridMultilevel"/>
    <w:tmpl w:val="24401B1C"/>
    <w:lvl w:ilvl="0" w:tplc="8C8C6424">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C55CF1"/>
    <w:multiLevelType w:val="hybridMultilevel"/>
    <w:tmpl w:val="B2923324"/>
    <w:lvl w:ilvl="0" w:tplc="8C8C6424">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DD7A4D"/>
    <w:multiLevelType w:val="hybridMultilevel"/>
    <w:tmpl w:val="64881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A44B9C"/>
    <w:multiLevelType w:val="hybridMultilevel"/>
    <w:tmpl w:val="ABB8352C"/>
    <w:lvl w:ilvl="0" w:tplc="89504BB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80F7D"/>
    <w:multiLevelType w:val="hybridMultilevel"/>
    <w:tmpl w:val="CB22567E"/>
    <w:lvl w:ilvl="0" w:tplc="89504B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865726"/>
    <w:multiLevelType w:val="hybridMultilevel"/>
    <w:tmpl w:val="BC382438"/>
    <w:lvl w:ilvl="0" w:tplc="2AD49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0749CB"/>
    <w:multiLevelType w:val="hybridMultilevel"/>
    <w:tmpl w:val="58E01D6A"/>
    <w:lvl w:ilvl="0" w:tplc="69568AB4">
      <w:start w:val="13"/>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971019"/>
    <w:multiLevelType w:val="hybridMultilevel"/>
    <w:tmpl w:val="823E293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9" w15:restartNumberingAfterBreak="0">
    <w:nsid w:val="60A5780F"/>
    <w:multiLevelType w:val="hybridMultilevel"/>
    <w:tmpl w:val="3B64F26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0BA154C"/>
    <w:multiLevelType w:val="hybridMultilevel"/>
    <w:tmpl w:val="86248FE4"/>
    <w:lvl w:ilvl="0" w:tplc="1FC64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E44633"/>
    <w:multiLevelType w:val="hybridMultilevel"/>
    <w:tmpl w:val="BCE2DBCC"/>
    <w:lvl w:ilvl="0" w:tplc="04464724">
      <w:start w:val="12"/>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AF2E4A"/>
    <w:multiLevelType w:val="hybridMultilevel"/>
    <w:tmpl w:val="0D2CAD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682666E"/>
    <w:multiLevelType w:val="hybridMultilevel"/>
    <w:tmpl w:val="CCCC52B4"/>
    <w:lvl w:ilvl="0" w:tplc="CB2E2F8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928B7"/>
    <w:multiLevelType w:val="hybridMultilevel"/>
    <w:tmpl w:val="6CEAA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4836C3"/>
    <w:multiLevelType w:val="hybridMultilevel"/>
    <w:tmpl w:val="161EF1CA"/>
    <w:lvl w:ilvl="0" w:tplc="8C8C6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0049837">
    <w:abstractNumId w:val="18"/>
  </w:num>
  <w:num w:numId="2" w16cid:durableId="1923686591">
    <w:abstractNumId w:val="6"/>
  </w:num>
  <w:num w:numId="3" w16cid:durableId="1363745058">
    <w:abstractNumId w:val="2"/>
  </w:num>
  <w:num w:numId="4" w16cid:durableId="1660185744">
    <w:abstractNumId w:val="5"/>
  </w:num>
  <w:num w:numId="5" w16cid:durableId="852693467">
    <w:abstractNumId w:val="23"/>
  </w:num>
  <w:num w:numId="6" w16cid:durableId="1927882064">
    <w:abstractNumId w:val="15"/>
  </w:num>
  <w:num w:numId="7" w16cid:durableId="145319489">
    <w:abstractNumId w:val="7"/>
  </w:num>
  <w:num w:numId="8" w16cid:durableId="1234000124">
    <w:abstractNumId w:val="24"/>
  </w:num>
  <w:num w:numId="9" w16cid:durableId="994646012">
    <w:abstractNumId w:val="20"/>
  </w:num>
  <w:num w:numId="10" w16cid:durableId="1550874686">
    <w:abstractNumId w:val="25"/>
  </w:num>
  <w:num w:numId="11" w16cid:durableId="772280900">
    <w:abstractNumId w:val="10"/>
  </w:num>
  <w:num w:numId="12" w16cid:durableId="1130244657">
    <w:abstractNumId w:val="11"/>
  </w:num>
  <w:num w:numId="13" w16cid:durableId="80488948">
    <w:abstractNumId w:val="3"/>
  </w:num>
  <w:num w:numId="14" w16cid:durableId="282198169">
    <w:abstractNumId w:val="14"/>
  </w:num>
  <w:num w:numId="15" w16cid:durableId="803499127">
    <w:abstractNumId w:val="13"/>
  </w:num>
  <w:num w:numId="16" w16cid:durableId="1922058016">
    <w:abstractNumId w:val="9"/>
  </w:num>
  <w:num w:numId="17" w16cid:durableId="1925918624">
    <w:abstractNumId w:val="12"/>
  </w:num>
  <w:num w:numId="18" w16cid:durableId="313490005">
    <w:abstractNumId w:val="0"/>
  </w:num>
  <w:num w:numId="19" w16cid:durableId="476413173">
    <w:abstractNumId w:val="16"/>
  </w:num>
  <w:num w:numId="20" w16cid:durableId="66003003">
    <w:abstractNumId w:val="21"/>
  </w:num>
  <w:num w:numId="21" w16cid:durableId="1763528201">
    <w:abstractNumId w:val="4"/>
  </w:num>
  <w:num w:numId="22" w16cid:durableId="290793660">
    <w:abstractNumId w:val="19"/>
  </w:num>
  <w:num w:numId="23" w16cid:durableId="201334623">
    <w:abstractNumId w:val="8"/>
  </w:num>
  <w:num w:numId="24" w16cid:durableId="37123088">
    <w:abstractNumId w:val="22"/>
  </w:num>
  <w:num w:numId="25" w16cid:durableId="2144079701">
    <w:abstractNumId w:val="1"/>
  </w:num>
  <w:num w:numId="26" w16cid:durableId="19701267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0F5"/>
    <w:rsid w:val="00003A76"/>
    <w:rsid w:val="0000429A"/>
    <w:rsid w:val="00006535"/>
    <w:rsid w:val="0000738E"/>
    <w:rsid w:val="00012616"/>
    <w:rsid w:val="00017519"/>
    <w:rsid w:val="0001798E"/>
    <w:rsid w:val="00025423"/>
    <w:rsid w:val="00026F9B"/>
    <w:rsid w:val="000274B7"/>
    <w:rsid w:val="00050EB1"/>
    <w:rsid w:val="00051181"/>
    <w:rsid w:val="00052F09"/>
    <w:rsid w:val="00054CF8"/>
    <w:rsid w:val="00067A29"/>
    <w:rsid w:val="000768F8"/>
    <w:rsid w:val="00081D33"/>
    <w:rsid w:val="000910BF"/>
    <w:rsid w:val="0009375A"/>
    <w:rsid w:val="000A1AB1"/>
    <w:rsid w:val="000A5AE6"/>
    <w:rsid w:val="000B0A93"/>
    <w:rsid w:val="000B327E"/>
    <w:rsid w:val="000C291D"/>
    <w:rsid w:val="000D72E4"/>
    <w:rsid w:val="000D742F"/>
    <w:rsid w:val="000E1281"/>
    <w:rsid w:val="000F73A1"/>
    <w:rsid w:val="00127802"/>
    <w:rsid w:val="001304B7"/>
    <w:rsid w:val="0013632E"/>
    <w:rsid w:val="0014259E"/>
    <w:rsid w:val="00147DA0"/>
    <w:rsid w:val="00157962"/>
    <w:rsid w:val="00163C87"/>
    <w:rsid w:val="00191AB5"/>
    <w:rsid w:val="00193084"/>
    <w:rsid w:val="00194857"/>
    <w:rsid w:val="001A5150"/>
    <w:rsid w:val="001A74F0"/>
    <w:rsid w:val="001B06FE"/>
    <w:rsid w:val="001B3316"/>
    <w:rsid w:val="001C046F"/>
    <w:rsid w:val="001C40CC"/>
    <w:rsid w:val="001C45F9"/>
    <w:rsid w:val="001C7DE5"/>
    <w:rsid w:val="001D1A17"/>
    <w:rsid w:val="001D588B"/>
    <w:rsid w:val="001E1C53"/>
    <w:rsid w:val="001E539C"/>
    <w:rsid w:val="001F518A"/>
    <w:rsid w:val="00202FE5"/>
    <w:rsid w:val="00212B18"/>
    <w:rsid w:val="00215482"/>
    <w:rsid w:val="00225853"/>
    <w:rsid w:val="0023303E"/>
    <w:rsid w:val="002352F9"/>
    <w:rsid w:val="00244801"/>
    <w:rsid w:val="00256B49"/>
    <w:rsid w:val="00264B70"/>
    <w:rsid w:val="0027270D"/>
    <w:rsid w:val="0027451B"/>
    <w:rsid w:val="002769C9"/>
    <w:rsid w:val="00281146"/>
    <w:rsid w:val="002A3703"/>
    <w:rsid w:val="002A46FC"/>
    <w:rsid w:val="002B1405"/>
    <w:rsid w:val="002B17FD"/>
    <w:rsid w:val="002B200C"/>
    <w:rsid w:val="002C0B67"/>
    <w:rsid w:val="002C281E"/>
    <w:rsid w:val="002C41E7"/>
    <w:rsid w:val="002C7AF0"/>
    <w:rsid w:val="002D0AC1"/>
    <w:rsid w:val="002D0AE5"/>
    <w:rsid w:val="002D55AD"/>
    <w:rsid w:val="002F00EB"/>
    <w:rsid w:val="002F4686"/>
    <w:rsid w:val="0030025A"/>
    <w:rsid w:val="00301CE9"/>
    <w:rsid w:val="00307F9B"/>
    <w:rsid w:val="00315BB1"/>
    <w:rsid w:val="00317A71"/>
    <w:rsid w:val="003208C0"/>
    <w:rsid w:val="00324FE6"/>
    <w:rsid w:val="00334011"/>
    <w:rsid w:val="00343D1F"/>
    <w:rsid w:val="003448EA"/>
    <w:rsid w:val="00344B2D"/>
    <w:rsid w:val="00345A88"/>
    <w:rsid w:val="00346A59"/>
    <w:rsid w:val="00347FB2"/>
    <w:rsid w:val="00351036"/>
    <w:rsid w:val="00355CC1"/>
    <w:rsid w:val="003669A9"/>
    <w:rsid w:val="00371A64"/>
    <w:rsid w:val="0038003F"/>
    <w:rsid w:val="00381B61"/>
    <w:rsid w:val="00387FA8"/>
    <w:rsid w:val="0039018A"/>
    <w:rsid w:val="003C526B"/>
    <w:rsid w:val="003D48A5"/>
    <w:rsid w:val="003D621E"/>
    <w:rsid w:val="003E2B05"/>
    <w:rsid w:val="003E499B"/>
    <w:rsid w:val="003E6B4A"/>
    <w:rsid w:val="003F065C"/>
    <w:rsid w:val="003F5948"/>
    <w:rsid w:val="003F5B56"/>
    <w:rsid w:val="004103A9"/>
    <w:rsid w:val="004125D2"/>
    <w:rsid w:val="0042212E"/>
    <w:rsid w:val="004320A6"/>
    <w:rsid w:val="00434365"/>
    <w:rsid w:val="0043482D"/>
    <w:rsid w:val="00435FED"/>
    <w:rsid w:val="0043619A"/>
    <w:rsid w:val="00436664"/>
    <w:rsid w:val="00446532"/>
    <w:rsid w:val="00450FF4"/>
    <w:rsid w:val="00454304"/>
    <w:rsid w:val="004569E2"/>
    <w:rsid w:val="004602B7"/>
    <w:rsid w:val="00467A0A"/>
    <w:rsid w:val="00470106"/>
    <w:rsid w:val="00480124"/>
    <w:rsid w:val="00494111"/>
    <w:rsid w:val="00497A8F"/>
    <w:rsid w:val="004A27B5"/>
    <w:rsid w:val="004A5F93"/>
    <w:rsid w:val="004C3DB6"/>
    <w:rsid w:val="004D5D5C"/>
    <w:rsid w:val="004D6F6E"/>
    <w:rsid w:val="004D6FF5"/>
    <w:rsid w:val="004E74E8"/>
    <w:rsid w:val="004F6069"/>
    <w:rsid w:val="0050073E"/>
    <w:rsid w:val="005009A1"/>
    <w:rsid w:val="00502BB3"/>
    <w:rsid w:val="005105E3"/>
    <w:rsid w:val="00511B3C"/>
    <w:rsid w:val="005160DF"/>
    <w:rsid w:val="0052246A"/>
    <w:rsid w:val="00527FC2"/>
    <w:rsid w:val="005324C4"/>
    <w:rsid w:val="00535FDC"/>
    <w:rsid w:val="005431E9"/>
    <w:rsid w:val="005453C8"/>
    <w:rsid w:val="00554A93"/>
    <w:rsid w:val="005573C1"/>
    <w:rsid w:val="005709DC"/>
    <w:rsid w:val="00572C75"/>
    <w:rsid w:val="00577167"/>
    <w:rsid w:val="005A7C51"/>
    <w:rsid w:val="005C13DA"/>
    <w:rsid w:val="005E0440"/>
    <w:rsid w:val="005E117C"/>
    <w:rsid w:val="005E7053"/>
    <w:rsid w:val="005F6D8F"/>
    <w:rsid w:val="0060652E"/>
    <w:rsid w:val="006075EE"/>
    <w:rsid w:val="00613180"/>
    <w:rsid w:val="006142A7"/>
    <w:rsid w:val="00620E7F"/>
    <w:rsid w:val="00621478"/>
    <w:rsid w:val="00622170"/>
    <w:rsid w:val="00623600"/>
    <w:rsid w:val="00631210"/>
    <w:rsid w:val="006318BA"/>
    <w:rsid w:val="00633ED3"/>
    <w:rsid w:val="00634986"/>
    <w:rsid w:val="00635E9A"/>
    <w:rsid w:val="00640E94"/>
    <w:rsid w:val="00643ECB"/>
    <w:rsid w:val="0065411C"/>
    <w:rsid w:val="00673D74"/>
    <w:rsid w:val="0067531F"/>
    <w:rsid w:val="00680424"/>
    <w:rsid w:val="0068155B"/>
    <w:rsid w:val="00681585"/>
    <w:rsid w:val="006875A4"/>
    <w:rsid w:val="00690AE4"/>
    <w:rsid w:val="006A06AE"/>
    <w:rsid w:val="006A3463"/>
    <w:rsid w:val="006A63C4"/>
    <w:rsid w:val="006B033E"/>
    <w:rsid w:val="006B4274"/>
    <w:rsid w:val="006B699B"/>
    <w:rsid w:val="006C1153"/>
    <w:rsid w:val="006C18E4"/>
    <w:rsid w:val="006C6D18"/>
    <w:rsid w:val="006D1A06"/>
    <w:rsid w:val="006D1FF1"/>
    <w:rsid w:val="006D6811"/>
    <w:rsid w:val="006E40F7"/>
    <w:rsid w:val="006E69A8"/>
    <w:rsid w:val="006E75E6"/>
    <w:rsid w:val="006F5FA2"/>
    <w:rsid w:val="007025CF"/>
    <w:rsid w:val="00715221"/>
    <w:rsid w:val="00715B6C"/>
    <w:rsid w:val="00717376"/>
    <w:rsid w:val="00720524"/>
    <w:rsid w:val="00720540"/>
    <w:rsid w:val="00720D86"/>
    <w:rsid w:val="007259E3"/>
    <w:rsid w:val="007261A5"/>
    <w:rsid w:val="00752809"/>
    <w:rsid w:val="00753CF9"/>
    <w:rsid w:val="00760772"/>
    <w:rsid w:val="00761473"/>
    <w:rsid w:val="00763F8E"/>
    <w:rsid w:val="0077170C"/>
    <w:rsid w:val="00771E3C"/>
    <w:rsid w:val="00784F9D"/>
    <w:rsid w:val="007A421B"/>
    <w:rsid w:val="007B14CF"/>
    <w:rsid w:val="007B3BD9"/>
    <w:rsid w:val="007D4F09"/>
    <w:rsid w:val="007E1446"/>
    <w:rsid w:val="007E42F8"/>
    <w:rsid w:val="007E5304"/>
    <w:rsid w:val="007E68D0"/>
    <w:rsid w:val="007F3AB5"/>
    <w:rsid w:val="007F6C92"/>
    <w:rsid w:val="00805019"/>
    <w:rsid w:val="00805C0E"/>
    <w:rsid w:val="00806EDF"/>
    <w:rsid w:val="00817553"/>
    <w:rsid w:val="00822383"/>
    <w:rsid w:val="0083060A"/>
    <w:rsid w:val="00832448"/>
    <w:rsid w:val="008373F8"/>
    <w:rsid w:val="00843794"/>
    <w:rsid w:val="008440A8"/>
    <w:rsid w:val="00847041"/>
    <w:rsid w:val="00850CBC"/>
    <w:rsid w:val="00860592"/>
    <w:rsid w:val="008654CC"/>
    <w:rsid w:val="00870628"/>
    <w:rsid w:val="00885ABF"/>
    <w:rsid w:val="0089102C"/>
    <w:rsid w:val="00897DDD"/>
    <w:rsid w:val="008B0D16"/>
    <w:rsid w:val="008B7E92"/>
    <w:rsid w:val="008E1A13"/>
    <w:rsid w:val="008E5C20"/>
    <w:rsid w:val="008E67A4"/>
    <w:rsid w:val="008F25AD"/>
    <w:rsid w:val="008F2F5E"/>
    <w:rsid w:val="008F41A3"/>
    <w:rsid w:val="00902507"/>
    <w:rsid w:val="00902FED"/>
    <w:rsid w:val="00906D56"/>
    <w:rsid w:val="00920FDE"/>
    <w:rsid w:val="009215B8"/>
    <w:rsid w:val="00922A46"/>
    <w:rsid w:val="00925B30"/>
    <w:rsid w:val="0092600E"/>
    <w:rsid w:val="00940168"/>
    <w:rsid w:val="009405CE"/>
    <w:rsid w:val="00940E65"/>
    <w:rsid w:val="009457B1"/>
    <w:rsid w:val="0096203C"/>
    <w:rsid w:val="009649DB"/>
    <w:rsid w:val="00966A3D"/>
    <w:rsid w:val="00967D71"/>
    <w:rsid w:val="00971D88"/>
    <w:rsid w:val="00974BDD"/>
    <w:rsid w:val="00977B81"/>
    <w:rsid w:val="00980958"/>
    <w:rsid w:val="00981E20"/>
    <w:rsid w:val="009A3193"/>
    <w:rsid w:val="009C150C"/>
    <w:rsid w:val="009C5B79"/>
    <w:rsid w:val="009D6DFB"/>
    <w:rsid w:val="009D73F8"/>
    <w:rsid w:val="009E03AF"/>
    <w:rsid w:val="009E0EE3"/>
    <w:rsid w:val="009E0F01"/>
    <w:rsid w:val="009E762C"/>
    <w:rsid w:val="009F07FC"/>
    <w:rsid w:val="009F4CA1"/>
    <w:rsid w:val="00A00376"/>
    <w:rsid w:val="00A0198C"/>
    <w:rsid w:val="00A0485F"/>
    <w:rsid w:val="00A102E5"/>
    <w:rsid w:val="00A12E3E"/>
    <w:rsid w:val="00A15647"/>
    <w:rsid w:val="00A17AFD"/>
    <w:rsid w:val="00A21253"/>
    <w:rsid w:val="00A32176"/>
    <w:rsid w:val="00A37FC6"/>
    <w:rsid w:val="00A413C5"/>
    <w:rsid w:val="00A422CD"/>
    <w:rsid w:val="00A44742"/>
    <w:rsid w:val="00A47914"/>
    <w:rsid w:val="00A57F5B"/>
    <w:rsid w:val="00A60169"/>
    <w:rsid w:val="00A612A1"/>
    <w:rsid w:val="00A703B9"/>
    <w:rsid w:val="00A74AFB"/>
    <w:rsid w:val="00A92241"/>
    <w:rsid w:val="00A931CD"/>
    <w:rsid w:val="00AA3F3C"/>
    <w:rsid w:val="00AD46AB"/>
    <w:rsid w:val="00AE0978"/>
    <w:rsid w:val="00AE2F46"/>
    <w:rsid w:val="00AE45FF"/>
    <w:rsid w:val="00AE768E"/>
    <w:rsid w:val="00AF02FB"/>
    <w:rsid w:val="00AF4AF0"/>
    <w:rsid w:val="00B204B5"/>
    <w:rsid w:val="00B238DF"/>
    <w:rsid w:val="00B35FD7"/>
    <w:rsid w:val="00B37A30"/>
    <w:rsid w:val="00B43886"/>
    <w:rsid w:val="00B45750"/>
    <w:rsid w:val="00B55BBD"/>
    <w:rsid w:val="00B560E7"/>
    <w:rsid w:val="00B64A3D"/>
    <w:rsid w:val="00B659BB"/>
    <w:rsid w:val="00B661E1"/>
    <w:rsid w:val="00B66530"/>
    <w:rsid w:val="00B716E3"/>
    <w:rsid w:val="00B73787"/>
    <w:rsid w:val="00B75188"/>
    <w:rsid w:val="00B77257"/>
    <w:rsid w:val="00B83201"/>
    <w:rsid w:val="00B86F54"/>
    <w:rsid w:val="00B87578"/>
    <w:rsid w:val="00B90FAA"/>
    <w:rsid w:val="00B94EB1"/>
    <w:rsid w:val="00B963B6"/>
    <w:rsid w:val="00BA7E47"/>
    <w:rsid w:val="00BB21DF"/>
    <w:rsid w:val="00BC0487"/>
    <w:rsid w:val="00BD0C96"/>
    <w:rsid w:val="00BE214E"/>
    <w:rsid w:val="00BE3DBC"/>
    <w:rsid w:val="00BE6BD7"/>
    <w:rsid w:val="00BF1B30"/>
    <w:rsid w:val="00BF7FD6"/>
    <w:rsid w:val="00C03EB3"/>
    <w:rsid w:val="00C041FD"/>
    <w:rsid w:val="00C10131"/>
    <w:rsid w:val="00C22887"/>
    <w:rsid w:val="00C254B2"/>
    <w:rsid w:val="00C258FE"/>
    <w:rsid w:val="00C27A18"/>
    <w:rsid w:val="00C34AAC"/>
    <w:rsid w:val="00C36D74"/>
    <w:rsid w:val="00C453F5"/>
    <w:rsid w:val="00C569A4"/>
    <w:rsid w:val="00C56AF0"/>
    <w:rsid w:val="00C60F60"/>
    <w:rsid w:val="00C637A0"/>
    <w:rsid w:val="00C6383E"/>
    <w:rsid w:val="00C764B7"/>
    <w:rsid w:val="00C81D6C"/>
    <w:rsid w:val="00C845F4"/>
    <w:rsid w:val="00C95175"/>
    <w:rsid w:val="00CA163D"/>
    <w:rsid w:val="00CA7D49"/>
    <w:rsid w:val="00CB07D6"/>
    <w:rsid w:val="00CB272E"/>
    <w:rsid w:val="00CB40E3"/>
    <w:rsid w:val="00CB583A"/>
    <w:rsid w:val="00CD1E0B"/>
    <w:rsid w:val="00CD265C"/>
    <w:rsid w:val="00CD5654"/>
    <w:rsid w:val="00CD574A"/>
    <w:rsid w:val="00CD64C6"/>
    <w:rsid w:val="00CE5714"/>
    <w:rsid w:val="00CE6D0D"/>
    <w:rsid w:val="00CF213F"/>
    <w:rsid w:val="00CF34BF"/>
    <w:rsid w:val="00D00641"/>
    <w:rsid w:val="00D07AB6"/>
    <w:rsid w:val="00D13256"/>
    <w:rsid w:val="00D143ED"/>
    <w:rsid w:val="00D23900"/>
    <w:rsid w:val="00D3161F"/>
    <w:rsid w:val="00D31CE6"/>
    <w:rsid w:val="00D4138A"/>
    <w:rsid w:val="00D45D26"/>
    <w:rsid w:val="00D462BE"/>
    <w:rsid w:val="00D6428D"/>
    <w:rsid w:val="00D674C3"/>
    <w:rsid w:val="00D77245"/>
    <w:rsid w:val="00D93C41"/>
    <w:rsid w:val="00DA3806"/>
    <w:rsid w:val="00DA43E6"/>
    <w:rsid w:val="00DB1EA1"/>
    <w:rsid w:val="00DB2AB3"/>
    <w:rsid w:val="00DB3DA6"/>
    <w:rsid w:val="00DE24D7"/>
    <w:rsid w:val="00DE589D"/>
    <w:rsid w:val="00DE68B5"/>
    <w:rsid w:val="00DF4AC9"/>
    <w:rsid w:val="00DF6243"/>
    <w:rsid w:val="00DF73DE"/>
    <w:rsid w:val="00E02131"/>
    <w:rsid w:val="00E03813"/>
    <w:rsid w:val="00E10C01"/>
    <w:rsid w:val="00E14A65"/>
    <w:rsid w:val="00E202BE"/>
    <w:rsid w:val="00E21520"/>
    <w:rsid w:val="00E36141"/>
    <w:rsid w:val="00E40E5D"/>
    <w:rsid w:val="00E47FB7"/>
    <w:rsid w:val="00E5287B"/>
    <w:rsid w:val="00E542F5"/>
    <w:rsid w:val="00E55F32"/>
    <w:rsid w:val="00E62B3E"/>
    <w:rsid w:val="00E65DAB"/>
    <w:rsid w:val="00E74BA2"/>
    <w:rsid w:val="00E83224"/>
    <w:rsid w:val="00E83E58"/>
    <w:rsid w:val="00E83F0F"/>
    <w:rsid w:val="00E946B6"/>
    <w:rsid w:val="00EA0BFB"/>
    <w:rsid w:val="00EA1C8D"/>
    <w:rsid w:val="00EA5D4B"/>
    <w:rsid w:val="00EC664C"/>
    <w:rsid w:val="00EE268F"/>
    <w:rsid w:val="00EE2C66"/>
    <w:rsid w:val="00EE7431"/>
    <w:rsid w:val="00EE7C96"/>
    <w:rsid w:val="00EF7E93"/>
    <w:rsid w:val="00F04775"/>
    <w:rsid w:val="00F1233A"/>
    <w:rsid w:val="00F1479A"/>
    <w:rsid w:val="00F156AD"/>
    <w:rsid w:val="00F2113F"/>
    <w:rsid w:val="00F2563B"/>
    <w:rsid w:val="00F27908"/>
    <w:rsid w:val="00F32BED"/>
    <w:rsid w:val="00F32DDA"/>
    <w:rsid w:val="00F342B3"/>
    <w:rsid w:val="00F4282B"/>
    <w:rsid w:val="00F42E38"/>
    <w:rsid w:val="00F45B0C"/>
    <w:rsid w:val="00F62AE1"/>
    <w:rsid w:val="00F727E1"/>
    <w:rsid w:val="00F72BA8"/>
    <w:rsid w:val="00F75524"/>
    <w:rsid w:val="00F8158F"/>
    <w:rsid w:val="00F9027A"/>
    <w:rsid w:val="00F90D30"/>
    <w:rsid w:val="00F92C7F"/>
    <w:rsid w:val="00FA7969"/>
    <w:rsid w:val="00FB30B1"/>
    <w:rsid w:val="00FB7AE3"/>
    <w:rsid w:val="00FD1256"/>
    <w:rsid w:val="00FD17AD"/>
    <w:rsid w:val="00FD21EC"/>
    <w:rsid w:val="00FD68C3"/>
    <w:rsid w:val="00FD7C8C"/>
    <w:rsid w:val="00FE2599"/>
    <w:rsid w:val="00FF05F3"/>
    <w:rsid w:val="00FF39EB"/>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B4FA6"/>
  <w15:docId w15:val="{37736594-1E76-453E-A5BB-5CDF3A0F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link w:val="TitleChar"/>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75524"/>
    <w:pPr>
      <w:ind w:left="720"/>
      <w:contextualSpacing/>
    </w:pPr>
  </w:style>
  <w:style w:type="character" w:styleId="Hyperlink">
    <w:name w:val="Hyperlink"/>
    <w:basedOn w:val="DefaultParagraphFont"/>
    <w:uiPriority w:val="99"/>
    <w:unhideWhenUsed/>
    <w:rsid w:val="00F75524"/>
    <w:rPr>
      <w:color w:val="0000FF" w:themeColor="hyperlink"/>
      <w:u w:val="single"/>
    </w:rPr>
  </w:style>
  <w:style w:type="character" w:customStyle="1" w:styleId="UnresolvedMention1">
    <w:name w:val="Unresolved Mention1"/>
    <w:basedOn w:val="DefaultParagraphFont"/>
    <w:uiPriority w:val="99"/>
    <w:semiHidden/>
    <w:unhideWhenUsed/>
    <w:rsid w:val="00F75524"/>
    <w:rPr>
      <w:color w:val="808080"/>
      <w:shd w:val="clear" w:color="auto" w:fill="E6E6E6"/>
    </w:rPr>
  </w:style>
  <w:style w:type="table" w:customStyle="1" w:styleId="TableGrid6">
    <w:name w:val="Table Grid6"/>
    <w:basedOn w:val="TableNormal"/>
    <w:next w:val="TableGrid"/>
    <w:uiPriority w:val="39"/>
    <w:rsid w:val="004F606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E0978"/>
    <w:rPr>
      <w:color w:val="605E5C"/>
      <w:shd w:val="clear" w:color="auto" w:fill="E1DFDD"/>
    </w:rPr>
  </w:style>
  <w:style w:type="character" w:customStyle="1" w:styleId="Mentionnonrsolue1">
    <w:name w:val="Mention non résolue1"/>
    <w:basedOn w:val="DefaultParagraphFont"/>
    <w:uiPriority w:val="99"/>
    <w:semiHidden/>
    <w:unhideWhenUsed/>
    <w:rsid w:val="002D0AC1"/>
    <w:rPr>
      <w:color w:val="605E5C"/>
      <w:shd w:val="clear" w:color="auto" w:fill="E1DFDD"/>
    </w:rPr>
  </w:style>
  <w:style w:type="paragraph" w:styleId="PlainText">
    <w:name w:val="Plain Text"/>
    <w:basedOn w:val="Normal"/>
    <w:link w:val="PlainTextChar"/>
    <w:uiPriority w:val="99"/>
    <w:semiHidden/>
    <w:unhideWhenUsed/>
    <w:rsid w:val="00FB30B1"/>
    <w:rPr>
      <w:rFonts w:ascii="Arial" w:eastAsiaTheme="minorHAnsi" w:hAnsi="Arial" w:cstheme="minorBidi"/>
      <w:color w:val="365F91" w:themeColor="accent1" w:themeShade="BF"/>
      <w:szCs w:val="21"/>
    </w:rPr>
  </w:style>
  <w:style w:type="character" w:customStyle="1" w:styleId="PlainTextChar">
    <w:name w:val="Plain Text Char"/>
    <w:basedOn w:val="DefaultParagraphFont"/>
    <w:link w:val="PlainText"/>
    <w:uiPriority w:val="99"/>
    <w:semiHidden/>
    <w:rsid w:val="00FB30B1"/>
    <w:rPr>
      <w:rFonts w:ascii="Arial" w:eastAsiaTheme="minorHAnsi" w:hAnsi="Arial" w:cstheme="minorBidi"/>
      <w:color w:val="365F91" w:themeColor="accent1" w:themeShade="BF"/>
      <w:szCs w:val="21"/>
    </w:rPr>
  </w:style>
  <w:style w:type="character" w:customStyle="1" w:styleId="HeaderChar">
    <w:name w:val="Header Char"/>
    <w:basedOn w:val="DefaultParagraphFont"/>
    <w:link w:val="Header"/>
    <w:uiPriority w:val="99"/>
    <w:rsid w:val="002C41E7"/>
  </w:style>
  <w:style w:type="character" w:styleId="UnresolvedMention">
    <w:name w:val="Unresolved Mention"/>
    <w:basedOn w:val="DefaultParagraphFont"/>
    <w:uiPriority w:val="99"/>
    <w:semiHidden/>
    <w:unhideWhenUsed/>
    <w:rsid w:val="00C453F5"/>
    <w:rPr>
      <w:color w:val="605E5C"/>
      <w:shd w:val="clear" w:color="auto" w:fill="E1DFDD"/>
    </w:rPr>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unhideWhenUsed/>
    <w:rsid w:val="001C7DE5"/>
  </w:style>
  <w:style w:type="character" w:customStyle="1" w:styleId="CommentTextChar">
    <w:name w:val="Comment Text Char"/>
    <w:basedOn w:val="DefaultParagraphFont"/>
    <w:link w:val="CommentText"/>
    <w:uiPriority w:val="99"/>
    <w:rsid w:val="001C7DE5"/>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rPr>
  </w:style>
  <w:style w:type="character" w:customStyle="1" w:styleId="BodyTextChar">
    <w:name w:val="Body Text Char"/>
    <w:basedOn w:val="DefaultParagraphFont"/>
    <w:link w:val="BodyText"/>
    <w:rsid w:val="004D6FF5"/>
    <w:rPr>
      <w:sz w:val="24"/>
      <w:lang w:val="en-GB"/>
    </w:rPr>
  </w:style>
  <w:style w:type="character" w:customStyle="1" w:styleId="TitleChar">
    <w:name w:val="Title Char"/>
    <w:basedOn w:val="DefaultParagraphFont"/>
    <w:link w:val="Title"/>
    <w:rsid w:val="004D6FF5"/>
    <w:rPr>
      <w:rFonts w:ascii="Arial" w:hAnsi="Arial"/>
      <w:b/>
      <w:sz w:val="40"/>
      <w:lang w:val="en-GB"/>
    </w:rPr>
  </w:style>
  <w:style w:type="paragraph" w:styleId="NoSpacing">
    <w:name w:val="No Spacing"/>
    <w:uiPriority w:val="1"/>
    <w:qFormat/>
    <w:rsid w:val="00EE2C66"/>
  </w:style>
  <w:style w:type="paragraph" w:styleId="Revision">
    <w:name w:val="Revision"/>
    <w:hidden/>
    <w:uiPriority w:val="99"/>
    <w:semiHidden/>
    <w:rsid w:val="00981E20"/>
  </w:style>
  <w:style w:type="paragraph" w:customStyle="1" w:styleId="Body">
    <w:name w:val="Body"/>
    <w:rsid w:val="00E0213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CA"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8157">
      <w:bodyDiv w:val="1"/>
      <w:marLeft w:val="0"/>
      <w:marRight w:val="0"/>
      <w:marTop w:val="0"/>
      <w:marBottom w:val="0"/>
      <w:divBdr>
        <w:top w:val="none" w:sz="0" w:space="0" w:color="auto"/>
        <w:left w:val="none" w:sz="0" w:space="0" w:color="auto"/>
        <w:bottom w:val="none" w:sz="0" w:space="0" w:color="auto"/>
        <w:right w:val="none" w:sz="0" w:space="0" w:color="auto"/>
      </w:divBdr>
    </w:div>
    <w:div w:id="1738015542">
      <w:bodyDiv w:val="1"/>
      <w:marLeft w:val="0"/>
      <w:marRight w:val="0"/>
      <w:marTop w:val="0"/>
      <w:marBottom w:val="0"/>
      <w:divBdr>
        <w:top w:val="none" w:sz="0" w:space="0" w:color="auto"/>
        <w:left w:val="none" w:sz="0" w:space="0" w:color="auto"/>
        <w:bottom w:val="none" w:sz="0" w:space="0" w:color="auto"/>
        <w:right w:val="none" w:sz="0" w:space="0" w:color="auto"/>
      </w:divBdr>
    </w:div>
    <w:div w:id="17718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bhatti@star-navigat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navig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8229-0E10-4D40-B676-DA0E647A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Li</dc:creator>
  <cp:keywords/>
  <dc:description/>
  <cp:lastModifiedBy>Randy Koroll</cp:lastModifiedBy>
  <cp:revision>4</cp:revision>
  <cp:lastPrinted>2020-03-06T18:04:00Z</cp:lastPrinted>
  <dcterms:created xsi:type="dcterms:W3CDTF">2022-04-19T14:00:00Z</dcterms:created>
  <dcterms:modified xsi:type="dcterms:W3CDTF">2022-04-19T14:02:00Z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