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CD966A" w14:textId="45BF9451" w:rsidR="00A415DF" w:rsidRPr="00A415DF" w:rsidRDefault="00A415DF" w:rsidP="00A415DF">
      <w:pPr>
        <w:jc w:val="both"/>
        <w:rPr>
          <w:rFonts w:ascii="Times New Roman" w:eastAsia="Times New Roman" w:hAnsi="Times New Roman" w:cs="Times New Roman"/>
        </w:rPr>
      </w:pPr>
      <w:r w:rsidRPr="00A415DF">
        <w:rPr>
          <w:rFonts w:ascii="Segoe UI" w:eastAsia="Times New Roman" w:hAnsi="Segoe UI" w:cs="Segoe UI"/>
        </w:rPr>
        <w:fldChar w:fldCharType="begin"/>
      </w:r>
      <w:r w:rsidRPr="00A415DF">
        <w:rPr>
          <w:rFonts w:ascii="Segoe UI" w:eastAsia="Times New Roman" w:hAnsi="Segoe UI" w:cs="Segoe UI"/>
        </w:rPr>
        <w:instrText xml:space="preserve"> INCLUDEPICTURE "/var/folders/sp/wb3h4fk928j138q3hr92k71c0000gn/T/com.microsoft.Word/WebArchiveCopyPasteTempFiles/gnBW2yX4gEAgEAoFAIBAIBAKBQCAQCAQCgUAgEAgEAoFAIBAIBAKBQCBQOhj7f85JTKIAbgCBAAAAAElFTkSuQmCC" \* MERGEFORMATINET </w:instrText>
      </w:r>
      <w:r w:rsidRPr="00A415DF">
        <w:rPr>
          <w:rFonts w:ascii="Segoe UI" w:eastAsia="Times New Roman" w:hAnsi="Segoe UI" w:cs="Segoe UI"/>
        </w:rPr>
        <w:fldChar w:fldCharType="separate"/>
      </w:r>
      <w:r w:rsidRPr="00C563E2">
        <w:rPr>
          <w:rFonts w:ascii="Segoe UI" w:eastAsia="Times New Roman" w:hAnsi="Segoe UI" w:cs="Segoe UI"/>
          <w:noProof/>
        </w:rPr>
        <w:drawing>
          <wp:anchor distT="0" distB="0" distL="114300" distR="114300" simplePos="0" relativeHeight="251658240" behindDoc="0" locked="0" layoutInCell="1" allowOverlap="1" wp14:anchorId="17A532D9" wp14:editId="379C5DBD">
            <wp:simplePos x="0" y="0"/>
            <wp:positionH relativeFrom="margin">
              <wp:align>left</wp:align>
            </wp:positionH>
            <wp:positionV relativeFrom="margin">
              <wp:align>top</wp:align>
            </wp:positionV>
            <wp:extent cx="2349500" cy="464820"/>
            <wp:effectExtent l="0" t="0" r="0" b="5080"/>
            <wp:wrapSquare wrapText="bothSides"/>
            <wp:docPr id="1" name="Picture 1" descr="A black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black and white 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464820"/>
                    </a:xfrm>
                    <a:prstGeom prst="rect">
                      <a:avLst/>
                    </a:prstGeom>
                    <a:noFill/>
                    <a:ln>
                      <a:noFill/>
                    </a:ln>
                  </pic:spPr>
                </pic:pic>
              </a:graphicData>
            </a:graphic>
          </wp:anchor>
        </w:drawing>
      </w:r>
      <w:r w:rsidRPr="00A415DF">
        <w:rPr>
          <w:rFonts w:ascii="Segoe UI" w:eastAsia="Times New Roman" w:hAnsi="Segoe UI" w:cs="Segoe UI"/>
        </w:rPr>
        <w:fldChar w:fldCharType="end"/>
      </w:r>
    </w:p>
    <w:p w14:paraId="7F1931EE" w14:textId="77777777" w:rsidR="00A415DF" w:rsidRPr="00C563E2" w:rsidRDefault="00A415DF"/>
    <w:p w14:paraId="049D757F" w14:textId="77777777" w:rsidR="00A415DF" w:rsidRPr="00C563E2" w:rsidRDefault="00A415DF"/>
    <w:p w14:paraId="274F93A0" w14:textId="77777777" w:rsidR="00233B27" w:rsidRDefault="00233B27" w:rsidP="00BD48F4">
      <w:pPr>
        <w:jc w:val="center"/>
        <w:rPr>
          <w:rFonts w:ascii="Times New Roman" w:hAnsi="Times New Roman" w:cs="Times New Roman"/>
          <w:b/>
          <w:bCs/>
        </w:rPr>
      </w:pPr>
    </w:p>
    <w:p w14:paraId="27B12A55" w14:textId="29BA6F23" w:rsidR="00A415DF" w:rsidRPr="0056361A" w:rsidRDefault="00056F81" w:rsidP="00BD48F4">
      <w:pPr>
        <w:jc w:val="center"/>
        <w:rPr>
          <w:rFonts w:ascii="Times New Roman" w:hAnsi="Times New Roman" w:cs="Times New Roman"/>
          <w:b/>
          <w:bCs/>
        </w:rPr>
      </w:pPr>
      <w:r w:rsidRPr="0056361A">
        <w:rPr>
          <w:rFonts w:ascii="Times New Roman" w:hAnsi="Times New Roman" w:cs="Times New Roman"/>
          <w:b/>
          <w:bCs/>
        </w:rPr>
        <w:t>Verano</w:t>
      </w:r>
      <w:r w:rsidR="00C37A1E" w:rsidRPr="0056361A">
        <w:rPr>
          <w:rFonts w:ascii="Times New Roman" w:hAnsi="Times New Roman" w:cs="Times New Roman"/>
          <w:b/>
          <w:bCs/>
        </w:rPr>
        <w:t xml:space="preserve"> Announces</w:t>
      </w:r>
      <w:r w:rsidRPr="0056361A">
        <w:rPr>
          <w:rFonts w:ascii="Times New Roman" w:hAnsi="Times New Roman" w:cs="Times New Roman"/>
          <w:b/>
          <w:bCs/>
        </w:rPr>
        <w:t xml:space="preserve"> </w:t>
      </w:r>
      <w:r w:rsidR="007B5364">
        <w:rPr>
          <w:rFonts w:ascii="Times New Roman" w:hAnsi="Times New Roman" w:cs="Times New Roman"/>
          <w:b/>
          <w:bCs/>
        </w:rPr>
        <w:t xml:space="preserve">the </w:t>
      </w:r>
      <w:r w:rsidRPr="0056361A">
        <w:rPr>
          <w:rFonts w:ascii="Times New Roman" w:hAnsi="Times New Roman" w:cs="Times New Roman"/>
          <w:b/>
          <w:bCs/>
        </w:rPr>
        <w:t>Ope</w:t>
      </w:r>
      <w:r w:rsidR="00C37A1E" w:rsidRPr="0056361A">
        <w:rPr>
          <w:rFonts w:ascii="Times New Roman" w:hAnsi="Times New Roman" w:cs="Times New Roman"/>
          <w:b/>
          <w:bCs/>
        </w:rPr>
        <w:t>ning of</w:t>
      </w:r>
      <w:r w:rsidRPr="0056361A">
        <w:rPr>
          <w:rFonts w:ascii="Times New Roman" w:hAnsi="Times New Roman" w:cs="Times New Roman"/>
          <w:b/>
          <w:bCs/>
        </w:rPr>
        <w:t xml:space="preserve"> MÜV </w:t>
      </w:r>
      <w:r w:rsidR="00C643F9">
        <w:rPr>
          <w:rFonts w:ascii="Times New Roman" w:hAnsi="Times New Roman" w:cs="Times New Roman"/>
          <w:b/>
          <w:bCs/>
        </w:rPr>
        <w:t>Palatka</w:t>
      </w:r>
      <w:r w:rsidRPr="0056361A">
        <w:rPr>
          <w:rFonts w:ascii="Times New Roman" w:hAnsi="Times New Roman" w:cs="Times New Roman"/>
          <w:b/>
          <w:bCs/>
        </w:rPr>
        <w:t xml:space="preserve">, </w:t>
      </w:r>
      <w:r w:rsidR="00BD48F4" w:rsidRPr="0056361A">
        <w:rPr>
          <w:rFonts w:ascii="Times New Roman" w:hAnsi="Times New Roman" w:cs="Times New Roman"/>
          <w:b/>
          <w:bCs/>
        </w:rPr>
        <w:t xml:space="preserve">the Company’s </w:t>
      </w:r>
      <w:r w:rsidR="000801A4">
        <w:rPr>
          <w:rFonts w:ascii="Times New Roman" w:hAnsi="Times New Roman" w:cs="Times New Roman"/>
          <w:b/>
          <w:bCs/>
        </w:rPr>
        <w:t>5</w:t>
      </w:r>
      <w:r w:rsidR="00C643F9">
        <w:rPr>
          <w:rFonts w:ascii="Times New Roman" w:hAnsi="Times New Roman" w:cs="Times New Roman"/>
          <w:b/>
          <w:bCs/>
        </w:rPr>
        <w:t>5</w:t>
      </w:r>
      <w:r w:rsidR="000801A4" w:rsidRPr="000801A4">
        <w:rPr>
          <w:rFonts w:ascii="Times New Roman" w:hAnsi="Times New Roman" w:cs="Times New Roman"/>
          <w:b/>
          <w:bCs/>
          <w:vertAlign w:val="superscript"/>
        </w:rPr>
        <w:t>th</w:t>
      </w:r>
      <w:r w:rsidR="00BD48F4" w:rsidRPr="0056361A">
        <w:rPr>
          <w:rFonts w:ascii="Times New Roman" w:hAnsi="Times New Roman" w:cs="Times New Roman"/>
          <w:b/>
          <w:bCs/>
        </w:rPr>
        <w:t xml:space="preserve"> Florida Location</w:t>
      </w:r>
    </w:p>
    <w:p w14:paraId="52B1C443" w14:textId="77777777" w:rsidR="00BD48F4" w:rsidRPr="0056361A" w:rsidRDefault="00BD48F4" w:rsidP="00052568">
      <w:pPr>
        <w:rPr>
          <w:rFonts w:ascii="Times New Roman" w:hAnsi="Times New Roman" w:cs="Times New Roman"/>
        </w:rPr>
      </w:pPr>
    </w:p>
    <w:p w14:paraId="6D58D8AB" w14:textId="3A77ACBE" w:rsidR="00BB6D9F" w:rsidRPr="00BB6D9F" w:rsidRDefault="00BB6D9F" w:rsidP="00BB6D9F">
      <w:pPr>
        <w:pStyle w:val="ListParagraph"/>
        <w:numPr>
          <w:ilvl w:val="0"/>
          <w:numId w:val="1"/>
        </w:numPr>
        <w:rPr>
          <w:rFonts w:ascii="Times New Roman" w:hAnsi="Times New Roman" w:cs="Times New Roman"/>
        </w:rPr>
      </w:pPr>
      <w:r w:rsidRPr="00BB6D9F">
        <w:rPr>
          <w:rFonts w:ascii="Times New Roman" w:hAnsi="Times New Roman" w:cs="Times New Roman"/>
        </w:rPr>
        <w:t>M</w:t>
      </w:r>
      <w:r>
        <w:rPr>
          <w:rFonts w:ascii="Times New Roman" w:hAnsi="Times New Roman" w:cs="Times New Roman"/>
        </w:rPr>
        <w:t>Ü</w:t>
      </w:r>
      <w:r w:rsidRPr="00BB6D9F">
        <w:rPr>
          <w:rFonts w:ascii="Times New Roman" w:hAnsi="Times New Roman" w:cs="Times New Roman"/>
        </w:rPr>
        <w:t xml:space="preserve">V </w:t>
      </w:r>
      <w:r w:rsidR="00506445">
        <w:rPr>
          <w:rFonts w:ascii="Times New Roman" w:hAnsi="Times New Roman" w:cs="Times New Roman"/>
        </w:rPr>
        <w:t>Palatka</w:t>
      </w:r>
      <w:r>
        <w:rPr>
          <w:rFonts w:ascii="Times New Roman" w:hAnsi="Times New Roman" w:cs="Times New Roman"/>
        </w:rPr>
        <w:t xml:space="preserve"> </w:t>
      </w:r>
      <w:r w:rsidRPr="00BB6D9F">
        <w:rPr>
          <w:rFonts w:ascii="Times New Roman" w:hAnsi="Times New Roman" w:cs="Times New Roman"/>
        </w:rPr>
        <w:t xml:space="preserve">is </w:t>
      </w:r>
      <w:r w:rsidR="00E27E08">
        <w:rPr>
          <w:rFonts w:ascii="Times New Roman" w:hAnsi="Times New Roman" w:cs="Times New Roman"/>
        </w:rPr>
        <w:t xml:space="preserve">the </w:t>
      </w:r>
      <w:r w:rsidR="00506445">
        <w:rPr>
          <w:rFonts w:ascii="Times New Roman" w:hAnsi="Times New Roman" w:cs="Times New Roman"/>
        </w:rPr>
        <w:t>eighth</w:t>
      </w:r>
      <w:r w:rsidRPr="00BB6D9F">
        <w:rPr>
          <w:rFonts w:ascii="Times New Roman" w:hAnsi="Times New Roman" w:cs="Times New Roman"/>
        </w:rPr>
        <w:t xml:space="preserve"> M</w:t>
      </w:r>
      <w:r>
        <w:rPr>
          <w:rFonts w:ascii="Times New Roman" w:hAnsi="Times New Roman" w:cs="Times New Roman"/>
        </w:rPr>
        <w:t>Ü</w:t>
      </w:r>
      <w:r w:rsidRPr="00BB6D9F">
        <w:rPr>
          <w:rFonts w:ascii="Times New Roman" w:hAnsi="Times New Roman" w:cs="Times New Roman"/>
        </w:rPr>
        <w:t xml:space="preserve">V dispensary to open </w:t>
      </w:r>
      <w:r w:rsidR="00506445">
        <w:rPr>
          <w:rFonts w:ascii="Times New Roman" w:hAnsi="Times New Roman" w:cs="Times New Roman"/>
        </w:rPr>
        <w:t xml:space="preserve">in Florida </w:t>
      </w:r>
      <w:r w:rsidRPr="00BB6D9F">
        <w:rPr>
          <w:rFonts w:ascii="Times New Roman" w:hAnsi="Times New Roman" w:cs="Times New Roman"/>
        </w:rPr>
        <w:t xml:space="preserve">since late June, underscoring the Company's ongoing retail expansion </w:t>
      </w:r>
      <w:r w:rsidR="009952D7">
        <w:rPr>
          <w:rFonts w:ascii="Times New Roman" w:hAnsi="Times New Roman" w:cs="Times New Roman"/>
        </w:rPr>
        <w:t>across the state</w:t>
      </w:r>
    </w:p>
    <w:p w14:paraId="08C31FD3" w14:textId="06CAB913" w:rsidR="00942879" w:rsidRPr="006C21BD" w:rsidRDefault="00BB6D9F" w:rsidP="006C21BD">
      <w:pPr>
        <w:pStyle w:val="ListParagraph"/>
        <w:numPr>
          <w:ilvl w:val="0"/>
          <w:numId w:val="1"/>
        </w:numPr>
        <w:rPr>
          <w:rFonts w:ascii="Times New Roman" w:hAnsi="Times New Roman" w:cs="Times New Roman"/>
        </w:rPr>
      </w:pPr>
      <w:r w:rsidRPr="006C21BD">
        <w:rPr>
          <w:rFonts w:ascii="Times New Roman" w:hAnsi="Times New Roman" w:cs="Times New Roman"/>
        </w:rPr>
        <w:t>The dispensary</w:t>
      </w:r>
      <w:r w:rsidR="00C37A1E" w:rsidRPr="006C21BD">
        <w:rPr>
          <w:rFonts w:ascii="Times New Roman" w:hAnsi="Times New Roman" w:cs="Times New Roman"/>
        </w:rPr>
        <w:t xml:space="preserve"> is located </w:t>
      </w:r>
      <w:r w:rsidR="00EF7E87">
        <w:rPr>
          <w:rFonts w:ascii="Times New Roman" w:hAnsi="Times New Roman" w:cs="Times New Roman"/>
        </w:rPr>
        <w:t xml:space="preserve">at </w:t>
      </w:r>
      <w:r w:rsidR="00EF7E87" w:rsidRPr="00EF7E87">
        <w:rPr>
          <w:rFonts w:ascii="Times New Roman" w:hAnsi="Times New Roman" w:cs="Times New Roman"/>
        </w:rPr>
        <w:t>850 S Moody Rd</w:t>
      </w:r>
      <w:r w:rsidR="00A342AF">
        <w:rPr>
          <w:rFonts w:ascii="Times New Roman" w:hAnsi="Times New Roman" w:cs="Times New Roman"/>
        </w:rPr>
        <w:t xml:space="preserve"> near Route 19,</w:t>
      </w:r>
      <w:r w:rsidR="00EF7E87">
        <w:rPr>
          <w:rFonts w:ascii="Times New Roman" w:hAnsi="Times New Roman" w:cs="Times New Roman"/>
        </w:rPr>
        <w:t xml:space="preserve"> a busy commercial </w:t>
      </w:r>
      <w:r w:rsidR="00A342AF">
        <w:rPr>
          <w:rFonts w:ascii="Times New Roman" w:hAnsi="Times New Roman" w:cs="Times New Roman"/>
        </w:rPr>
        <w:t>intersection</w:t>
      </w:r>
      <w:r w:rsidR="004C6837" w:rsidRPr="006C21BD">
        <w:rPr>
          <w:rFonts w:ascii="Times New Roman" w:hAnsi="Times New Roman" w:cs="Times New Roman"/>
        </w:rPr>
        <w:t xml:space="preserve"> </w:t>
      </w:r>
      <w:r w:rsidR="006C21BD" w:rsidRPr="006C21BD">
        <w:rPr>
          <w:rFonts w:ascii="Times New Roman" w:hAnsi="Times New Roman" w:cs="Times New Roman"/>
        </w:rPr>
        <w:t>that sees</w:t>
      </w:r>
      <w:r w:rsidR="0095729D" w:rsidRPr="006C21BD">
        <w:rPr>
          <w:rFonts w:ascii="Times New Roman" w:hAnsi="Times New Roman" w:cs="Times New Roman"/>
        </w:rPr>
        <w:t xml:space="preserve"> </w:t>
      </w:r>
      <w:r w:rsidR="006C21BD" w:rsidRPr="006C21BD">
        <w:rPr>
          <w:rFonts w:ascii="Times New Roman" w:hAnsi="Times New Roman" w:cs="Times New Roman"/>
        </w:rPr>
        <w:t xml:space="preserve">an </w:t>
      </w:r>
      <w:r w:rsidR="004C6837" w:rsidRPr="006C21BD">
        <w:rPr>
          <w:rFonts w:ascii="Times New Roman" w:hAnsi="Times New Roman" w:cs="Times New Roman"/>
        </w:rPr>
        <w:t xml:space="preserve">average daily traffic count of </w:t>
      </w:r>
      <w:r w:rsidR="00A342AF">
        <w:rPr>
          <w:rFonts w:ascii="Times New Roman" w:hAnsi="Times New Roman" w:cs="Times New Roman"/>
        </w:rPr>
        <w:t>9,400</w:t>
      </w:r>
      <w:r w:rsidR="004C6837" w:rsidRPr="006C21BD">
        <w:rPr>
          <w:rFonts w:ascii="Times New Roman" w:hAnsi="Times New Roman" w:cs="Times New Roman"/>
        </w:rPr>
        <w:t xml:space="preserve"> vehicles</w:t>
      </w:r>
      <w:r w:rsidR="00596D33">
        <w:rPr>
          <w:rStyle w:val="FootnoteReference"/>
          <w:rFonts w:ascii="Times New Roman" w:hAnsi="Times New Roman" w:cs="Times New Roman"/>
        </w:rPr>
        <w:footnoteReference w:id="1"/>
      </w:r>
    </w:p>
    <w:p w14:paraId="203CAFD7" w14:textId="582EC251" w:rsidR="00B91FC8" w:rsidRPr="00B1130C" w:rsidRDefault="00B91FC8" w:rsidP="00052568">
      <w:pPr>
        <w:pStyle w:val="ListParagraph"/>
        <w:numPr>
          <w:ilvl w:val="0"/>
          <w:numId w:val="1"/>
        </w:numPr>
        <w:rPr>
          <w:rFonts w:ascii="Times New Roman" w:hAnsi="Times New Roman" w:cs="Times New Roman"/>
          <w:color w:val="000000" w:themeColor="text1"/>
        </w:rPr>
      </w:pPr>
      <w:r w:rsidRPr="00B1130C">
        <w:rPr>
          <w:rFonts w:ascii="Times New Roman" w:hAnsi="Times New Roman" w:cs="Times New Roman"/>
          <w:color w:val="000000" w:themeColor="text1"/>
        </w:rPr>
        <w:t xml:space="preserve">Verano’s active operations span 13 states, comprised of </w:t>
      </w:r>
      <w:r w:rsidR="00B1130C" w:rsidRPr="00B1130C">
        <w:rPr>
          <w:rFonts w:ascii="Times New Roman" w:hAnsi="Times New Roman" w:cs="Times New Roman"/>
          <w:color w:val="000000" w:themeColor="text1"/>
        </w:rPr>
        <w:t>10</w:t>
      </w:r>
      <w:r w:rsidR="00703719">
        <w:rPr>
          <w:rFonts w:ascii="Times New Roman" w:hAnsi="Times New Roman" w:cs="Times New Roman"/>
          <w:color w:val="000000" w:themeColor="text1"/>
        </w:rPr>
        <w:t>9</w:t>
      </w:r>
      <w:r w:rsidRPr="00B1130C">
        <w:rPr>
          <w:rFonts w:ascii="Times New Roman" w:hAnsi="Times New Roman" w:cs="Times New Roman"/>
          <w:color w:val="000000" w:themeColor="text1"/>
        </w:rPr>
        <w:t xml:space="preserve"> dispensaries and 1</w:t>
      </w:r>
      <w:r w:rsidR="00A879F8" w:rsidRPr="00B1130C">
        <w:rPr>
          <w:rFonts w:ascii="Times New Roman" w:hAnsi="Times New Roman" w:cs="Times New Roman"/>
          <w:color w:val="000000" w:themeColor="text1"/>
        </w:rPr>
        <w:t>3</w:t>
      </w:r>
      <w:r w:rsidRPr="00B1130C">
        <w:rPr>
          <w:rFonts w:ascii="Times New Roman" w:hAnsi="Times New Roman" w:cs="Times New Roman"/>
          <w:color w:val="000000" w:themeColor="text1"/>
        </w:rPr>
        <w:t xml:space="preserve"> cultivation and processing facilities with more than 1</w:t>
      </w:r>
      <w:r w:rsidR="006D1F62" w:rsidRPr="00B1130C">
        <w:rPr>
          <w:rFonts w:ascii="Times New Roman" w:hAnsi="Times New Roman" w:cs="Times New Roman"/>
          <w:color w:val="000000" w:themeColor="text1"/>
        </w:rPr>
        <w:t xml:space="preserve"> million</w:t>
      </w:r>
      <w:r w:rsidRPr="00B1130C">
        <w:rPr>
          <w:rFonts w:ascii="Times New Roman" w:hAnsi="Times New Roman" w:cs="Times New Roman"/>
          <w:color w:val="000000" w:themeColor="text1"/>
        </w:rPr>
        <w:t xml:space="preserve"> square feet of cultivation capacity </w:t>
      </w:r>
    </w:p>
    <w:p w14:paraId="5332992E" w14:textId="77777777" w:rsidR="00B91FC8" w:rsidRPr="0056361A" w:rsidRDefault="00B91FC8" w:rsidP="00B91FC8">
      <w:pPr>
        <w:rPr>
          <w:rFonts w:ascii="Times New Roman" w:hAnsi="Times New Roman" w:cs="Times New Roman"/>
        </w:rPr>
      </w:pPr>
    </w:p>
    <w:p w14:paraId="572B5DE4" w14:textId="6B84A133" w:rsidR="00793111" w:rsidRPr="0056361A" w:rsidRDefault="00B91FC8" w:rsidP="00B91FC8">
      <w:pPr>
        <w:rPr>
          <w:rFonts w:ascii="Times New Roman" w:hAnsi="Times New Roman" w:cs="Times New Roman"/>
        </w:rPr>
      </w:pPr>
      <w:r w:rsidRPr="0056361A">
        <w:rPr>
          <w:rFonts w:ascii="Times New Roman" w:hAnsi="Times New Roman" w:cs="Times New Roman"/>
        </w:rPr>
        <w:t xml:space="preserve">CHICAGO, </w:t>
      </w:r>
      <w:r w:rsidR="00844C85">
        <w:rPr>
          <w:rFonts w:ascii="Times New Roman" w:hAnsi="Times New Roman" w:cs="Times New Roman"/>
        </w:rPr>
        <w:t>August</w:t>
      </w:r>
      <w:r w:rsidR="00A15C6B">
        <w:rPr>
          <w:rFonts w:ascii="Times New Roman" w:hAnsi="Times New Roman" w:cs="Times New Roman"/>
        </w:rPr>
        <w:t xml:space="preserve"> </w:t>
      </w:r>
      <w:r w:rsidR="00F94051" w:rsidRPr="00B6016F">
        <w:rPr>
          <w:rFonts w:ascii="Times New Roman" w:hAnsi="Times New Roman" w:cs="Times New Roman"/>
        </w:rPr>
        <w:t>11</w:t>
      </w:r>
      <w:r w:rsidRPr="00171123">
        <w:rPr>
          <w:rFonts w:ascii="Times New Roman" w:hAnsi="Times New Roman" w:cs="Times New Roman"/>
        </w:rPr>
        <w:t>, 2022</w:t>
      </w:r>
      <w:r w:rsidRPr="0056361A">
        <w:rPr>
          <w:rFonts w:ascii="Times New Roman" w:hAnsi="Times New Roman" w:cs="Times New Roman"/>
        </w:rPr>
        <w:t xml:space="preserve"> – Verano Holdings Corp. (CSE: VRNO) (OTCQX: VRNOF) (“Verano” or the “Company”), </w:t>
      </w:r>
      <w:r w:rsidR="008C5D29" w:rsidRPr="0056361A">
        <w:rPr>
          <w:rFonts w:ascii="Times New Roman" w:hAnsi="Times New Roman" w:cs="Times New Roman"/>
        </w:rPr>
        <w:t xml:space="preserve">a leading multi-state cannabis </w:t>
      </w:r>
      <w:r w:rsidR="00A46281" w:rsidRPr="0056361A">
        <w:rPr>
          <w:rFonts w:ascii="Times New Roman" w:hAnsi="Times New Roman" w:cs="Times New Roman"/>
        </w:rPr>
        <w:t>company</w:t>
      </w:r>
      <w:r w:rsidR="008C5D29" w:rsidRPr="0056361A">
        <w:rPr>
          <w:rFonts w:ascii="Times New Roman" w:hAnsi="Times New Roman" w:cs="Times New Roman"/>
        </w:rPr>
        <w:t xml:space="preserve">, today announced the </w:t>
      </w:r>
      <w:r w:rsidR="00596D33">
        <w:rPr>
          <w:rFonts w:ascii="Times New Roman" w:hAnsi="Times New Roman" w:cs="Times New Roman"/>
        </w:rPr>
        <w:t xml:space="preserve">grand </w:t>
      </w:r>
      <w:r w:rsidR="008C5D29" w:rsidRPr="0056361A">
        <w:rPr>
          <w:rFonts w:ascii="Times New Roman" w:hAnsi="Times New Roman" w:cs="Times New Roman"/>
        </w:rPr>
        <w:t xml:space="preserve">opening of MÜV </w:t>
      </w:r>
      <w:r w:rsidR="00596D33">
        <w:rPr>
          <w:rFonts w:ascii="Times New Roman" w:hAnsi="Times New Roman" w:cs="Times New Roman"/>
        </w:rPr>
        <w:t>Palatka</w:t>
      </w:r>
      <w:r w:rsidR="00372ECE">
        <w:rPr>
          <w:rFonts w:ascii="Times New Roman" w:hAnsi="Times New Roman" w:cs="Times New Roman"/>
        </w:rPr>
        <w:t xml:space="preserve"> </w:t>
      </w:r>
      <w:r w:rsidR="00A41AD4">
        <w:rPr>
          <w:rFonts w:ascii="Times New Roman" w:hAnsi="Times New Roman" w:cs="Times New Roman"/>
        </w:rPr>
        <w:t>scheduled for</w:t>
      </w:r>
      <w:r w:rsidR="00372ECE">
        <w:rPr>
          <w:rFonts w:ascii="Times New Roman" w:hAnsi="Times New Roman" w:cs="Times New Roman"/>
        </w:rPr>
        <w:t xml:space="preserve"> </w:t>
      </w:r>
      <w:r w:rsidR="00372ECE" w:rsidRPr="00D54468">
        <w:rPr>
          <w:rFonts w:ascii="Times New Roman" w:hAnsi="Times New Roman" w:cs="Times New Roman"/>
        </w:rPr>
        <w:t xml:space="preserve">Friday, </w:t>
      </w:r>
      <w:r w:rsidR="00844C85">
        <w:rPr>
          <w:rFonts w:ascii="Times New Roman" w:hAnsi="Times New Roman" w:cs="Times New Roman"/>
        </w:rPr>
        <w:t xml:space="preserve">August </w:t>
      </w:r>
      <w:r w:rsidR="00596D33">
        <w:rPr>
          <w:rFonts w:ascii="Times New Roman" w:hAnsi="Times New Roman" w:cs="Times New Roman"/>
        </w:rPr>
        <w:t>12</w:t>
      </w:r>
      <w:r w:rsidR="00A41AD4">
        <w:rPr>
          <w:rFonts w:ascii="Times New Roman" w:hAnsi="Times New Roman" w:cs="Times New Roman"/>
        </w:rPr>
        <w:t>.</w:t>
      </w:r>
      <w:r w:rsidR="005A1867">
        <w:rPr>
          <w:rFonts w:ascii="Times New Roman" w:hAnsi="Times New Roman" w:cs="Times New Roman"/>
        </w:rPr>
        <w:t xml:space="preserve"> </w:t>
      </w:r>
      <w:r w:rsidR="00A41AD4">
        <w:rPr>
          <w:rFonts w:ascii="Times New Roman" w:hAnsi="Times New Roman" w:cs="Times New Roman"/>
        </w:rPr>
        <w:t>T</w:t>
      </w:r>
      <w:r w:rsidR="008C5D29" w:rsidRPr="00D54468">
        <w:rPr>
          <w:rFonts w:ascii="Times New Roman" w:hAnsi="Times New Roman" w:cs="Times New Roman"/>
        </w:rPr>
        <w:t>he</w:t>
      </w:r>
      <w:r w:rsidR="008C5D29" w:rsidRPr="0056361A">
        <w:rPr>
          <w:rFonts w:ascii="Times New Roman" w:hAnsi="Times New Roman" w:cs="Times New Roman"/>
        </w:rPr>
        <w:t xml:space="preserve"> Company’s </w:t>
      </w:r>
      <w:r w:rsidR="00844C85">
        <w:rPr>
          <w:rFonts w:ascii="Times New Roman" w:hAnsi="Times New Roman" w:cs="Times New Roman"/>
        </w:rPr>
        <w:t>5</w:t>
      </w:r>
      <w:r w:rsidR="00596D33">
        <w:rPr>
          <w:rFonts w:ascii="Times New Roman" w:hAnsi="Times New Roman" w:cs="Times New Roman"/>
        </w:rPr>
        <w:t>5</w:t>
      </w:r>
      <w:r w:rsidR="008C5D29" w:rsidRPr="0056361A">
        <w:rPr>
          <w:rFonts w:ascii="Times New Roman" w:hAnsi="Times New Roman" w:cs="Times New Roman"/>
          <w:vertAlign w:val="superscript"/>
        </w:rPr>
        <w:t xml:space="preserve">th </w:t>
      </w:r>
      <w:r w:rsidR="008C5D29" w:rsidRPr="0056361A">
        <w:rPr>
          <w:rFonts w:ascii="Times New Roman" w:hAnsi="Times New Roman" w:cs="Times New Roman"/>
        </w:rPr>
        <w:t xml:space="preserve">Florida dispensary and </w:t>
      </w:r>
      <w:r w:rsidR="00650382">
        <w:rPr>
          <w:rFonts w:ascii="Times New Roman" w:hAnsi="Times New Roman" w:cs="Times New Roman"/>
        </w:rPr>
        <w:t>10</w:t>
      </w:r>
      <w:r w:rsidR="00596D33">
        <w:rPr>
          <w:rFonts w:ascii="Times New Roman" w:hAnsi="Times New Roman" w:cs="Times New Roman"/>
        </w:rPr>
        <w:t>9</w:t>
      </w:r>
      <w:r w:rsidR="001C0D37" w:rsidRPr="001C0D37">
        <w:rPr>
          <w:rFonts w:ascii="Times New Roman" w:hAnsi="Times New Roman" w:cs="Times New Roman"/>
          <w:vertAlign w:val="superscript"/>
        </w:rPr>
        <w:t>th</w:t>
      </w:r>
      <w:r w:rsidR="00AA4336">
        <w:rPr>
          <w:rFonts w:ascii="Times New Roman" w:hAnsi="Times New Roman" w:cs="Times New Roman"/>
        </w:rPr>
        <w:t xml:space="preserve"> </w:t>
      </w:r>
      <w:r w:rsidR="008C5D29" w:rsidRPr="0056361A">
        <w:rPr>
          <w:rFonts w:ascii="Times New Roman" w:hAnsi="Times New Roman" w:cs="Times New Roman"/>
        </w:rPr>
        <w:t>nationwide</w:t>
      </w:r>
      <w:r w:rsidR="00A41AD4">
        <w:rPr>
          <w:rFonts w:ascii="Times New Roman" w:hAnsi="Times New Roman" w:cs="Times New Roman"/>
        </w:rPr>
        <w:t>,</w:t>
      </w:r>
      <w:r w:rsidR="008C5D29" w:rsidRPr="0056361A">
        <w:rPr>
          <w:rFonts w:ascii="Times New Roman" w:hAnsi="Times New Roman" w:cs="Times New Roman"/>
        </w:rPr>
        <w:t xml:space="preserve"> MÜV </w:t>
      </w:r>
      <w:r w:rsidR="00596D33">
        <w:rPr>
          <w:rFonts w:ascii="Times New Roman" w:hAnsi="Times New Roman" w:cs="Times New Roman"/>
        </w:rPr>
        <w:t>Palatka</w:t>
      </w:r>
      <w:r w:rsidR="008C5D29" w:rsidRPr="0056361A">
        <w:rPr>
          <w:rFonts w:ascii="Times New Roman" w:hAnsi="Times New Roman" w:cs="Times New Roman"/>
        </w:rPr>
        <w:t xml:space="preserve">, located at </w:t>
      </w:r>
      <w:r w:rsidR="00596D33" w:rsidRPr="00EF7E87">
        <w:rPr>
          <w:rFonts w:ascii="Times New Roman" w:hAnsi="Times New Roman" w:cs="Times New Roman"/>
        </w:rPr>
        <w:t>850 S Moody Rd</w:t>
      </w:r>
      <w:r w:rsidR="00596D33">
        <w:rPr>
          <w:rFonts w:ascii="Times New Roman" w:hAnsi="Times New Roman" w:cs="Times New Roman"/>
        </w:rPr>
        <w:t>, Suite 151</w:t>
      </w:r>
      <w:r w:rsidR="0034490E">
        <w:rPr>
          <w:rFonts w:ascii="Times New Roman" w:hAnsi="Times New Roman" w:cs="Times New Roman"/>
        </w:rPr>
        <w:t xml:space="preserve">, </w:t>
      </w:r>
      <w:r w:rsidR="00A41AD4">
        <w:rPr>
          <w:rFonts w:ascii="Times New Roman" w:hAnsi="Times New Roman" w:cs="Times New Roman"/>
        </w:rPr>
        <w:t>will be</w:t>
      </w:r>
      <w:r w:rsidR="0034490E">
        <w:rPr>
          <w:rFonts w:ascii="Times New Roman" w:hAnsi="Times New Roman" w:cs="Times New Roman"/>
        </w:rPr>
        <w:t xml:space="preserve"> </w:t>
      </w:r>
      <w:r w:rsidR="0034490E" w:rsidRPr="0047742F">
        <w:rPr>
          <w:rFonts w:ascii="Times New Roman" w:hAnsi="Times New Roman" w:cs="Times New Roman"/>
        </w:rPr>
        <w:t xml:space="preserve">open </w:t>
      </w:r>
      <w:r w:rsidR="0047742F" w:rsidRPr="0047742F">
        <w:rPr>
          <w:rFonts w:ascii="Times New Roman" w:hAnsi="Times New Roman" w:cs="Times New Roman"/>
        </w:rPr>
        <w:t>Monday through Saturday from 9 a.m. to 7 p.m. and Sunday from 11 a.m. to 5 p.m., local time.</w:t>
      </w:r>
    </w:p>
    <w:p w14:paraId="3EB2E5D1" w14:textId="70275F16" w:rsidR="000822E4" w:rsidRDefault="000822E4" w:rsidP="00B91FC8">
      <w:pPr>
        <w:rPr>
          <w:rFonts w:ascii="Times New Roman" w:hAnsi="Times New Roman" w:cs="Times New Roman"/>
        </w:rPr>
      </w:pPr>
    </w:p>
    <w:p w14:paraId="3177B8DE" w14:textId="1031E6E3" w:rsidR="000822E4" w:rsidRDefault="00214EA6" w:rsidP="00B91FC8">
      <w:pPr>
        <w:rPr>
          <w:rFonts w:ascii="Times New Roman" w:hAnsi="Times New Roman" w:cs="Times New Roman"/>
        </w:rPr>
      </w:pPr>
      <w:r>
        <w:rPr>
          <w:rFonts w:ascii="Times New Roman" w:hAnsi="Times New Roman" w:cs="Times New Roman"/>
        </w:rPr>
        <w:t xml:space="preserve">MÜV </w:t>
      </w:r>
      <w:r w:rsidR="00596D33">
        <w:rPr>
          <w:rFonts w:ascii="Times New Roman" w:hAnsi="Times New Roman" w:cs="Times New Roman"/>
        </w:rPr>
        <w:t>Palatka</w:t>
      </w:r>
      <w:r>
        <w:rPr>
          <w:rFonts w:ascii="Times New Roman" w:hAnsi="Times New Roman" w:cs="Times New Roman"/>
        </w:rPr>
        <w:t xml:space="preserve"> is the </w:t>
      </w:r>
      <w:r w:rsidR="00596D33">
        <w:rPr>
          <w:rFonts w:ascii="Times New Roman" w:hAnsi="Times New Roman" w:cs="Times New Roman"/>
        </w:rPr>
        <w:t>first</w:t>
      </w:r>
      <w:r>
        <w:rPr>
          <w:rFonts w:ascii="Times New Roman" w:hAnsi="Times New Roman" w:cs="Times New Roman"/>
        </w:rPr>
        <w:t xml:space="preserve"> MÜV retail location</w:t>
      </w:r>
      <w:r w:rsidR="00596D33">
        <w:rPr>
          <w:rFonts w:ascii="Times New Roman" w:hAnsi="Times New Roman" w:cs="Times New Roman"/>
        </w:rPr>
        <w:t xml:space="preserve"> to open in th</w:t>
      </w:r>
      <w:r w:rsidR="00A41AD4">
        <w:rPr>
          <w:rFonts w:ascii="Times New Roman" w:hAnsi="Times New Roman" w:cs="Times New Roman"/>
        </w:rPr>
        <w:t>is</w:t>
      </w:r>
      <w:r w:rsidR="00596D33">
        <w:rPr>
          <w:rFonts w:ascii="Times New Roman" w:hAnsi="Times New Roman" w:cs="Times New Roman"/>
        </w:rPr>
        <w:t xml:space="preserve"> Northeast Florida city of more than 10,500 residents</w:t>
      </w:r>
      <w:r w:rsidR="00596D33">
        <w:rPr>
          <w:rStyle w:val="FootnoteReference"/>
          <w:rFonts w:ascii="Times New Roman" w:hAnsi="Times New Roman" w:cs="Times New Roman"/>
        </w:rPr>
        <w:footnoteReference w:id="2"/>
      </w:r>
      <w:r w:rsidR="00596D33">
        <w:rPr>
          <w:rFonts w:ascii="Times New Roman" w:hAnsi="Times New Roman" w:cs="Times New Roman"/>
        </w:rPr>
        <w:t>.</w:t>
      </w:r>
      <w:r w:rsidR="00A11636">
        <w:rPr>
          <w:rFonts w:ascii="Times New Roman" w:hAnsi="Times New Roman" w:cs="Times New Roman"/>
        </w:rPr>
        <w:t xml:space="preserve"> Palatka is also home to </w:t>
      </w:r>
      <w:r w:rsidR="00D16D33">
        <w:rPr>
          <w:rFonts w:ascii="Times New Roman" w:hAnsi="Times New Roman" w:cs="Times New Roman"/>
        </w:rPr>
        <w:t>one of Verano’s two Florida cultivation and processing facilities</w:t>
      </w:r>
      <w:r w:rsidR="00DA7A46">
        <w:rPr>
          <w:rFonts w:ascii="Times New Roman" w:hAnsi="Times New Roman" w:cs="Times New Roman"/>
        </w:rPr>
        <w:t>, position</w:t>
      </w:r>
      <w:r w:rsidR="00A41AD4">
        <w:rPr>
          <w:rFonts w:ascii="Times New Roman" w:hAnsi="Times New Roman" w:cs="Times New Roman"/>
        </w:rPr>
        <w:t>ing</w:t>
      </w:r>
      <w:r w:rsidR="00DA7A46">
        <w:rPr>
          <w:rFonts w:ascii="Times New Roman" w:hAnsi="Times New Roman" w:cs="Times New Roman"/>
        </w:rPr>
        <w:t xml:space="preserve"> the Company for growth </w:t>
      </w:r>
      <w:r w:rsidR="000E1C28">
        <w:rPr>
          <w:rFonts w:ascii="Times New Roman" w:hAnsi="Times New Roman" w:cs="Times New Roman"/>
        </w:rPr>
        <w:t xml:space="preserve">in anticipation of </w:t>
      </w:r>
      <w:r w:rsidR="00D16D33">
        <w:rPr>
          <w:rFonts w:ascii="Times New Roman" w:hAnsi="Times New Roman" w:cs="Times New Roman"/>
        </w:rPr>
        <w:t xml:space="preserve">future demand.  </w:t>
      </w:r>
      <w:r w:rsidR="00A11636">
        <w:rPr>
          <w:rFonts w:ascii="Times New Roman" w:hAnsi="Times New Roman" w:cs="Times New Roman"/>
        </w:rPr>
        <w:t xml:space="preserve"> </w:t>
      </w:r>
    </w:p>
    <w:p w14:paraId="2CBB60E7" w14:textId="08D0090C" w:rsidR="00C743C6" w:rsidRDefault="00C743C6" w:rsidP="00B91FC8">
      <w:pPr>
        <w:rPr>
          <w:rFonts w:ascii="Times New Roman" w:hAnsi="Times New Roman" w:cs="Times New Roman"/>
        </w:rPr>
      </w:pPr>
    </w:p>
    <w:p w14:paraId="7FC9EBA0" w14:textId="23008F0F" w:rsidR="004806D4" w:rsidRDefault="003E248E" w:rsidP="0070495E">
      <w:pPr>
        <w:rPr>
          <w:rFonts w:ascii="Times New Roman" w:hAnsi="Times New Roman" w:cs="Times New Roman"/>
        </w:rPr>
      </w:pPr>
      <w:r>
        <w:rPr>
          <w:rFonts w:ascii="Times New Roman" w:hAnsi="Times New Roman" w:cs="Times New Roman"/>
        </w:rPr>
        <w:t>“</w:t>
      </w:r>
      <w:r w:rsidRPr="0056361A">
        <w:rPr>
          <w:rFonts w:ascii="Times New Roman" w:hAnsi="Times New Roman" w:cs="Times New Roman"/>
        </w:rPr>
        <w:t xml:space="preserve">MÜV </w:t>
      </w:r>
      <w:r>
        <w:rPr>
          <w:rFonts w:ascii="Times New Roman" w:hAnsi="Times New Roman" w:cs="Times New Roman"/>
        </w:rPr>
        <w:t>Palatka adds another convenient location</w:t>
      </w:r>
      <w:r w:rsidR="006D07AF">
        <w:rPr>
          <w:rFonts w:ascii="Times New Roman" w:hAnsi="Times New Roman" w:cs="Times New Roman"/>
        </w:rPr>
        <w:t xml:space="preserve"> for</w:t>
      </w:r>
      <w:r>
        <w:rPr>
          <w:rFonts w:ascii="Times New Roman" w:hAnsi="Times New Roman" w:cs="Times New Roman"/>
        </w:rPr>
        <w:t xml:space="preserve"> Northeast Florida patients to access our suite of premium cannabis products while experiencing our </w:t>
      </w:r>
      <w:r w:rsidRPr="00DB37A2">
        <w:rPr>
          <w:rFonts w:ascii="Times New Roman" w:hAnsi="Times New Roman" w:cs="Times New Roman"/>
        </w:rPr>
        <w:t>patient-centric hospitality</w:t>
      </w:r>
      <w:r w:rsidR="006D07AF">
        <w:rPr>
          <w:rFonts w:ascii="Times New Roman" w:hAnsi="Times New Roman" w:cs="Times New Roman"/>
        </w:rPr>
        <w:t>,”</w:t>
      </w:r>
      <w:r>
        <w:rPr>
          <w:rFonts w:ascii="Times New Roman" w:hAnsi="Times New Roman" w:cs="Times New Roman"/>
        </w:rPr>
        <w:t xml:space="preserve"> </w:t>
      </w:r>
      <w:r w:rsidR="00DB37A2" w:rsidRPr="00DB37A2">
        <w:rPr>
          <w:rFonts w:ascii="Times New Roman" w:hAnsi="Times New Roman" w:cs="Times New Roman"/>
        </w:rPr>
        <w:t xml:space="preserve">said John Tipton, President of Verano. </w:t>
      </w:r>
      <w:r w:rsidR="0072054C">
        <w:rPr>
          <w:rFonts w:ascii="Times New Roman" w:hAnsi="Times New Roman" w:cs="Times New Roman"/>
        </w:rPr>
        <w:t xml:space="preserve">“We are </w:t>
      </w:r>
      <w:r w:rsidR="00DC2CEC">
        <w:rPr>
          <w:rFonts w:ascii="Times New Roman" w:hAnsi="Times New Roman" w:cs="Times New Roman"/>
        </w:rPr>
        <w:t>excited</w:t>
      </w:r>
      <w:r w:rsidR="0072054C">
        <w:rPr>
          <w:rFonts w:ascii="Times New Roman" w:hAnsi="Times New Roman" w:cs="Times New Roman"/>
        </w:rPr>
        <w:t xml:space="preserve"> </w:t>
      </w:r>
      <w:r w:rsidR="00DC2CEC">
        <w:rPr>
          <w:rFonts w:ascii="Times New Roman" w:hAnsi="Times New Roman" w:cs="Times New Roman"/>
        </w:rPr>
        <w:t xml:space="preserve">to </w:t>
      </w:r>
      <w:r w:rsidR="0072054C">
        <w:rPr>
          <w:rFonts w:ascii="Times New Roman" w:hAnsi="Times New Roman" w:cs="Times New Roman"/>
        </w:rPr>
        <w:t xml:space="preserve">continue </w:t>
      </w:r>
      <w:r w:rsidR="001D2BA4">
        <w:rPr>
          <w:rFonts w:ascii="Times New Roman" w:hAnsi="Times New Roman" w:cs="Times New Roman"/>
        </w:rPr>
        <w:t>growing our presence in the</w:t>
      </w:r>
      <w:r w:rsidR="0072054C">
        <w:rPr>
          <w:rFonts w:ascii="Times New Roman" w:hAnsi="Times New Roman" w:cs="Times New Roman"/>
        </w:rPr>
        <w:t xml:space="preserve"> </w:t>
      </w:r>
      <w:r w:rsidR="00402204">
        <w:rPr>
          <w:rFonts w:ascii="Times New Roman" w:hAnsi="Times New Roman" w:cs="Times New Roman"/>
        </w:rPr>
        <w:t>Palatka</w:t>
      </w:r>
      <w:r w:rsidR="001D2BA4">
        <w:rPr>
          <w:rFonts w:ascii="Times New Roman" w:hAnsi="Times New Roman" w:cs="Times New Roman"/>
        </w:rPr>
        <w:t xml:space="preserve"> </w:t>
      </w:r>
      <w:r w:rsidR="00697C63">
        <w:rPr>
          <w:rFonts w:ascii="Times New Roman" w:hAnsi="Times New Roman" w:cs="Times New Roman"/>
        </w:rPr>
        <w:t>area and</w:t>
      </w:r>
      <w:r w:rsidR="0072054C">
        <w:rPr>
          <w:rFonts w:ascii="Times New Roman" w:hAnsi="Times New Roman" w:cs="Times New Roman"/>
        </w:rPr>
        <w:t xml:space="preserve"> </w:t>
      </w:r>
      <w:r w:rsidR="001D2BA4">
        <w:rPr>
          <w:rFonts w:ascii="Times New Roman" w:hAnsi="Times New Roman" w:cs="Times New Roman"/>
        </w:rPr>
        <w:t>look forward to</w:t>
      </w:r>
      <w:r w:rsidR="00B95829">
        <w:rPr>
          <w:rFonts w:ascii="Times New Roman" w:hAnsi="Times New Roman" w:cs="Times New Roman"/>
        </w:rPr>
        <w:t xml:space="preserve"> welcom</w:t>
      </w:r>
      <w:r w:rsidR="001D2BA4">
        <w:rPr>
          <w:rFonts w:ascii="Times New Roman" w:hAnsi="Times New Roman" w:cs="Times New Roman"/>
        </w:rPr>
        <w:t>ing</w:t>
      </w:r>
      <w:r w:rsidR="0072054C">
        <w:rPr>
          <w:rFonts w:ascii="Times New Roman" w:hAnsi="Times New Roman" w:cs="Times New Roman"/>
        </w:rPr>
        <w:t xml:space="preserve"> patients </w:t>
      </w:r>
      <w:r w:rsidR="00951BA4">
        <w:rPr>
          <w:rFonts w:ascii="Times New Roman" w:hAnsi="Times New Roman" w:cs="Times New Roman"/>
        </w:rPr>
        <w:t>at</w:t>
      </w:r>
      <w:r w:rsidR="00402204">
        <w:rPr>
          <w:rFonts w:ascii="Times New Roman" w:hAnsi="Times New Roman" w:cs="Times New Roman"/>
        </w:rPr>
        <w:t xml:space="preserve"> </w:t>
      </w:r>
      <w:r w:rsidR="0072054C" w:rsidRPr="0056361A">
        <w:rPr>
          <w:rFonts w:ascii="Times New Roman" w:hAnsi="Times New Roman" w:cs="Times New Roman"/>
        </w:rPr>
        <w:t xml:space="preserve">MÜV </w:t>
      </w:r>
      <w:r w:rsidR="0072054C">
        <w:rPr>
          <w:rFonts w:ascii="Times New Roman" w:hAnsi="Times New Roman" w:cs="Times New Roman"/>
        </w:rPr>
        <w:t xml:space="preserve">Palatka </w:t>
      </w:r>
      <w:r w:rsidR="00DC1F9D">
        <w:rPr>
          <w:rFonts w:ascii="Times New Roman" w:hAnsi="Times New Roman" w:cs="Times New Roman"/>
        </w:rPr>
        <w:t>for years to come</w:t>
      </w:r>
      <w:r w:rsidR="00573ADD">
        <w:rPr>
          <w:rFonts w:ascii="Times New Roman" w:hAnsi="Times New Roman" w:cs="Times New Roman"/>
        </w:rPr>
        <w:t>.”</w:t>
      </w:r>
    </w:p>
    <w:p w14:paraId="5C89206A" w14:textId="77777777" w:rsidR="00DB37A2" w:rsidRPr="0056361A" w:rsidRDefault="00DB37A2" w:rsidP="00B91FC8">
      <w:pPr>
        <w:rPr>
          <w:rFonts w:ascii="Times New Roman" w:hAnsi="Times New Roman" w:cs="Times New Roman"/>
        </w:rPr>
      </w:pPr>
    </w:p>
    <w:p w14:paraId="0F62C7FA" w14:textId="0B3DEF8D" w:rsidR="0087483B" w:rsidRPr="0087483B" w:rsidRDefault="0087483B" w:rsidP="0087483B">
      <w:pPr>
        <w:rPr>
          <w:rFonts w:ascii="Times New Roman" w:hAnsi="Times New Roman" w:cs="Times New Roman"/>
        </w:rPr>
      </w:pPr>
      <w:r w:rsidRPr="0087483B">
        <w:rPr>
          <w:rFonts w:ascii="Times New Roman" w:hAnsi="Times New Roman" w:cs="Times New Roman"/>
          <w:color w:val="000000"/>
        </w:rPr>
        <w:t xml:space="preserve">As a demonstration of </w:t>
      </w:r>
      <w:r w:rsidR="00A41AD4">
        <w:rPr>
          <w:rFonts w:ascii="Times New Roman" w:hAnsi="Times New Roman" w:cs="Times New Roman"/>
          <w:color w:val="000000"/>
        </w:rPr>
        <w:t>Verano’s</w:t>
      </w:r>
      <w:r w:rsidRPr="0087483B">
        <w:rPr>
          <w:rFonts w:ascii="Times New Roman" w:hAnsi="Times New Roman" w:cs="Times New Roman"/>
          <w:color w:val="000000"/>
        </w:rPr>
        <w:t xml:space="preserve"> commitment to provide a convenient and reliable experience for Florida patients, MÜV dispensaries feature online menus for effortless browsing of their extensive, award-winning product selection, including the Company’s signature Verano Reserve flower line.</w:t>
      </w:r>
      <w:r w:rsidRPr="0087483B">
        <w:rPr>
          <w:rStyle w:val="apple-converted-space"/>
          <w:rFonts w:ascii="Times New Roman" w:hAnsi="Times New Roman" w:cs="Times New Roman"/>
          <w:color w:val="000000"/>
        </w:rPr>
        <w:t> </w:t>
      </w:r>
      <w:r w:rsidRPr="0087483B">
        <w:rPr>
          <w:rFonts w:ascii="Times New Roman" w:hAnsi="Times New Roman" w:cs="Times New Roman"/>
        </w:rPr>
        <w:t xml:space="preserve">The Company also offers one-on-one virtual and in-store consultations at no cost to the </w:t>
      </w:r>
      <w:proofErr w:type="gramStart"/>
      <w:r w:rsidRPr="0087483B">
        <w:rPr>
          <w:rFonts w:ascii="Times New Roman" w:hAnsi="Times New Roman" w:cs="Times New Roman"/>
        </w:rPr>
        <w:t>patient, and</w:t>
      </w:r>
      <w:proofErr w:type="gramEnd"/>
      <w:r w:rsidRPr="0087483B">
        <w:rPr>
          <w:rFonts w:ascii="Times New Roman" w:hAnsi="Times New Roman" w:cs="Times New Roman"/>
        </w:rPr>
        <w:t xml:space="preserve"> provides </w:t>
      </w:r>
      <w:hyperlink r:id="rId9" w:history="1">
        <w:r w:rsidRPr="0087483B">
          <w:rPr>
            <w:rStyle w:val="Hyperlink"/>
            <w:rFonts w:ascii="Times New Roman" w:hAnsi="Times New Roman" w:cs="Times New Roman"/>
          </w:rPr>
          <w:t>patient-centric concierge services</w:t>
        </w:r>
      </w:hyperlink>
      <w:r w:rsidRPr="0087483B">
        <w:rPr>
          <w:rFonts w:ascii="Times New Roman" w:hAnsi="Times New Roman" w:cs="Times New Roman"/>
        </w:rPr>
        <w:t xml:space="preserve"> via phone</w:t>
      </w:r>
      <w:r>
        <w:rPr>
          <w:rFonts w:ascii="Times New Roman" w:hAnsi="Times New Roman" w:cs="Times New Roman"/>
        </w:rPr>
        <w:t xml:space="preserve"> (833-880-5420)</w:t>
      </w:r>
      <w:r w:rsidRPr="0087483B">
        <w:rPr>
          <w:rFonts w:ascii="Times New Roman" w:hAnsi="Times New Roman" w:cs="Times New Roman"/>
        </w:rPr>
        <w:t>, email, web chat and text to address patient questions and inquiries.</w:t>
      </w:r>
      <w:r w:rsidRPr="0087483B">
        <w:rPr>
          <w:rFonts w:ascii="Times New Roman" w:hAnsi="Times New Roman" w:cs="Times New Roman"/>
          <w:color w:val="000000"/>
        </w:rPr>
        <w:t xml:space="preserve"> For additional convenience and accessibility, patients can choose to order ahead at</w:t>
      </w:r>
      <w:r w:rsidRPr="0087483B">
        <w:rPr>
          <w:rStyle w:val="apple-converted-space"/>
          <w:rFonts w:ascii="Times New Roman" w:hAnsi="Times New Roman" w:cs="Times New Roman"/>
          <w:color w:val="000000"/>
        </w:rPr>
        <w:t> </w:t>
      </w:r>
      <w:hyperlink r:id="rId10" w:tooltip="http://muvfl.com/" w:history="1">
        <w:r w:rsidRPr="0087483B">
          <w:rPr>
            <w:rStyle w:val="Hyperlink"/>
            <w:rFonts w:ascii="Times New Roman" w:hAnsi="Times New Roman" w:cs="Times New Roman"/>
            <w:color w:val="0563C1"/>
          </w:rPr>
          <w:t>muvfl.com</w:t>
        </w:r>
      </w:hyperlink>
      <w:r w:rsidRPr="0087483B">
        <w:rPr>
          <w:rStyle w:val="apple-converted-space"/>
          <w:rFonts w:ascii="Times New Roman" w:hAnsi="Times New Roman" w:cs="Times New Roman"/>
          <w:color w:val="000000"/>
        </w:rPr>
        <w:t> </w:t>
      </w:r>
      <w:r w:rsidRPr="0087483B">
        <w:rPr>
          <w:rFonts w:ascii="Times New Roman" w:hAnsi="Times New Roman" w:cs="Times New Roman"/>
          <w:color w:val="000000"/>
        </w:rPr>
        <w:t>or through the MÜV mobile application available in the</w:t>
      </w:r>
      <w:r w:rsidRPr="0087483B">
        <w:rPr>
          <w:rStyle w:val="apple-converted-space"/>
          <w:rFonts w:ascii="Times New Roman" w:hAnsi="Times New Roman" w:cs="Times New Roman"/>
          <w:color w:val="000000"/>
        </w:rPr>
        <w:t> </w:t>
      </w:r>
      <w:hyperlink r:id="rId11" w:tooltip="https://play.google.com/store?hl=en_US&amp;gl=US" w:history="1">
        <w:r w:rsidRPr="0087483B">
          <w:rPr>
            <w:rStyle w:val="Hyperlink"/>
            <w:rFonts w:ascii="Times New Roman" w:hAnsi="Times New Roman" w:cs="Times New Roman"/>
            <w:color w:val="0563C1"/>
          </w:rPr>
          <w:t>Google Play</w:t>
        </w:r>
      </w:hyperlink>
      <w:r w:rsidRPr="0087483B">
        <w:rPr>
          <w:rStyle w:val="apple-converted-space"/>
          <w:rFonts w:ascii="Times New Roman" w:hAnsi="Times New Roman" w:cs="Times New Roman"/>
          <w:color w:val="000000"/>
        </w:rPr>
        <w:t> </w:t>
      </w:r>
      <w:r w:rsidRPr="0087483B">
        <w:rPr>
          <w:rFonts w:ascii="Times New Roman" w:hAnsi="Times New Roman" w:cs="Times New Roman"/>
          <w:color w:val="000000"/>
        </w:rPr>
        <w:t>and</w:t>
      </w:r>
      <w:r w:rsidRPr="0087483B">
        <w:rPr>
          <w:rStyle w:val="apple-converted-space"/>
          <w:rFonts w:ascii="Times New Roman" w:hAnsi="Times New Roman" w:cs="Times New Roman"/>
          <w:color w:val="000000"/>
        </w:rPr>
        <w:t> </w:t>
      </w:r>
      <w:hyperlink r:id="rId12" w:tooltip="https://www.apple.com/app-store/" w:history="1">
        <w:r w:rsidRPr="0087483B">
          <w:rPr>
            <w:rStyle w:val="Hyperlink"/>
            <w:rFonts w:ascii="Times New Roman" w:hAnsi="Times New Roman" w:cs="Times New Roman"/>
            <w:color w:val="0563C1"/>
          </w:rPr>
          <w:t>Apple App</w:t>
        </w:r>
      </w:hyperlink>
      <w:r w:rsidRPr="0087483B">
        <w:rPr>
          <w:rStyle w:val="apple-converted-space"/>
          <w:rFonts w:ascii="Times New Roman" w:hAnsi="Times New Roman" w:cs="Times New Roman"/>
          <w:color w:val="000000"/>
        </w:rPr>
        <w:t> </w:t>
      </w:r>
      <w:r w:rsidRPr="0087483B">
        <w:rPr>
          <w:rFonts w:ascii="Times New Roman" w:hAnsi="Times New Roman" w:cs="Times New Roman"/>
          <w:color w:val="000000"/>
        </w:rPr>
        <w:t>stores for express in-store pickup.</w:t>
      </w:r>
    </w:p>
    <w:p w14:paraId="3139C270" w14:textId="77777777" w:rsidR="0030684A" w:rsidRPr="0056361A" w:rsidRDefault="0030684A" w:rsidP="00B91FC8">
      <w:pPr>
        <w:rPr>
          <w:rFonts w:ascii="Times New Roman" w:hAnsi="Times New Roman" w:cs="Times New Roman"/>
        </w:rPr>
      </w:pPr>
    </w:p>
    <w:p w14:paraId="0FE50813" w14:textId="42BA0D17" w:rsidR="00942879" w:rsidRPr="0056361A" w:rsidRDefault="00942879" w:rsidP="00B91FC8">
      <w:pPr>
        <w:rPr>
          <w:rFonts w:ascii="Times New Roman" w:hAnsi="Times New Roman" w:cs="Times New Roman"/>
        </w:rPr>
      </w:pPr>
      <w:r w:rsidRPr="0056361A">
        <w:rPr>
          <w:rFonts w:ascii="Times New Roman" w:hAnsi="Times New Roman" w:cs="Times New Roman"/>
        </w:rPr>
        <w:t xml:space="preserve">MÜV’s comprehensive product selection includes edibles, chocolates and lozenges, flower, pre-rolls, an array of vaporizer pens, concentrates, metered-dose inhalers, topicals and oral sprays; along with patented encapsulation formulations in its </w:t>
      </w:r>
      <w:proofErr w:type="spellStart"/>
      <w:r w:rsidRPr="0056361A">
        <w:rPr>
          <w:rFonts w:ascii="Times New Roman" w:hAnsi="Times New Roman" w:cs="Times New Roman"/>
        </w:rPr>
        <w:t>EnCaps</w:t>
      </w:r>
      <w:proofErr w:type="spellEnd"/>
      <w:r w:rsidRPr="0056361A">
        <w:rPr>
          <w:rFonts w:ascii="Times New Roman" w:hAnsi="Times New Roman" w:cs="Times New Roman"/>
        </w:rPr>
        <w:t>™ capsules, tinctures, 72-hour transdermal patches and transdermal gels.</w:t>
      </w:r>
    </w:p>
    <w:p w14:paraId="60738A68" w14:textId="77777777" w:rsidR="0030684A" w:rsidRPr="0056361A" w:rsidRDefault="0030684A" w:rsidP="00B91FC8">
      <w:pPr>
        <w:rPr>
          <w:rFonts w:ascii="Times New Roman" w:hAnsi="Times New Roman" w:cs="Times New Roman"/>
        </w:rPr>
      </w:pPr>
    </w:p>
    <w:p w14:paraId="4B9198E3" w14:textId="6D23CD20" w:rsidR="00CE51C4" w:rsidRDefault="006D1F62" w:rsidP="00E97A3B">
      <w:pPr>
        <w:rPr>
          <w:rFonts w:ascii="Times New Roman" w:hAnsi="Times New Roman" w:cs="Times New Roman"/>
        </w:rPr>
      </w:pPr>
      <w:r w:rsidRPr="0056361A">
        <w:rPr>
          <w:rFonts w:ascii="Times New Roman" w:hAnsi="Times New Roman" w:cs="Times New Roman"/>
        </w:rPr>
        <w:t xml:space="preserve">For more information about MÜV </w:t>
      </w:r>
      <w:r w:rsidR="003C4CEA">
        <w:rPr>
          <w:rFonts w:ascii="Times New Roman" w:hAnsi="Times New Roman" w:cs="Times New Roman"/>
        </w:rPr>
        <w:t>Palat</w:t>
      </w:r>
      <w:r w:rsidR="003F7E51">
        <w:rPr>
          <w:rFonts w:ascii="Times New Roman" w:hAnsi="Times New Roman" w:cs="Times New Roman"/>
        </w:rPr>
        <w:t>ka</w:t>
      </w:r>
      <w:r w:rsidRPr="0056361A">
        <w:rPr>
          <w:rFonts w:ascii="Times New Roman" w:hAnsi="Times New Roman" w:cs="Times New Roman"/>
        </w:rPr>
        <w:t xml:space="preserve">, visit </w:t>
      </w:r>
      <w:hyperlink r:id="rId13" w:history="1">
        <w:r w:rsidRPr="0056361A">
          <w:rPr>
            <w:rStyle w:val="Hyperlink"/>
            <w:rFonts w:ascii="Times New Roman" w:hAnsi="Times New Roman" w:cs="Times New Roman"/>
          </w:rPr>
          <w:t>muvfl.com</w:t>
        </w:r>
      </w:hyperlink>
      <w:r w:rsidRPr="0056361A">
        <w:rPr>
          <w:rFonts w:ascii="Times New Roman" w:hAnsi="Times New Roman" w:cs="Times New Roman"/>
        </w:rPr>
        <w:t>.</w:t>
      </w:r>
    </w:p>
    <w:p w14:paraId="2BA325E4" w14:textId="77777777" w:rsidR="00E97A3B" w:rsidRPr="00E97A3B" w:rsidRDefault="00E97A3B" w:rsidP="00E97A3B">
      <w:pPr>
        <w:rPr>
          <w:rFonts w:ascii="Times New Roman" w:hAnsi="Times New Roman" w:cs="Times New Roman"/>
        </w:rPr>
      </w:pPr>
    </w:p>
    <w:p w14:paraId="2CF1651C" w14:textId="77777777" w:rsidR="00C563E2" w:rsidRPr="0056361A" w:rsidRDefault="00C563E2" w:rsidP="00C563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ascii="Times New Roman" w:hAnsi="Times New Roman" w:cs="Times New Roman"/>
          <w:b/>
          <w:bCs/>
        </w:rPr>
      </w:pPr>
      <w:r w:rsidRPr="0056361A">
        <w:rPr>
          <w:rFonts w:ascii="Times New Roman" w:hAnsi="Times New Roman" w:cs="Times New Roman"/>
          <w:b/>
          <w:bCs/>
        </w:rPr>
        <w:t>About Verano</w:t>
      </w:r>
    </w:p>
    <w:p w14:paraId="43C0AF60" w14:textId="58300CAB" w:rsidR="00C563E2" w:rsidRPr="0056361A" w:rsidRDefault="00C563E2" w:rsidP="00C563E2">
      <w:pPr>
        <w:jc w:val="both"/>
        <w:rPr>
          <w:rFonts w:ascii="Times New Roman" w:hAnsi="Times New Roman" w:cs="Times New Roman"/>
        </w:rPr>
      </w:pPr>
      <w:r w:rsidRPr="0056361A">
        <w:rPr>
          <w:rFonts w:ascii="Times New Roman" w:hAnsi="Times New Roman" w:cs="Times New Roman"/>
          <w:color w:val="000000"/>
        </w:rPr>
        <w:t>Verano is a leading, vertically integrated, multi-state cannabis operator in the U.S., devoted to the ongoing improvement of communal wellness by providing responsible access to regulated cannabis products. With a mission to address vital health and wellness needs, Verano produces a comprehensive suite of premium, innovative cannabis products sold under its trusted portfolio of consumer brands, including Verano</w:t>
      </w:r>
      <w:r w:rsidRPr="0056361A">
        <w:rPr>
          <w:rFonts w:ascii="Times New Roman" w:hAnsi="Times New Roman" w:cs="Times New Roman"/>
          <w:color w:val="000000"/>
          <w:bdr w:val="none" w:sz="0" w:space="0" w:color="auto" w:frame="1"/>
          <w:vertAlign w:val="superscript"/>
        </w:rPr>
        <w:t>™</w:t>
      </w:r>
      <w:r w:rsidRPr="0056361A">
        <w:rPr>
          <w:rFonts w:ascii="Times New Roman" w:hAnsi="Times New Roman" w:cs="Times New Roman"/>
          <w:color w:val="000000"/>
        </w:rPr>
        <w:t xml:space="preserve">, </w:t>
      </w:r>
      <w:proofErr w:type="spellStart"/>
      <w:r w:rsidRPr="0056361A">
        <w:rPr>
          <w:rFonts w:ascii="Times New Roman" w:hAnsi="Times New Roman" w:cs="Times New Roman"/>
          <w:color w:val="000000"/>
        </w:rPr>
        <w:t>Avexia</w:t>
      </w:r>
      <w:proofErr w:type="spellEnd"/>
      <w:r w:rsidRPr="0056361A">
        <w:rPr>
          <w:rFonts w:ascii="Times New Roman" w:hAnsi="Times New Roman" w:cs="Times New Roman"/>
          <w:color w:val="000000"/>
          <w:bdr w:val="none" w:sz="0" w:space="0" w:color="auto" w:frame="1"/>
          <w:vertAlign w:val="superscript"/>
        </w:rPr>
        <w:t>™</w:t>
      </w:r>
      <w:r w:rsidRPr="0056361A">
        <w:rPr>
          <w:rFonts w:ascii="Times New Roman" w:hAnsi="Times New Roman" w:cs="Times New Roman"/>
          <w:color w:val="000000"/>
          <w:vertAlign w:val="superscript"/>
        </w:rPr>
        <w:t>,</w:t>
      </w:r>
      <w:r w:rsidRPr="0056361A">
        <w:rPr>
          <w:rFonts w:ascii="Times New Roman" w:hAnsi="Times New Roman" w:cs="Times New Roman"/>
          <w:color w:val="000000"/>
        </w:rPr>
        <w:t xml:space="preserve"> Encore</w:t>
      </w:r>
      <w:r w:rsidRPr="0056361A">
        <w:rPr>
          <w:rFonts w:ascii="Times New Roman" w:hAnsi="Times New Roman" w:cs="Times New Roman"/>
          <w:color w:val="000000"/>
          <w:bdr w:val="none" w:sz="0" w:space="0" w:color="auto" w:frame="1"/>
          <w:vertAlign w:val="superscript"/>
        </w:rPr>
        <w:t>™</w:t>
      </w:r>
      <w:r w:rsidRPr="0056361A">
        <w:rPr>
          <w:rFonts w:ascii="Times New Roman" w:hAnsi="Times New Roman" w:cs="Times New Roman"/>
          <w:color w:val="000000"/>
          <w:vertAlign w:val="superscript"/>
        </w:rPr>
        <w:t>,</w:t>
      </w:r>
      <w:r w:rsidRPr="0056361A">
        <w:rPr>
          <w:rFonts w:ascii="Times New Roman" w:hAnsi="Times New Roman" w:cs="Times New Roman"/>
          <w:color w:val="000000"/>
        </w:rPr>
        <w:t xml:space="preserve"> and MÜV</w:t>
      </w:r>
      <w:r w:rsidRPr="0056361A">
        <w:rPr>
          <w:rFonts w:ascii="Times New Roman" w:hAnsi="Times New Roman" w:cs="Times New Roman"/>
          <w:color w:val="000000"/>
          <w:bdr w:val="none" w:sz="0" w:space="0" w:color="auto" w:frame="1"/>
          <w:vertAlign w:val="superscript"/>
        </w:rPr>
        <w:t>™</w:t>
      </w:r>
      <w:r w:rsidRPr="0056361A">
        <w:rPr>
          <w:rFonts w:ascii="Times New Roman" w:hAnsi="Times New Roman" w:cs="Times New Roman"/>
          <w:color w:val="000000"/>
        </w:rPr>
        <w:t>. Verano’s portfolio encompasses 1</w:t>
      </w:r>
      <w:r w:rsidR="00261D2B">
        <w:rPr>
          <w:rFonts w:ascii="Times New Roman" w:hAnsi="Times New Roman" w:cs="Times New Roman"/>
          <w:color w:val="000000"/>
        </w:rPr>
        <w:t>4</w:t>
      </w:r>
      <w:r w:rsidRPr="0056361A">
        <w:rPr>
          <w:rFonts w:ascii="Times New Roman" w:hAnsi="Times New Roman" w:cs="Times New Roman"/>
          <w:color w:val="000000"/>
        </w:rPr>
        <w:t xml:space="preserve"> U.S. states, with active operations in 13, including </w:t>
      </w:r>
      <w:r w:rsidR="00A879F8" w:rsidRPr="0056361A">
        <w:rPr>
          <w:rFonts w:ascii="Times New Roman" w:hAnsi="Times New Roman" w:cs="Times New Roman"/>
          <w:color w:val="000000"/>
        </w:rPr>
        <w:t>1</w:t>
      </w:r>
      <w:r w:rsidR="00A879F8">
        <w:rPr>
          <w:rFonts w:ascii="Times New Roman" w:hAnsi="Times New Roman" w:cs="Times New Roman"/>
          <w:color w:val="000000"/>
        </w:rPr>
        <w:t xml:space="preserve">3 </w:t>
      </w:r>
      <w:r w:rsidRPr="0056361A">
        <w:rPr>
          <w:rFonts w:ascii="Times New Roman" w:hAnsi="Times New Roman" w:cs="Times New Roman"/>
          <w:color w:val="000000"/>
        </w:rPr>
        <w:t>production facilities comprising over 1,000,000 square feet of cultivation capacity. Verano designs, builds, and operates dispensaries under retail brands including Zen Leaf</w:t>
      </w:r>
      <w:r w:rsidRPr="0056361A">
        <w:rPr>
          <w:rFonts w:ascii="Times New Roman" w:hAnsi="Times New Roman" w:cs="Times New Roman"/>
          <w:color w:val="000000"/>
          <w:bdr w:val="none" w:sz="0" w:space="0" w:color="auto" w:frame="1"/>
          <w:vertAlign w:val="superscript"/>
        </w:rPr>
        <w:t>™</w:t>
      </w:r>
      <w:r w:rsidRPr="0056361A">
        <w:rPr>
          <w:rFonts w:ascii="Times New Roman" w:hAnsi="Times New Roman" w:cs="Times New Roman"/>
          <w:color w:val="000000"/>
        </w:rPr>
        <w:t> and MÜV</w:t>
      </w:r>
      <w:r w:rsidRPr="0056361A">
        <w:rPr>
          <w:rFonts w:ascii="Times New Roman" w:hAnsi="Times New Roman" w:cs="Times New Roman"/>
          <w:color w:val="000000"/>
          <w:bdr w:val="none" w:sz="0" w:space="0" w:color="auto" w:frame="1"/>
          <w:vertAlign w:val="superscript"/>
        </w:rPr>
        <w:t>™</w:t>
      </w:r>
      <w:r w:rsidRPr="0056361A">
        <w:rPr>
          <w:rFonts w:ascii="Times New Roman" w:hAnsi="Times New Roman" w:cs="Times New Roman"/>
          <w:color w:val="000000"/>
        </w:rPr>
        <w:t>, delivering a superior cannabis shopping experience in both medical and adult-use markets. Learn more at </w:t>
      </w:r>
      <w:hyperlink r:id="rId14" w:history="1">
        <w:r w:rsidRPr="0056361A">
          <w:rPr>
            <w:rStyle w:val="Hyperlink"/>
            <w:rFonts w:ascii="Times New Roman" w:hAnsi="Times New Roman" w:cs="Times New Roman"/>
          </w:rPr>
          <w:t>www.verano.com</w:t>
        </w:r>
      </w:hyperlink>
      <w:r w:rsidRPr="0056361A">
        <w:rPr>
          <w:rFonts w:ascii="Times New Roman" w:hAnsi="Times New Roman" w:cs="Times New Roman"/>
          <w:color w:val="000000"/>
        </w:rPr>
        <w:t>.</w:t>
      </w:r>
    </w:p>
    <w:p w14:paraId="5214C54C" w14:textId="77777777" w:rsidR="00C563E2" w:rsidRPr="0056361A" w:rsidRDefault="00C563E2" w:rsidP="00C563E2">
      <w:pPr>
        <w:rPr>
          <w:rFonts w:ascii="Times New Roman" w:hAnsi="Times New Roman" w:cs="Times New Roman"/>
          <w:b/>
          <w:bCs/>
          <w:color w:val="000000" w:themeColor="text1"/>
        </w:rPr>
      </w:pPr>
    </w:p>
    <w:p w14:paraId="01E1E322" w14:textId="77777777" w:rsidR="00C563E2" w:rsidRPr="0056361A" w:rsidRDefault="00C563E2" w:rsidP="00C563E2">
      <w:pPr>
        <w:rPr>
          <w:rFonts w:ascii="Times New Roman" w:hAnsi="Times New Roman" w:cs="Times New Roman"/>
          <w:b/>
          <w:bCs/>
          <w:color w:val="000000" w:themeColor="text1"/>
        </w:rPr>
      </w:pPr>
      <w:r w:rsidRPr="0056361A">
        <w:rPr>
          <w:rFonts w:ascii="Times New Roman" w:hAnsi="Times New Roman" w:cs="Times New Roman"/>
          <w:b/>
          <w:bCs/>
          <w:color w:val="000000" w:themeColor="text1"/>
        </w:rPr>
        <w:t>Contacts:</w:t>
      </w:r>
    </w:p>
    <w:p w14:paraId="51D33FC1" w14:textId="77777777" w:rsidR="00C563E2" w:rsidRPr="0056361A" w:rsidRDefault="00C563E2" w:rsidP="00C563E2">
      <w:pPr>
        <w:rPr>
          <w:rFonts w:ascii="Times New Roman" w:hAnsi="Times New Roman" w:cs="Times New Roman"/>
          <w:b/>
          <w:bCs/>
          <w:color w:val="000000" w:themeColor="text1"/>
        </w:rPr>
      </w:pPr>
    </w:p>
    <w:p w14:paraId="3041B5FE" w14:textId="77777777" w:rsidR="00C563E2" w:rsidRPr="0056361A" w:rsidRDefault="00C563E2" w:rsidP="00C563E2">
      <w:pPr>
        <w:rPr>
          <w:rFonts w:ascii="Times New Roman" w:hAnsi="Times New Roman" w:cs="Times New Roman"/>
          <w:b/>
          <w:bCs/>
          <w:color w:val="000000" w:themeColor="text1"/>
        </w:rPr>
      </w:pPr>
      <w:r w:rsidRPr="0056361A">
        <w:rPr>
          <w:rFonts w:ascii="Times New Roman" w:hAnsi="Times New Roman" w:cs="Times New Roman"/>
          <w:b/>
          <w:bCs/>
          <w:color w:val="000000" w:themeColor="text1"/>
        </w:rPr>
        <w:t>Media</w:t>
      </w:r>
    </w:p>
    <w:p w14:paraId="63EFAAD0" w14:textId="77777777" w:rsidR="00C563E2" w:rsidRPr="0056361A" w:rsidRDefault="00C563E2" w:rsidP="00C563E2">
      <w:pPr>
        <w:rPr>
          <w:rFonts w:ascii="Times New Roman" w:hAnsi="Times New Roman" w:cs="Times New Roman"/>
          <w:color w:val="000000" w:themeColor="text1"/>
        </w:rPr>
      </w:pPr>
      <w:r w:rsidRPr="0056361A">
        <w:rPr>
          <w:rFonts w:ascii="Times New Roman" w:hAnsi="Times New Roman" w:cs="Times New Roman"/>
          <w:color w:val="000000" w:themeColor="text1"/>
        </w:rPr>
        <w:t>Verano</w:t>
      </w:r>
    </w:p>
    <w:p w14:paraId="7C78C9B9" w14:textId="77777777" w:rsidR="00C563E2" w:rsidRPr="0056361A" w:rsidRDefault="00DD11B0" w:rsidP="00C563E2">
      <w:pPr>
        <w:rPr>
          <w:rFonts w:ascii="Times New Roman" w:hAnsi="Times New Roman" w:cs="Times New Roman"/>
          <w:color w:val="000000" w:themeColor="text1"/>
        </w:rPr>
      </w:pPr>
      <w:r>
        <w:rPr>
          <w:rFonts w:ascii="Times New Roman" w:hAnsi="Times New Roman" w:cs="Times New Roman"/>
          <w:color w:val="000000" w:themeColor="text1"/>
        </w:rPr>
        <w:t>Grace Bondy</w:t>
      </w:r>
    </w:p>
    <w:p w14:paraId="40DFA815" w14:textId="77777777" w:rsidR="00C563E2" w:rsidRPr="0056361A" w:rsidRDefault="00DD11B0" w:rsidP="00C563E2">
      <w:pPr>
        <w:rPr>
          <w:rFonts w:ascii="Times New Roman" w:hAnsi="Times New Roman" w:cs="Times New Roman"/>
          <w:color w:val="000000" w:themeColor="text1"/>
        </w:rPr>
      </w:pPr>
      <w:r>
        <w:rPr>
          <w:rFonts w:ascii="Times New Roman" w:hAnsi="Times New Roman" w:cs="Times New Roman"/>
          <w:color w:val="000000" w:themeColor="text1"/>
        </w:rPr>
        <w:t>Manager</w:t>
      </w:r>
      <w:r w:rsidR="00C563E2" w:rsidRPr="0056361A">
        <w:rPr>
          <w:rFonts w:ascii="Times New Roman" w:hAnsi="Times New Roman" w:cs="Times New Roman"/>
          <w:color w:val="000000" w:themeColor="text1"/>
        </w:rPr>
        <w:t>, Communications</w:t>
      </w:r>
    </w:p>
    <w:p w14:paraId="5F3FFA6E" w14:textId="77777777" w:rsidR="00C563E2" w:rsidRPr="0056361A" w:rsidRDefault="00AF2F83" w:rsidP="00C563E2">
      <w:pPr>
        <w:rPr>
          <w:rFonts w:ascii="Times New Roman" w:hAnsi="Times New Roman" w:cs="Times New Roman"/>
          <w:color w:val="000000" w:themeColor="text1"/>
        </w:rPr>
      </w:pPr>
      <w:hyperlink r:id="rId15" w:history="1">
        <w:r w:rsidR="00CF27D9" w:rsidRPr="00F72B61">
          <w:rPr>
            <w:rStyle w:val="Hyperlink"/>
            <w:rFonts w:ascii="Times New Roman" w:hAnsi="Times New Roman" w:cs="Times New Roman"/>
          </w:rPr>
          <w:t>Grace.Bondy@verano.com</w:t>
        </w:r>
      </w:hyperlink>
      <w:r w:rsidR="00CF27D9">
        <w:rPr>
          <w:rFonts w:ascii="Times New Roman" w:hAnsi="Times New Roman" w:cs="Times New Roman"/>
        </w:rPr>
        <w:t xml:space="preserve"> </w:t>
      </w:r>
    </w:p>
    <w:p w14:paraId="34772EC5" w14:textId="77777777" w:rsidR="00C563E2" w:rsidRPr="0056361A" w:rsidRDefault="00C563E2" w:rsidP="00C563E2">
      <w:pPr>
        <w:rPr>
          <w:rFonts w:ascii="Times New Roman" w:hAnsi="Times New Roman" w:cs="Times New Roman"/>
          <w:color w:val="000000" w:themeColor="text1"/>
        </w:rPr>
      </w:pPr>
    </w:p>
    <w:p w14:paraId="5B4A091E" w14:textId="77777777" w:rsidR="00C563E2" w:rsidRPr="0056361A" w:rsidRDefault="00C563E2" w:rsidP="00C563E2">
      <w:pPr>
        <w:rPr>
          <w:rFonts w:ascii="Times New Roman" w:hAnsi="Times New Roman" w:cs="Times New Roman"/>
          <w:b/>
          <w:bCs/>
          <w:color w:val="000000" w:themeColor="text1"/>
        </w:rPr>
      </w:pPr>
      <w:r w:rsidRPr="0056361A">
        <w:rPr>
          <w:rFonts w:ascii="Times New Roman" w:hAnsi="Times New Roman" w:cs="Times New Roman"/>
          <w:b/>
          <w:bCs/>
          <w:color w:val="000000" w:themeColor="text1"/>
        </w:rPr>
        <w:t>Investors</w:t>
      </w:r>
    </w:p>
    <w:p w14:paraId="424C9DAA" w14:textId="77777777" w:rsidR="00C563E2" w:rsidRPr="0056361A" w:rsidRDefault="00C563E2" w:rsidP="00C563E2">
      <w:pPr>
        <w:rPr>
          <w:rFonts w:ascii="Times New Roman" w:hAnsi="Times New Roman" w:cs="Times New Roman"/>
          <w:color w:val="000000" w:themeColor="text1"/>
        </w:rPr>
      </w:pPr>
      <w:r w:rsidRPr="0056361A">
        <w:rPr>
          <w:rFonts w:ascii="Times New Roman" w:hAnsi="Times New Roman" w:cs="Times New Roman"/>
          <w:color w:val="000000" w:themeColor="text1"/>
        </w:rPr>
        <w:t>Verano</w:t>
      </w:r>
    </w:p>
    <w:p w14:paraId="10494D77" w14:textId="77777777" w:rsidR="00C563E2" w:rsidRPr="0056361A" w:rsidRDefault="00C563E2" w:rsidP="00C563E2">
      <w:pPr>
        <w:rPr>
          <w:rFonts w:ascii="Times New Roman" w:hAnsi="Times New Roman" w:cs="Times New Roman"/>
          <w:color w:val="000000" w:themeColor="text1"/>
        </w:rPr>
      </w:pPr>
      <w:r w:rsidRPr="0056361A">
        <w:rPr>
          <w:rFonts w:ascii="Times New Roman" w:hAnsi="Times New Roman" w:cs="Times New Roman"/>
          <w:color w:val="000000" w:themeColor="text1"/>
        </w:rPr>
        <w:t>Julianna Paterra, CFA</w:t>
      </w:r>
    </w:p>
    <w:p w14:paraId="672D8560" w14:textId="77777777" w:rsidR="00C563E2" w:rsidRPr="0056361A" w:rsidRDefault="00C563E2" w:rsidP="00C563E2">
      <w:pPr>
        <w:rPr>
          <w:rFonts w:ascii="Times New Roman" w:hAnsi="Times New Roman" w:cs="Times New Roman"/>
          <w:color w:val="000000" w:themeColor="text1"/>
        </w:rPr>
      </w:pPr>
      <w:r w:rsidRPr="0056361A">
        <w:rPr>
          <w:rFonts w:ascii="Times New Roman" w:hAnsi="Times New Roman" w:cs="Times New Roman"/>
          <w:color w:val="000000" w:themeColor="text1"/>
        </w:rPr>
        <w:t>Director, Investor Relations</w:t>
      </w:r>
    </w:p>
    <w:p w14:paraId="5862A816" w14:textId="77777777" w:rsidR="00C563E2" w:rsidRPr="0056361A" w:rsidRDefault="00AF2F83" w:rsidP="00C563E2">
      <w:pPr>
        <w:rPr>
          <w:rFonts w:ascii="Times New Roman" w:hAnsi="Times New Roman" w:cs="Times New Roman"/>
          <w:color w:val="000000" w:themeColor="text1"/>
        </w:rPr>
      </w:pPr>
      <w:hyperlink r:id="rId16" w:history="1">
        <w:r w:rsidR="00C563E2" w:rsidRPr="0056361A">
          <w:rPr>
            <w:rStyle w:val="Hyperlink"/>
            <w:rFonts w:ascii="Times New Roman" w:hAnsi="Times New Roman" w:cs="Times New Roman"/>
          </w:rPr>
          <w:t>Julianna.Paterra@verano.com</w:t>
        </w:r>
      </w:hyperlink>
    </w:p>
    <w:p w14:paraId="5BD749A1" w14:textId="77777777" w:rsidR="00C563E2" w:rsidRPr="0056361A" w:rsidRDefault="00C563E2" w:rsidP="00C563E2">
      <w:pPr>
        <w:rPr>
          <w:rFonts w:ascii="Times New Roman" w:hAnsi="Times New Roman" w:cs="Times New Roman"/>
          <w:b/>
          <w:bCs/>
          <w:color w:val="000000" w:themeColor="text1"/>
        </w:rPr>
      </w:pPr>
    </w:p>
    <w:p w14:paraId="6D308612" w14:textId="77777777" w:rsidR="00C563E2" w:rsidRPr="0056361A" w:rsidRDefault="00C563E2" w:rsidP="00C563E2">
      <w:pPr>
        <w:rPr>
          <w:rFonts w:ascii="Times New Roman" w:hAnsi="Times New Roman" w:cs="Times New Roman"/>
          <w:b/>
          <w:bCs/>
          <w:color w:val="000000" w:themeColor="text1"/>
        </w:rPr>
      </w:pPr>
      <w:r w:rsidRPr="0056361A">
        <w:rPr>
          <w:rFonts w:ascii="Times New Roman" w:hAnsi="Times New Roman" w:cs="Times New Roman"/>
          <w:b/>
          <w:bCs/>
          <w:color w:val="000000" w:themeColor="text1"/>
        </w:rPr>
        <w:t>Forward Looking Statements</w:t>
      </w:r>
    </w:p>
    <w:p w14:paraId="204F5D95" w14:textId="61A86B5D" w:rsidR="00A309C6" w:rsidRDefault="00A309C6" w:rsidP="00A309C6">
      <w:pPr>
        <w:rPr>
          <w:rFonts w:ascii="Times New Roman" w:hAnsi="Times New Roman" w:cs="Times New Roman"/>
          <w:color w:val="242424"/>
          <w:sz w:val="20"/>
          <w:szCs w:val="20"/>
          <w:shd w:val="clear" w:color="auto" w:fill="FFFFFF"/>
        </w:rPr>
      </w:pPr>
      <w:r w:rsidRPr="00DA29F5">
        <w:rPr>
          <w:rFonts w:ascii="Times New Roman" w:hAnsi="Times New Roman" w:cs="Times New Roman"/>
          <w:color w:val="242424"/>
          <w:sz w:val="20"/>
          <w:szCs w:val="20"/>
          <w:shd w:val="clear" w:color="auto" w:fill="FFFFFF"/>
        </w:rPr>
        <w:t xml:space="preserve">This press release contains certain “forward-looking statements” within the meaning of the safe harbor provisions of the United States Private Securities Litigation Reform Act of 1995. Such forward-looking statements are not representative of historical facts or information or current condition, but instead represent only the Company’s beliefs regarding future events, plans or objectives, many of which, by their nature, are inherently uncertain and outside of the Company’s control. Generally, such forward-looking statements can be identified by the use of forward-looking terminology such as “plans”, “expects” or “does not expect”, “is expected”, “budget”, “future”, “scheduled”, “estimates”, “forecasts”, “intends”, “anticipates” or “does not anticipate”, or “believes”, or variations of such words and phrases or may contain statements that certain actions, events or results “may”, “could”, “would”, “might” or “will be taken”, “will continue”, “will occur” or “will be achieved”. Forward-looking statements involve and are subject to assumptions and known and unknown risks, uncertainties, and other factors which may cause actual events, results, performance, or achievements of the Company to be materially different from future events, results, performance, and achievements expressed or implied by forward-looking statements herein, including, without limitation, the risk factors </w:t>
      </w:r>
      <w:r w:rsidR="00560498">
        <w:rPr>
          <w:rFonts w:ascii="Times New Roman" w:hAnsi="Times New Roman" w:cs="Times New Roman"/>
          <w:color w:val="242424"/>
          <w:sz w:val="20"/>
          <w:szCs w:val="20"/>
          <w:shd w:val="clear" w:color="auto" w:fill="FFFFFF"/>
        </w:rPr>
        <w:t>described</w:t>
      </w:r>
      <w:r w:rsidRPr="00DA29F5">
        <w:rPr>
          <w:rFonts w:ascii="Times New Roman" w:hAnsi="Times New Roman" w:cs="Times New Roman"/>
          <w:color w:val="242424"/>
          <w:sz w:val="20"/>
          <w:szCs w:val="20"/>
          <w:shd w:val="clear" w:color="auto" w:fill="FFFFFF"/>
        </w:rPr>
        <w:t xml:space="preserve"> in the Company’s Form 10 filed </w:t>
      </w:r>
      <w:r w:rsidR="00560498">
        <w:rPr>
          <w:rFonts w:ascii="Times New Roman" w:hAnsi="Times New Roman" w:cs="Times New Roman"/>
          <w:color w:val="242424"/>
          <w:sz w:val="20"/>
          <w:szCs w:val="20"/>
          <w:shd w:val="clear" w:color="auto" w:fill="FFFFFF"/>
        </w:rPr>
        <w:t xml:space="preserve">with the U.S. Securities and Exchange Commission </w:t>
      </w:r>
      <w:r w:rsidRPr="00DA29F5">
        <w:rPr>
          <w:rFonts w:ascii="Times New Roman" w:hAnsi="Times New Roman" w:cs="Times New Roman"/>
          <w:color w:val="242424"/>
          <w:sz w:val="20"/>
          <w:szCs w:val="20"/>
          <w:shd w:val="clear" w:color="auto" w:fill="FFFFFF"/>
        </w:rPr>
        <w:t>at </w:t>
      </w:r>
      <w:hyperlink r:id="rId17" w:tgtFrame="_blank" w:tooltip="https://www.sec.gov./" w:history="1">
        <w:r w:rsidRPr="00DA29F5">
          <w:rPr>
            <w:rStyle w:val="Hyperlink"/>
            <w:rFonts w:ascii="Times New Roman" w:hAnsi="Times New Roman" w:cs="Times New Roman"/>
            <w:color w:val="4F52B2"/>
            <w:sz w:val="20"/>
            <w:szCs w:val="20"/>
            <w:shd w:val="clear" w:color="auto" w:fill="FFFFFF"/>
          </w:rPr>
          <w:t>www.sec.gov</w:t>
        </w:r>
        <w:r w:rsidRPr="00DA29F5">
          <w:rPr>
            <w:rStyle w:val="Hyperlink"/>
            <w:rFonts w:ascii="Times New Roman" w:hAnsi="Times New Roman" w:cs="Times New Roman"/>
            <w:b/>
            <w:bCs/>
            <w:color w:val="4F52B2"/>
            <w:sz w:val="20"/>
            <w:szCs w:val="20"/>
            <w:shd w:val="clear" w:color="auto" w:fill="FFFFFF"/>
          </w:rPr>
          <w:t>.</w:t>
        </w:r>
      </w:hyperlink>
      <w:r w:rsidRPr="00DA29F5">
        <w:rPr>
          <w:rFonts w:ascii="Times New Roman" w:hAnsi="Times New Roman" w:cs="Times New Roman"/>
          <w:color w:val="242424"/>
          <w:sz w:val="20"/>
          <w:szCs w:val="20"/>
          <w:shd w:val="clear" w:color="auto" w:fill="FFFFFF"/>
        </w:rPr>
        <w:t> The forward-looking statements contained in this press release are made as of the date of this press release, and the Company does not undertake to update any forward-looking information or forward-looking statements that are contained or referenced herein, except as may be required in accordance with applicable securities laws. All subsequent written and oral forward-looking information and statements attributable to the Company or persons acting on its behalf is expressly qualified in its entirety by this notice regarding forward-looking information and statements.</w:t>
      </w:r>
    </w:p>
    <w:p w14:paraId="2A0BFC1E" w14:textId="77777777" w:rsidR="0023136D" w:rsidRDefault="0023136D" w:rsidP="00C563E2">
      <w:pPr>
        <w:rPr>
          <w:rFonts w:ascii="Times New Roman" w:hAnsi="Times New Roman" w:cs="Times New Roman"/>
          <w:color w:val="000000" w:themeColor="text1"/>
        </w:rPr>
      </w:pPr>
    </w:p>
    <w:p w14:paraId="4756C3FD" w14:textId="1100ABC3" w:rsidR="00C563E2" w:rsidRPr="0056361A" w:rsidRDefault="00C563E2" w:rsidP="00C563E2">
      <w:pPr>
        <w:rPr>
          <w:rFonts w:ascii="Times New Roman" w:hAnsi="Times New Roman" w:cs="Times New Roman"/>
          <w:color w:val="000000" w:themeColor="text1"/>
        </w:rPr>
      </w:pPr>
      <w:r w:rsidRPr="0056361A">
        <w:rPr>
          <w:rFonts w:ascii="Times New Roman" w:hAnsi="Times New Roman" w:cs="Times New Roman"/>
          <w:color w:val="000000" w:themeColor="text1"/>
        </w:rPr>
        <w:t>###</w:t>
      </w:r>
    </w:p>
    <w:p w14:paraId="66A98A90" w14:textId="77777777" w:rsidR="00EA642A" w:rsidRDefault="00EA642A" w:rsidP="00B91FC8"/>
    <w:p w14:paraId="1135A55C" w14:textId="77777777" w:rsidR="00F971DC" w:rsidRDefault="00F971DC" w:rsidP="00B91FC8"/>
    <w:p w14:paraId="5215753D" w14:textId="77777777" w:rsidR="00F971DC" w:rsidRDefault="00F971DC" w:rsidP="00B91FC8"/>
    <w:p w14:paraId="1C3F958E" w14:textId="77777777" w:rsidR="00F971DC" w:rsidRDefault="00F971DC" w:rsidP="00B91FC8"/>
    <w:p w14:paraId="4E592DBF" w14:textId="77777777" w:rsidR="009D0363" w:rsidRDefault="009D0363" w:rsidP="00B91FC8"/>
    <w:p w14:paraId="4E3CC4F7" w14:textId="77777777" w:rsidR="009D0363" w:rsidRDefault="009D0363" w:rsidP="00B91FC8"/>
    <w:p w14:paraId="0C5D03A3" w14:textId="77777777" w:rsidR="009D0363" w:rsidRDefault="009D0363" w:rsidP="00B91FC8"/>
    <w:p w14:paraId="676137C3" w14:textId="77777777" w:rsidR="009D0363" w:rsidRPr="00C563E2" w:rsidRDefault="009D0363" w:rsidP="00B91FC8"/>
    <w:sectPr w:rsidR="009D0363" w:rsidRPr="00C563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8C9A3" w14:textId="77777777" w:rsidR="00AF2F83" w:rsidRDefault="00AF2F83" w:rsidP="008E6893">
      <w:r>
        <w:separator/>
      </w:r>
    </w:p>
  </w:endnote>
  <w:endnote w:type="continuationSeparator" w:id="0">
    <w:p w14:paraId="16F2F6B9" w14:textId="77777777" w:rsidR="00AF2F83" w:rsidRDefault="00AF2F83" w:rsidP="008E6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27B40" w14:textId="77777777" w:rsidR="00AF2F83" w:rsidRDefault="00AF2F83" w:rsidP="008E6893">
      <w:r>
        <w:separator/>
      </w:r>
    </w:p>
  </w:footnote>
  <w:footnote w:type="continuationSeparator" w:id="0">
    <w:p w14:paraId="01BF033D" w14:textId="77777777" w:rsidR="00AF2F83" w:rsidRDefault="00AF2F83" w:rsidP="008E6893">
      <w:r>
        <w:continuationSeparator/>
      </w:r>
    </w:p>
  </w:footnote>
  <w:footnote w:id="1">
    <w:p w14:paraId="228A0594" w14:textId="7B4C8480" w:rsidR="00596D33" w:rsidRPr="00596D33" w:rsidRDefault="00596D33">
      <w:pPr>
        <w:pStyle w:val="FootnoteText"/>
        <w:rPr>
          <w:rFonts w:ascii="Times New Roman" w:hAnsi="Times New Roman" w:cs="Times New Roman"/>
        </w:rPr>
      </w:pPr>
      <w:r w:rsidRPr="00596D33">
        <w:rPr>
          <w:rStyle w:val="FootnoteReference"/>
          <w:rFonts w:ascii="Times New Roman" w:hAnsi="Times New Roman" w:cs="Times New Roman"/>
        </w:rPr>
        <w:footnoteRef/>
      </w:r>
      <w:r w:rsidRPr="00596D33">
        <w:rPr>
          <w:rFonts w:ascii="Times New Roman" w:hAnsi="Times New Roman" w:cs="Times New Roman"/>
        </w:rPr>
        <w:t xml:space="preserve"> Source: </w:t>
      </w:r>
      <w:hyperlink r:id="rId1" w:history="1">
        <w:r w:rsidRPr="00596D33">
          <w:rPr>
            <w:rStyle w:val="Hyperlink"/>
            <w:rFonts w:ascii="Times New Roman" w:hAnsi="Times New Roman" w:cs="Times New Roman"/>
          </w:rPr>
          <w:t>FL Dept of Transportation</w:t>
        </w:r>
      </w:hyperlink>
    </w:p>
  </w:footnote>
  <w:footnote w:id="2">
    <w:p w14:paraId="63CC3F78" w14:textId="07943952" w:rsidR="00596D33" w:rsidRDefault="00596D33">
      <w:pPr>
        <w:pStyle w:val="FootnoteText"/>
      </w:pPr>
      <w:r w:rsidRPr="00596D33">
        <w:rPr>
          <w:rStyle w:val="FootnoteReference"/>
          <w:rFonts w:ascii="Times New Roman" w:hAnsi="Times New Roman" w:cs="Times New Roman"/>
        </w:rPr>
        <w:footnoteRef/>
      </w:r>
      <w:r w:rsidRPr="00596D33">
        <w:rPr>
          <w:rFonts w:ascii="Times New Roman" w:hAnsi="Times New Roman" w:cs="Times New Roman"/>
        </w:rPr>
        <w:t xml:space="preserve"> Source: </w:t>
      </w:r>
      <w:hyperlink r:id="rId2" w:history="1">
        <w:r w:rsidRPr="00596D33">
          <w:rPr>
            <w:rStyle w:val="Hyperlink"/>
            <w:rFonts w:ascii="Times New Roman" w:hAnsi="Times New Roman" w:cs="Times New Roman"/>
          </w:rPr>
          <w:t>U.S. Census</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E035F"/>
    <w:multiLevelType w:val="hybridMultilevel"/>
    <w:tmpl w:val="EF5E7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875973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653C"/>
    <w:rsid w:val="0001267F"/>
    <w:rsid w:val="0004306F"/>
    <w:rsid w:val="00052568"/>
    <w:rsid w:val="00056F81"/>
    <w:rsid w:val="00066042"/>
    <w:rsid w:val="00071B9E"/>
    <w:rsid w:val="000801A4"/>
    <w:rsid w:val="000822E4"/>
    <w:rsid w:val="0009418D"/>
    <w:rsid w:val="000A1097"/>
    <w:rsid w:val="000B205F"/>
    <w:rsid w:val="000B6D8F"/>
    <w:rsid w:val="000B7D2D"/>
    <w:rsid w:val="000E1C28"/>
    <w:rsid w:val="000F497B"/>
    <w:rsid w:val="001004C7"/>
    <w:rsid w:val="001127F7"/>
    <w:rsid w:val="00133599"/>
    <w:rsid w:val="001526FB"/>
    <w:rsid w:val="00167E90"/>
    <w:rsid w:val="00171123"/>
    <w:rsid w:val="001712AF"/>
    <w:rsid w:val="0018169F"/>
    <w:rsid w:val="00182DEA"/>
    <w:rsid w:val="001A6EC6"/>
    <w:rsid w:val="001A7F55"/>
    <w:rsid w:val="001B537D"/>
    <w:rsid w:val="001C0D37"/>
    <w:rsid w:val="001D2BA4"/>
    <w:rsid w:val="002046C1"/>
    <w:rsid w:val="00214EA6"/>
    <w:rsid w:val="0023136D"/>
    <w:rsid w:val="00233B27"/>
    <w:rsid w:val="00261D2B"/>
    <w:rsid w:val="0029263F"/>
    <w:rsid w:val="00296AD1"/>
    <w:rsid w:val="002B26A5"/>
    <w:rsid w:val="002B561B"/>
    <w:rsid w:val="002B757A"/>
    <w:rsid w:val="002C173B"/>
    <w:rsid w:val="002F21EF"/>
    <w:rsid w:val="0030684A"/>
    <w:rsid w:val="00311740"/>
    <w:rsid w:val="00315938"/>
    <w:rsid w:val="0034490E"/>
    <w:rsid w:val="00372ECE"/>
    <w:rsid w:val="00392253"/>
    <w:rsid w:val="00392C26"/>
    <w:rsid w:val="003A1830"/>
    <w:rsid w:val="003B705C"/>
    <w:rsid w:val="003C4CEA"/>
    <w:rsid w:val="003E248E"/>
    <w:rsid w:val="003E7369"/>
    <w:rsid w:val="003F0FBD"/>
    <w:rsid w:val="003F4EA4"/>
    <w:rsid w:val="003F7E51"/>
    <w:rsid w:val="0040119E"/>
    <w:rsid w:val="00402204"/>
    <w:rsid w:val="00433B14"/>
    <w:rsid w:val="00452415"/>
    <w:rsid w:val="00456B5A"/>
    <w:rsid w:val="004718E2"/>
    <w:rsid w:val="004721B0"/>
    <w:rsid w:val="004748B9"/>
    <w:rsid w:val="0047742F"/>
    <w:rsid w:val="004805DF"/>
    <w:rsid w:val="004806D4"/>
    <w:rsid w:val="004A31E2"/>
    <w:rsid w:val="004A5A30"/>
    <w:rsid w:val="004B5C8C"/>
    <w:rsid w:val="004C6837"/>
    <w:rsid w:val="004D1078"/>
    <w:rsid w:val="004D750A"/>
    <w:rsid w:val="004E45AD"/>
    <w:rsid w:val="00506445"/>
    <w:rsid w:val="00513D5A"/>
    <w:rsid w:val="00523267"/>
    <w:rsid w:val="005259D7"/>
    <w:rsid w:val="005352E4"/>
    <w:rsid w:val="00560498"/>
    <w:rsid w:val="0056361A"/>
    <w:rsid w:val="00573ADD"/>
    <w:rsid w:val="00587EB4"/>
    <w:rsid w:val="00590037"/>
    <w:rsid w:val="005922C0"/>
    <w:rsid w:val="005955E9"/>
    <w:rsid w:val="00596D33"/>
    <w:rsid w:val="005A1867"/>
    <w:rsid w:val="005A421A"/>
    <w:rsid w:val="005E14F1"/>
    <w:rsid w:val="00612719"/>
    <w:rsid w:val="006246A5"/>
    <w:rsid w:val="006456A9"/>
    <w:rsid w:val="00650382"/>
    <w:rsid w:val="00651CCD"/>
    <w:rsid w:val="00661E26"/>
    <w:rsid w:val="006740C5"/>
    <w:rsid w:val="0069319A"/>
    <w:rsid w:val="0069653C"/>
    <w:rsid w:val="00697C55"/>
    <w:rsid w:val="00697C63"/>
    <w:rsid w:val="006A62E9"/>
    <w:rsid w:val="006C21BD"/>
    <w:rsid w:val="006C2BD1"/>
    <w:rsid w:val="006C6313"/>
    <w:rsid w:val="006D07AF"/>
    <w:rsid w:val="006D1F62"/>
    <w:rsid w:val="006D5AEF"/>
    <w:rsid w:val="006D7BB3"/>
    <w:rsid w:val="006E0D22"/>
    <w:rsid w:val="00703719"/>
    <w:rsid w:val="0070495E"/>
    <w:rsid w:val="00713482"/>
    <w:rsid w:val="00717BBA"/>
    <w:rsid w:val="0072054C"/>
    <w:rsid w:val="007503AF"/>
    <w:rsid w:val="00767E53"/>
    <w:rsid w:val="00773BB4"/>
    <w:rsid w:val="007873B9"/>
    <w:rsid w:val="00793111"/>
    <w:rsid w:val="007A0985"/>
    <w:rsid w:val="007B3A90"/>
    <w:rsid w:val="007B5364"/>
    <w:rsid w:val="00812B0A"/>
    <w:rsid w:val="00831441"/>
    <w:rsid w:val="00844C85"/>
    <w:rsid w:val="0085783C"/>
    <w:rsid w:val="008655CD"/>
    <w:rsid w:val="0087483B"/>
    <w:rsid w:val="0088780B"/>
    <w:rsid w:val="00892DE7"/>
    <w:rsid w:val="00894528"/>
    <w:rsid w:val="008A4248"/>
    <w:rsid w:val="008A451B"/>
    <w:rsid w:val="008A56DD"/>
    <w:rsid w:val="008C5D29"/>
    <w:rsid w:val="008E6893"/>
    <w:rsid w:val="008F723D"/>
    <w:rsid w:val="008F760E"/>
    <w:rsid w:val="009031A7"/>
    <w:rsid w:val="0090343C"/>
    <w:rsid w:val="00930022"/>
    <w:rsid w:val="009346A0"/>
    <w:rsid w:val="00942879"/>
    <w:rsid w:val="00951BA4"/>
    <w:rsid w:val="009544F8"/>
    <w:rsid w:val="00955FB5"/>
    <w:rsid w:val="0095729D"/>
    <w:rsid w:val="009952D7"/>
    <w:rsid w:val="009A0551"/>
    <w:rsid w:val="009D0363"/>
    <w:rsid w:val="009D28AD"/>
    <w:rsid w:val="009E2DC7"/>
    <w:rsid w:val="009F760B"/>
    <w:rsid w:val="00A11636"/>
    <w:rsid w:val="00A13721"/>
    <w:rsid w:val="00A15C6B"/>
    <w:rsid w:val="00A16FCA"/>
    <w:rsid w:val="00A27BB9"/>
    <w:rsid w:val="00A309C6"/>
    <w:rsid w:val="00A342AF"/>
    <w:rsid w:val="00A415DF"/>
    <w:rsid w:val="00A41AD4"/>
    <w:rsid w:val="00A46281"/>
    <w:rsid w:val="00A54A44"/>
    <w:rsid w:val="00A61375"/>
    <w:rsid w:val="00A879F8"/>
    <w:rsid w:val="00A9258B"/>
    <w:rsid w:val="00AA4336"/>
    <w:rsid w:val="00AA4985"/>
    <w:rsid w:val="00AB041E"/>
    <w:rsid w:val="00AB11CD"/>
    <w:rsid w:val="00AC1E97"/>
    <w:rsid w:val="00AC78B3"/>
    <w:rsid w:val="00AE18CF"/>
    <w:rsid w:val="00AE6AC1"/>
    <w:rsid w:val="00AF2F83"/>
    <w:rsid w:val="00B008AF"/>
    <w:rsid w:val="00B044E5"/>
    <w:rsid w:val="00B1130C"/>
    <w:rsid w:val="00B20272"/>
    <w:rsid w:val="00B20418"/>
    <w:rsid w:val="00B46557"/>
    <w:rsid w:val="00B6016F"/>
    <w:rsid w:val="00B61441"/>
    <w:rsid w:val="00B66B67"/>
    <w:rsid w:val="00B67E8A"/>
    <w:rsid w:val="00B70846"/>
    <w:rsid w:val="00B816C9"/>
    <w:rsid w:val="00B81F93"/>
    <w:rsid w:val="00B91FC8"/>
    <w:rsid w:val="00B95829"/>
    <w:rsid w:val="00BB6D9F"/>
    <w:rsid w:val="00BD48F4"/>
    <w:rsid w:val="00BE0C60"/>
    <w:rsid w:val="00BE5114"/>
    <w:rsid w:val="00BE5A81"/>
    <w:rsid w:val="00BF55F8"/>
    <w:rsid w:val="00BF65DC"/>
    <w:rsid w:val="00C01239"/>
    <w:rsid w:val="00C060A4"/>
    <w:rsid w:val="00C37A1E"/>
    <w:rsid w:val="00C40746"/>
    <w:rsid w:val="00C5078E"/>
    <w:rsid w:val="00C51B3B"/>
    <w:rsid w:val="00C563E2"/>
    <w:rsid w:val="00C62A15"/>
    <w:rsid w:val="00C643F9"/>
    <w:rsid w:val="00C743C6"/>
    <w:rsid w:val="00C8612C"/>
    <w:rsid w:val="00C9149F"/>
    <w:rsid w:val="00C93DF7"/>
    <w:rsid w:val="00CD4F09"/>
    <w:rsid w:val="00CD7762"/>
    <w:rsid w:val="00CE0F1E"/>
    <w:rsid w:val="00CE51C4"/>
    <w:rsid w:val="00CE7990"/>
    <w:rsid w:val="00CF1172"/>
    <w:rsid w:val="00CF27D9"/>
    <w:rsid w:val="00D13C01"/>
    <w:rsid w:val="00D16D33"/>
    <w:rsid w:val="00D17CCF"/>
    <w:rsid w:val="00D25BF4"/>
    <w:rsid w:val="00D27AF3"/>
    <w:rsid w:val="00D403BF"/>
    <w:rsid w:val="00D52C31"/>
    <w:rsid w:val="00D54468"/>
    <w:rsid w:val="00D61696"/>
    <w:rsid w:val="00D644EE"/>
    <w:rsid w:val="00D702D1"/>
    <w:rsid w:val="00D73314"/>
    <w:rsid w:val="00D82CE8"/>
    <w:rsid w:val="00DA7A46"/>
    <w:rsid w:val="00DB37A2"/>
    <w:rsid w:val="00DB5BCF"/>
    <w:rsid w:val="00DC1F9D"/>
    <w:rsid w:val="00DC2CEC"/>
    <w:rsid w:val="00DC4B38"/>
    <w:rsid w:val="00DD11B0"/>
    <w:rsid w:val="00DD30B9"/>
    <w:rsid w:val="00DD56DD"/>
    <w:rsid w:val="00E03A6C"/>
    <w:rsid w:val="00E067E0"/>
    <w:rsid w:val="00E07C00"/>
    <w:rsid w:val="00E134EE"/>
    <w:rsid w:val="00E2494B"/>
    <w:rsid w:val="00E27E08"/>
    <w:rsid w:val="00E474FC"/>
    <w:rsid w:val="00E64A5E"/>
    <w:rsid w:val="00E67C7A"/>
    <w:rsid w:val="00E83FF3"/>
    <w:rsid w:val="00E86E63"/>
    <w:rsid w:val="00E90CDB"/>
    <w:rsid w:val="00E963C2"/>
    <w:rsid w:val="00E97A3B"/>
    <w:rsid w:val="00EA642A"/>
    <w:rsid w:val="00ED18BE"/>
    <w:rsid w:val="00ED54F4"/>
    <w:rsid w:val="00EE20DD"/>
    <w:rsid w:val="00EE7182"/>
    <w:rsid w:val="00EE743F"/>
    <w:rsid w:val="00EF7E87"/>
    <w:rsid w:val="00F15818"/>
    <w:rsid w:val="00F24CB3"/>
    <w:rsid w:val="00F47E4A"/>
    <w:rsid w:val="00F5362C"/>
    <w:rsid w:val="00F5543B"/>
    <w:rsid w:val="00F578BD"/>
    <w:rsid w:val="00F855D6"/>
    <w:rsid w:val="00F94051"/>
    <w:rsid w:val="00F971DC"/>
    <w:rsid w:val="00FA0215"/>
    <w:rsid w:val="00FF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4915F"/>
  <w15:chartTrackingRefBased/>
  <w15:docId w15:val="{C737C21A-9DD2-1C46-B370-EE215F328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8F4"/>
    <w:pPr>
      <w:ind w:left="720"/>
      <w:contextualSpacing/>
    </w:pPr>
  </w:style>
  <w:style w:type="paragraph" w:styleId="FootnoteText">
    <w:name w:val="footnote text"/>
    <w:basedOn w:val="Normal"/>
    <w:link w:val="FootnoteTextChar"/>
    <w:uiPriority w:val="99"/>
    <w:semiHidden/>
    <w:unhideWhenUsed/>
    <w:rsid w:val="008E6893"/>
    <w:rPr>
      <w:sz w:val="20"/>
      <w:szCs w:val="20"/>
    </w:rPr>
  </w:style>
  <w:style w:type="character" w:customStyle="1" w:styleId="FootnoteTextChar">
    <w:name w:val="Footnote Text Char"/>
    <w:basedOn w:val="DefaultParagraphFont"/>
    <w:link w:val="FootnoteText"/>
    <w:uiPriority w:val="99"/>
    <w:semiHidden/>
    <w:rsid w:val="008E6893"/>
    <w:rPr>
      <w:sz w:val="20"/>
      <w:szCs w:val="20"/>
    </w:rPr>
  </w:style>
  <w:style w:type="character" w:styleId="FootnoteReference">
    <w:name w:val="footnote reference"/>
    <w:basedOn w:val="DefaultParagraphFont"/>
    <w:uiPriority w:val="99"/>
    <w:semiHidden/>
    <w:unhideWhenUsed/>
    <w:rsid w:val="008E6893"/>
    <w:rPr>
      <w:vertAlign w:val="superscript"/>
    </w:rPr>
  </w:style>
  <w:style w:type="character" w:styleId="Hyperlink">
    <w:name w:val="Hyperlink"/>
    <w:basedOn w:val="DefaultParagraphFont"/>
    <w:uiPriority w:val="99"/>
    <w:unhideWhenUsed/>
    <w:rsid w:val="00A46281"/>
    <w:rPr>
      <w:color w:val="0563C1" w:themeColor="hyperlink"/>
      <w:u w:val="single"/>
    </w:rPr>
  </w:style>
  <w:style w:type="character" w:styleId="UnresolvedMention">
    <w:name w:val="Unresolved Mention"/>
    <w:basedOn w:val="DefaultParagraphFont"/>
    <w:uiPriority w:val="99"/>
    <w:semiHidden/>
    <w:unhideWhenUsed/>
    <w:rsid w:val="00A46281"/>
    <w:rPr>
      <w:color w:val="605E5C"/>
      <w:shd w:val="clear" w:color="auto" w:fill="E1DFDD"/>
    </w:rPr>
  </w:style>
  <w:style w:type="paragraph" w:styleId="Header">
    <w:name w:val="header"/>
    <w:basedOn w:val="Normal"/>
    <w:link w:val="HeaderChar"/>
    <w:uiPriority w:val="99"/>
    <w:unhideWhenUsed/>
    <w:rsid w:val="007503AF"/>
    <w:pPr>
      <w:tabs>
        <w:tab w:val="center" w:pos="4680"/>
        <w:tab w:val="right" w:pos="9360"/>
      </w:tabs>
    </w:pPr>
  </w:style>
  <w:style w:type="character" w:customStyle="1" w:styleId="HeaderChar">
    <w:name w:val="Header Char"/>
    <w:basedOn w:val="DefaultParagraphFont"/>
    <w:link w:val="Header"/>
    <w:uiPriority w:val="99"/>
    <w:rsid w:val="007503AF"/>
  </w:style>
  <w:style w:type="paragraph" w:styleId="Footer">
    <w:name w:val="footer"/>
    <w:basedOn w:val="Normal"/>
    <w:link w:val="FooterChar"/>
    <w:uiPriority w:val="99"/>
    <w:unhideWhenUsed/>
    <w:rsid w:val="007503AF"/>
    <w:pPr>
      <w:tabs>
        <w:tab w:val="center" w:pos="4680"/>
        <w:tab w:val="right" w:pos="9360"/>
      </w:tabs>
    </w:pPr>
  </w:style>
  <w:style w:type="character" w:customStyle="1" w:styleId="FooterChar">
    <w:name w:val="Footer Char"/>
    <w:basedOn w:val="DefaultParagraphFont"/>
    <w:link w:val="Footer"/>
    <w:uiPriority w:val="99"/>
    <w:rsid w:val="007503AF"/>
  </w:style>
  <w:style w:type="character" w:styleId="FollowedHyperlink">
    <w:name w:val="FollowedHyperlink"/>
    <w:basedOn w:val="DefaultParagraphFont"/>
    <w:uiPriority w:val="99"/>
    <w:semiHidden/>
    <w:unhideWhenUsed/>
    <w:rsid w:val="0030684A"/>
    <w:rPr>
      <w:color w:val="954F72" w:themeColor="followedHyperlink"/>
      <w:u w:val="single"/>
    </w:rPr>
  </w:style>
  <w:style w:type="paragraph" w:styleId="Revision">
    <w:name w:val="Revision"/>
    <w:hidden/>
    <w:uiPriority w:val="99"/>
    <w:semiHidden/>
    <w:rsid w:val="00A879F8"/>
  </w:style>
  <w:style w:type="character" w:styleId="CommentReference">
    <w:name w:val="annotation reference"/>
    <w:basedOn w:val="DefaultParagraphFont"/>
    <w:uiPriority w:val="99"/>
    <w:semiHidden/>
    <w:unhideWhenUsed/>
    <w:rsid w:val="00A879F8"/>
    <w:rPr>
      <w:sz w:val="16"/>
      <w:szCs w:val="16"/>
    </w:rPr>
  </w:style>
  <w:style w:type="paragraph" w:styleId="CommentText">
    <w:name w:val="annotation text"/>
    <w:basedOn w:val="Normal"/>
    <w:link w:val="CommentTextChar"/>
    <w:uiPriority w:val="99"/>
    <w:semiHidden/>
    <w:unhideWhenUsed/>
    <w:rsid w:val="00A879F8"/>
    <w:rPr>
      <w:sz w:val="20"/>
      <w:szCs w:val="20"/>
    </w:rPr>
  </w:style>
  <w:style w:type="character" w:customStyle="1" w:styleId="CommentTextChar">
    <w:name w:val="Comment Text Char"/>
    <w:basedOn w:val="DefaultParagraphFont"/>
    <w:link w:val="CommentText"/>
    <w:uiPriority w:val="99"/>
    <w:semiHidden/>
    <w:rsid w:val="00A879F8"/>
    <w:rPr>
      <w:sz w:val="20"/>
      <w:szCs w:val="20"/>
    </w:rPr>
  </w:style>
  <w:style w:type="paragraph" w:styleId="CommentSubject">
    <w:name w:val="annotation subject"/>
    <w:basedOn w:val="CommentText"/>
    <w:next w:val="CommentText"/>
    <w:link w:val="CommentSubjectChar"/>
    <w:uiPriority w:val="99"/>
    <w:semiHidden/>
    <w:unhideWhenUsed/>
    <w:rsid w:val="00A879F8"/>
    <w:rPr>
      <w:b/>
      <w:bCs/>
    </w:rPr>
  </w:style>
  <w:style w:type="character" w:customStyle="1" w:styleId="CommentSubjectChar">
    <w:name w:val="Comment Subject Char"/>
    <w:basedOn w:val="CommentTextChar"/>
    <w:link w:val="CommentSubject"/>
    <w:uiPriority w:val="99"/>
    <w:semiHidden/>
    <w:rsid w:val="00A879F8"/>
    <w:rPr>
      <w:b/>
      <w:bCs/>
      <w:sz w:val="20"/>
      <w:szCs w:val="20"/>
    </w:rPr>
  </w:style>
  <w:style w:type="character" w:customStyle="1" w:styleId="apple-converted-space">
    <w:name w:val="apple-converted-space"/>
    <w:basedOn w:val="DefaultParagraphFont"/>
    <w:rsid w:val="008748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991140">
      <w:bodyDiv w:val="1"/>
      <w:marLeft w:val="0"/>
      <w:marRight w:val="0"/>
      <w:marTop w:val="0"/>
      <w:marBottom w:val="0"/>
      <w:divBdr>
        <w:top w:val="none" w:sz="0" w:space="0" w:color="auto"/>
        <w:left w:val="none" w:sz="0" w:space="0" w:color="auto"/>
        <w:bottom w:val="none" w:sz="0" w:space="0" w:color="auto"/>
        <w:right w:val="none" w:sz="0" w:space="0" w:color="auto"/>
      </w:divBdr>
    </w:div>
    <w:div w:id="684526377">
      <w:bodyDiv w:val="1"/>
      <w:marLeft w:val="0"/>
      <w:marRight w:val="0"/>
      <w:marTop w:val="0"/>
      <w:marBottom w:val="0"/>
      <w:divBdr>
        <w:top w:val="none" w:sz="0" w:space="0" w:color="auto"/>
        <w:left w:val="none" w:sz="0" w:space="0" w:color="auto"/>
        <w:bottom w:val="none" w:sz="0" w:space="0" w:color="auto"/>
        <w:right w:val="none" w:sz="0" w:space="0" w:color="auto"/>
      </w:divBdr>
    </w:div>
    <w:div w:id="879319831">
      <w:bodyDiv w:val="1"/>
      <w:marLeft w:val="0"/>
      <w:marRight w:val="0"/>
      <w:marTop w:val="0"/>
      <w:marBottom w:val="0"/>
      <w:divBdr>
        <w:top w:val="none" w:sz="0" w:space="0" w:color="auto"/>
        <w:left w:val="none" w:sz="0" w:space="0" w:color="auto"/>
        <w:bottom w:val="none" w:sz="0" w:space="0" w:color="auto"/>
        <w:right w:val="none" w:sz="0" w:space="0" w:color="auto"/>
      </w:divBdr>
    </w:div>
    <w:div w:id="973098758">
      <w:bodyDiv w:val="1"/>
      <w:marLeft w:val="0"/>
      <w:marRight w:val="0"/>
      <w:marTop w:val="0"/>
      <w:marBottom w:val="0"/>
      <w:divBdr>
        <w:top w:val="none" w:sz="0" w:space="0" w:color="auto"/>
        <w:left w:val="none" w:sz="0" w:space="0" w:color="auto"/>
        <w:bottom w:val="none" w:sz="0" w:space="0" w:color="auto"/>
        <w:right w:val="none" w:sz="0" w:space="0" w:color="auto"/>
      </w:divBdr>
    </w:div>
    <w:div w:id="1387337947">
      <w:bodyDiv w:val="1"/>
      <w:marLeft w:val="0"/>
      <w:marRight w:val="0"/>
      <w:marTop w:val="0"/>
      <w:marBottom w:val="0"/>
      <w:divBdr>
        <w:top w:val="none" w:sz="0" w:space="0" w:color="auto"/>
        <w:left w:val="none" w:sz="0" w:space="0" w:color="auto"/>
        <w:bottom w:val="none" w:sz="0" w:space="0" w:color="auto"/>
        <w:right w:val="none" w:sz="0" w:space="0" w:color="auto"/>
      </w:divBdr>
    </w:div>
    <w:div w:id="1758986484">
      <w:bodyDiv w:val="1"/>
      <w:marLeft w:val="0"/>
      <w:marRight w:val="0"/>
      <w:marTop w:val="0"/>
      <w:marBottom w:val="0"/>
      <w:divBdr>
        <w:top w:val="none" w:sz="0" w:space="0" w:color="auto"/>
        <w:left w:val="none" w:sz="0" w:space="0" w:color="auto"/>
        <w:bottom w:val="none" w:sz="0" w:space="0" w:color="auto"/>
        <w:right w:val="none" w:sz="0" w:space="0" w:color="auto"/>
      </w:divBdr>
    </w:div>
    <w:div w:id="2050835385">
      <w:bodyDiv w:val="1"/>
      <w:marLeft w:val="0"/>
      <w:marRight w:val="0"/>
      <w:marTop w:val="0"/>
      <w:marBottom w:val="0"/>
      <w:divBdr>
        <w:top w:val="none" w:sz="0" w:space="0" w:color="auto"/>
        <w:left w:val="none" w:sz="0" w:space="0" w:color="auto"/>
        <w:bottom w:val="none" w:sz="0" w:space="0" w:color="auto"/>
        <w:right w:val="none" w:sz="0" w:space="0" w:color="auto"/>
      </w:divBdr>
    </w:div>
    <w:div w:id="2089494041">
      <w:bodyDiv w:val="1"/>
      <w:marLeft w:val="0"/>
      <w:marRight w:val="0"/>
      <w:marTop w:val="0"/>
      <w:marBottom w:val="0"/>
      <w:divBdr>
        <w:top w:val="none" w:sz="0" w:space="0" w:color="auto"/>
        <w:left w:val="none" w:sz="0" w:space="0" w:color="auto"/>
        <w:bottom w:val="none" w:sz="0" w:space="0" w:color="auto"/>
        <w:right w:val="none" w:sz="0" w:space="0" w:color="auto"/>
      </w:divBdr>
    </w:div>
    <w:div w:id="2135638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uvf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ple.com/app-store/" TargetMode="External"/><Relationship Id="rId17" Type="http://schemas.openxmlformats.org/officeDocument/2006/relationships/hyperlink" Target="https://www.sec.gov./" TargetMode="External"/><Relationship Id="rId2" Type="http://schemas.openxmlformats.org/officeDocument/2006/relationships/numbering" Target="numbering.xml"/><Relationship Id="rId16" Type="http://schemas.openxmlformats.org/officeDocument/2006/relationships/hyperlink" Target="mailto:Julianna.Paterra@veran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y.google.com/store?hl=en_US&amp;gl=US" TargetMode="External"/><Relationship Id="rId5" Type="http://schemas.openxmlformats.org/officeDocument/2006/relationships/webSettings" Target="webSettings.xml"/><Relationship Id="rId15" Type="http://schemas.openxmlformats.org/officeDocument/2006/relationships/hyperlink" Target="mailto:Grace.Bondy@verano.com" TargetMode="External"/><Relationship Id="rId10" Type="http://schemas.openxmlformats.org/officeDocument/2006/relationships/hyperlink" Target="http://muvf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muvfl.com/contact" TargetMode="External"/><Relationship Id="rId14" Type="http://schemas.openxmlformats.org/officeDocument/2006/relationships/hyperlink" Target="http://www.verano.co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census.gov/quickfacts/fact/table/palatkacityflorida/PST045221" TargetMode="External"/><Relationship Id="rId1" Type="http://schemas.openxmlformats.org/officeDocument/2006/relationships/hyperlink" Target="https://tdaappsprod.dot.state.fl.us/f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8C1D28-2B1F-6C4C-9869-7362FF6446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1000</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 Mazeika</cp:lastModifiedBy>
  <cp:revision>5</cp:revision>
  <cp:lastPrinted>2022-08-03T15:18:00Z</cp:lastPrinted>
  <dcterms:created xsi:type="dcterms:W3CDTF">2022-08-10T21:55:00Z</dcterms:created>
  <dcterms:modified xsi:type="dcterms:W3CDTF">2022-08-10T23:41:00Z</dcterms:modified>
</cp:coreProperties>
</file>