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1F48" w14:textId="77777777" w:rsidR="00640E94" w:rsidRPr="00DF5A44" w:rsidRDefault="00640E94" w:rsidP="00DF5A44">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DF5A44">
        <w:rPr>
          <w:rFonts w:cs="Arial"/>
          <w:color w:val="000000"/>
          <w:sz w:val="28"/>
        </w:rPr>
        <w:t>FORM 7</w:t>
      </w:r>
      <w:r w:rsidRPr="00DF5A44">
        <w:rPr>
          <w:rFonts w:cs="Arial"/>
          <w:color w:val="000000"/>
          <w:sz w:val="28"/>
        </w:rPr>
        <w:br/>
      </w:r>
      <w:r w:rsidRPr="00DF5A44">
        <w:rPr>
          <w:rFonts w:cs="Arial"/>
          <w:color w:val="000000"/>
          <w:sz w:val="28"/>
        </w:rPr>
        <w:br/>
      </w:r>
      <w:r w:rsidRPr="00DF5A44">
        <w:rPr>
          <w:rFonts w:cs="Arial"/>
          <w:color w:val="000000"/>
          <w:sz w:val="28"/>
          <w:u w:val="single"/>
        </w:rPr>
        <w:t>MONTHLY PROGRESS REPORT</w:t>
      </w:r>
      <w:bookmarkEnd w:id="0"/>
      <w:bookmarkEnd w:id="1"/>
      <w:bookmarkEnd w:id="2"/>
      <w:bookmarkEnd w:id="3"/>
    </w:p>
    <w:p w14:paraId="003CFB01" w14:textId="02DE7123" w:rsidR="00640E94" w:rsidRPr="00DF5A44" w:rsidRDefault="00640E94" w:rsidP="00DF5A44">
      <w:pPr>
        <w:pStyle w:val="BodyText"/>
        <w:tabs>
          <w:tab w:val="left" w:pos="0"/>
        </w:tabs>
        <w:jc w:val="both"/>
        <w:rPr>
          <w:rFonts w:ascii="Arial" w:hAnsi="Arial" w:cs="Arial"/>
          <w:color w:val="000000"/>
        </w:rPr>
      </w:pPr>
      <w:r w:rsidRPr="00DF5A44">
        <w:rPr>
          <w:rFonts w:ascii="Arial" w:hAnsi="Arial" w:cs="Arial"/>
          <w:color w:val="000000"/>
        </w:rPr>
        <w:t xml:space="preserve">Name of </w:t>
      </w:r>
      <w:r w:rsidR="008B7E92" w:rsidRPr="00DF5A44">
        <w:rPr>
          <w:rFonts w:ascii="Arial" w:hAnsi="Arial" w:cs="Arial"/>
          <w:color w:val="000000"/>
        </w:rPr>
        <w:t>Listed</w:t>
      </w:r>
      <w:r w:rsidRPr="00DF5A44">
        <w:rPr>
          <w:rFonts w:ascii="Arial" w:hAnsi="Arial" w:cs="Arial"/>
          <w:color w:val="000000"/>
        </w:rPr>
        <w:t xml:space="preserve"> Issuer: </w:t>
      </w:r>
      <w:r w:rsidR="00BD5A30">
        <w:rPr>
          <w:rFonts w:ascii="Arial" w:hAnsi="Arial" w:cs="Arial"/>
          <w:color w:val="000000"/>
        </w:rPr>
        <w:t>MODERN PLANT BASED FOODS INC</w:t>
      </w:r>
      <w:r w:rsidR="00311887" w:rsidRPr="00DF5A44">
        <w:rPr>
          <w:rFonts w:ascii="Arial" w:hAnsi="Arial" w:cs="Arial"/>
          <w:color w:val="000000"/>
        </w:rPr>
        <w:t xml:space="preserve">. </w:t>
      </w:r>
      <w:r w:rsidRPr="00DF5A44">
        <w:rPr>
          <w:rFonts w:ascii="Arial" w:hAnsi="Arial" w:cs="Arial"/>
          <w:color w:val="000000"/>
        </w:rPr>
        <w:t>(the “Issuer”).</w:t>
      </w:r>
    </w:p>
    <w:p w14:paraId="3E7613C7" w14:textId="615211AC" w:rsidR="00311887" w:rsidRPr="00DF5A44" w:rsidRDefault="00640E94" w:rsidP="00DF5A44">
      <w:pPr>
        <w:pStyle w:val="BodyText"/>
        <w:tabs>
          <w:tab w:val="left" w:pos="7920"/>
          <w:tab w:val="left" w:pos="9180"/>
        </w:tabs>
        <w:jc w:val="both"/>
        <w:rPr>
          <w:rFonts w:ascii="Arial" w:hAnsi="Arial" w:cs="Arial"/>
          <w:color w:val="000000"/>
          <w:u w:val="single"/>
        </w:rPr>
      </w:pPr>
      <w:r w:rsidRPr="00DF5A44">
        <w:rPr>
          <w:rFonts w:ascii="Arial" w:hAnsi="Arial" w:cs="Arial"/>
          <w:color w:val="000000"/>
        </w:rPr>
        <w:t xml:space="preserve">Trading Symbol: </w:t>
      </w:r>
      <w:r w:rsidR="000C7624">
        <w:rPr>
          <w:rFonts w:ascii="Arial" w:hAnsi="Arial" w:cs="Arial"/>
          <w:color w:val="000000"/>
        </w:rPr>
        <w:t>MEAT</w:t>
      </w:r>
    </w:p>
    <w:p w14:paraId="333AB78A" w14:textId="2D6EBB3D" w:rsidR="00231AC5" w:rsidRDefault="00640E94" w:rsidP="00DF5A44">
      <w:pPr>
        <w:pStyle w:val="BodyText"/>
        <w:tabs>
          <w:tab w:val="left" w:pos="7920"/>
          <w:tab w:val="left" w:pos="9180"/>
        </w:tabs>
        <w:jc w:val="both"/>
        <w:rPr>
          <w:rFonts w:ascii="Arial" w:hAnsi="Arial" w:cs="Arial"/>
          <w:color w:val="000000"/>
        </w:rPr>
      </w:pPr>
      <w:r w:rsidRPr="00DF5A44">
        <w:rPr>
          <w:rFonts w:ascii="Arial" w:hAnsi="Arial" w:cs="Arial"/>
          <w:color w:val="000000"/>
        </w:rPr>
        <w:t xml:space="preserve">Number of Outstanding </w:t>
      </w:r>
      <w:r w:rsidR="00C27A18" w:rsidRPr="00DF5A44">
        <w:rPr>
          <w:rFonts w:ascii="Arial" w:hAnsi="Arial" w:cs="Arial"/>
          <w:color w:val="000000"/>
        </w:rPr>
        <w:t>Listed</w:t>
      </w:r>
      <w:r w:rsidRPr="00DF5A44">
        <w:rPr>
          <w:rFonts w:ascii="Arial" w:hAnsi="Arial" w:cs="Arial"/>
          <w:color w:val="000000"/>
        </w:rPr>
        <w:t xml:space="preserve"> Securities: </w:t>
      </w:r>
      <w:r w:rsidR="00231AC5" w:rsidRPr="00231AC5">
        <w:rPr>
          <w:rFonts w:ascii="Arial" w:hAnsi="Arial" w:cs="Arial"/>
          <w:color w:val="000000"/>
        </w:rPr>
        <w:t>47,641,106</w:t>
      </w:r>
    </w:p>
    <w:p w14:paraId="3499AB1B" w14:textId="26CA7172" w:rsidR="00640E94" w:rsidRPr="00DF5A44" w:rsidRDefault="00640E94" w:rsidP="00DF5A44">
      <w:pPr>
        <w:pStyle w:val="BodyText"/>
        <w:tabs>
          <w:tab w:val="left" w:pos="7920"/>
          <w:tab w:val="left" w:pos="9180"/>
        </w:tabs>
        <w:jc w:val="both"/>
        <w:rPr>
          <w:rFonts w:ascii="Arial" w:hAnsi="Arial" w:cs="Arial"/>
          <w:color w:val="000000"/>
        </w:rPr>
      </w:pPr>
      <w:r w:rsidRPr="00DF5A44">
        <w:rPr>
          <w:rFonts w:ascii="Arial" w:hAnsi="Arial" w:cs="Arial"/>
          <w:color w:val="000000"/>
        </w:rPr>
        <w:t xml:space="preserve">Date: </w:t>
      </w:r>
      <w:r w:rsidR="00E76065">
        <w:rPr>
          <w:rFonts w:ascii="Arial" w:hAnsi="Arial" w:cs="Arial"/>
          <w:color w:val="000000"/>
        </w:rPr>
        <w:t>June 7, 2022</w:t>
      </w:r>
    </w:p>
    <w:p w14:paraId="06460494" w14:textId="77777777" w:rsidR="00640E94" w:rsidRPr="00DF5A44" w:rsidRDefault="00640E94" w:rsidP="00DF5A44">
      <w:pPr>
        <w:pStyle w:val="BodyText"/>
        <w:tabs>
          <w:tab w:val="left" w:pos="7920"/>
          <w:tab w:val="left" w:pos="9180"/>
        </w:tabs>
        <w:jc w:val="both"/>
        <w:rPr>
          <w:rFonts w:ascii="Arial" w:hAnsi="Arial" w:cs="Arial"/>
          <w:color w:val="000000"/>
        </w:rPr>
      </w:pPr>
      <w:r w:rsidRPr="00DF5A44">
        <w:rPr>
          <w:rFonts w:ascii="Arial" w:hAnsi="Arial" w:cs="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F5A44">
        <w:rPr>
          <w:rFonts w:ascii="Arial" w:hAnsi="Arial" w:cs="Arial"/>
          <w:color w:val="000000"/>
        </w:rPr>
        <w:t>Exchange</w:t>
      </w:r>
      <w:r w:rsidRPr="00DF5A44">
        <w:rPr>
          <w:rFonts w:ascii="Arial" w:hAnsi="Arial" w:cs="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F5A44">
        <w:rPr>
          <w:rFonts w:ascii="Arial" w:hAnsi="Arial" w:cs="Arial"/>
          <w:color w:val="000000"/>
        </w:rPr>
        <w:t>Exchange</w:t>
      </w:r>
      <w:r w:rsidRPr="00DF5A44">
        <w:rPr>
          <w:rFonts w:ascii="Arial" w:hAnsi="Arial" w:cs="Arial"/>
          <w:color w:val="000000"/>
        </w:rPr>
        <w:t xml:space="preserve"> website.</w:t>
      </w:r>
    </w:p>
    <w:p w14:paraId="472A461B" w14:textId="77777777" w:rsidR="00640E94" w:rsidRPr="00DF5A44" w:rsidRDefault="00640E94" w:rsidP="00DF5A44">
      <w:pPr>
        <w:pStyle w:val="BodyText"/>
        <w:tabs>
          <w:tab w:val="left" w:pos="7920"/>
          <w:tab w:val="left" w:pos="9180"/>
        </w:tabs>
        <w:jc w:val="both"/>
        <w:rPr>
          <w:rFonts w:ascii="Arial" w:hAnsi="Arial" w:cs="Arial"/>
          <w:color w:val="000000"/>
        </w:rPr>
      </w:pPr>
      <w:r w:rsidRPr="00DF5A44">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BD05752" w14:textId="77777777" w:rsidR="00640E94" w:rsidRPr="00DF5A44" w:rsidRDefault="00640E94" w:rsidP="00DF5A44">
      <w:pPr>
        <w:pStyle w:val="BodyText"/>
        <w:tabs>
          <w:tab w:val="left" w:pos="7920"/>
          <w:tab w:val="left" w:pos="9180"/>
        </w:tabs>
        <w:jc w:val="both"/>
        <w:rPr>
          <w:rFonts w:ascii="Arial" w:hAnsi="Arial" w:cs="Arial"/>
          <w:color w:val="000000"/>
        </w:rPr>
      </w:pPr>
      <w:r w:rsidRPr="00DF5A44">
        <w:rPr>
          <w:rFonts w:ascii="Arial" w:hAnsi="Arial" w:cs="Arial"/>
          <w:b/>
          <w:color w:val="000000"/>
        </w:rPr>
        <w:t>General Instructions</w:t>
      </w:r>
    </w:p>
    <w:p w14:paraId="42B2B2A4" w14:textId="77777777" w:rsidR="00640E94" w:rsidRPr="00DF5A44" w:rsidRDefault="00640E94" w:rsidP="00DF5A44">
      <w:pPr>
        <w:pStyle w:val="BodyText"/>
        <w:numPr>
          <w:ilvl w:val="0"/>
          <w:numId w:val="26"/>
        </w:numPr>
        <w:tabs>
          <w:tab w:val="left" w:pos="1440"/>
          <w:tab w:val="left" w:pos="7920"/>
          <w:tab w:val="left" w:pos="9180"/>
        </w:tabs>
        <w:jc w:val="both"/>
        <w:rPr>
          <w:rFonts w:ascii="Arial" w:hAnsi="Arial" w:cs="Arial"/>
          <w:color w:val="000000"/>
        </w:rPr>
      </w:pPr>
      <w:r w:rsidRPr="00DF5A44">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C7C0CDA" w14:textId="77777777" w:rsidR="00640E94" w:rsidRPr="00DF5A44" w:rsidRDefault="00640E94" w:rsidP="00DF5A44">
      <w:pPr>
        <w:pStyle w:val="BodyText"/>
        <w:numPr>
          <w:ilvl w:val="0"/>
          <w:numId w:val="26"/>
        </w:numPr>
        <w:tabs>
          <w:tab w:val="left" w:pos="1440"/>
          <w:tab w:val="left" w:pos="7920"/>
          <w:tab w:val="left" w:pos="9180"/>
        </w:tabs>
        <w:jc w:val="both"/>
        <w:rPr>
          <w:rFonts w:ascii="Arial" w:hAnsi="Arial" w:cs="Arial"/>
          <w:color w:val="000000"/>
        </w:rPr>
      </w:pPr>
      <w:r w:rsidRPr="00DF5A44">
        <w:rPr>
          <w:rFonts w:ascii="Arial" w:hAnsi="Arial" w:cs="Arial"/>
          <w:color w:val="000000"/>
        </w:rPr>
        <w:t>The term “Issuer” includes the Issuer and any of its subsidiaries.</w:t>
      </w:r>
    </w:p>
    <w:p w14:paraId="1E05E7C8" w14:textId="77777777" w:rsidR="00640E94" w:rsidRPr="00DF5A44" w:rsidRDefault="00640E94" w:rsidP="00DF5A44">
      <w:pPr>
        <w:pStyle w:val="BodyText"/>
        <w:numPr>
          <w:ilvl w:val="0"/>
          <w:numId w:val="26"/>
        </w:numPr>
        <w:tabs>
          <w:tab w:val="left" w:pos="1440"/>
          <w:tab w:val="left" w:pos="7920"/>
          <w:tab w:val="left" w:pos="9180"/>
        </w:tabs>
        <w:spacing w:after="240"/>
        <w:jc w:val="both"/>
        <w:rPr>
          <w:rFonts w:ascii="Arial" w:hAnsi="Arial" w:cs="Arial"/>
          <w:color w:val="000000"/>
        </w:rPr>
      </w:pPr>
      <w:r w:rsidRPr="00DF5A44">
        <w:rPr>
          <w:rFonts w:ascii="Arial" w:hAnsi="Arial" w:cs="Arial"/>
          <w:color w:val="000000"/>
        </w:rPr>
        <w:t>Terms used and not defined in this form are defined or interpreted in Policy 1 – Interpretation and General Provisions.</w:t>
      </w:r>
    </w:p>
    <w:p w14:paraId="63999C4D" w14:textId="77777777" w:rsidR="00640E94" w:rsidRDefault="00640E94" w:rsidP="00DF5A44">
      <w:pPr>
        <w:pStyle w:val="List"/>
        <w:keepLines/>
        <w:spacing w:before="0"/>
        <w:ind w:left="0" w:firstLine="0"/>
        <w:jc w:val="both"/>
        <w:rPr>
          <w:rFonts w:ascii="Arial" w:hAnsi="Arial" w:cs="Arial"/>
          <w:b/>
        </w:rPr>
      </w:pPr>
      <w:r w:rsidRPr="00DF5A44">
        <w:rPr>
          <w:rFonts w:ascii="Arial" w:hAnsi="Arial" w:cs="Arial"/>
          <w:b/>
        </w:rPr>
        <w:t>Report on Business</w:t>
      </w:r>
    </w:p>
    <w:p w14:paraId="170E1C1A" w14:textId="77777777" w:rsidR="00DF5A44" w:rsidRPr="00DF5A44" w:rsidRDefault="00DF5A44" w:rsidP="00DF5A44">
      <w:pPr>
        <w:pStyle w:val="List"/>
        <w:keepLines/>
        <w:spacing w:before="0"/>
        <w:ind w:left="0" w:firstLine="0"/>
        <w:jc w:val="both"/>
        <w:rPr>
          <w:rFonts w:ascii="Arial" w:hAnsi="Arial" w:cs="Arial"/>
          <w:b/>
        </w:rPr>
      </w:pPr>
    </w:p>
    <w:p w14:paraId="52D75D41" w14:textId="3EF89FDB" w:rsidR="001F4007" w:rsidRDefault="00640E94" w:rsidP="00961983">
      <w:pPr>
        <w:pStyle w:val="List"/>
        <w:numPr>
          <w:ilvl w:val="0"/>
          <w:numId w:val="28"/>
        </w:numPr>
        <w:spacing w:before="0"/>
        <w:jc w:val="both"/>
        <w:rPr>
          <w:rFonts w:ascii="Arial" w:hAnsi="Arial" w:cs="Arial"/>
        </w:rPr>
      </w:pPr>
      <w:r w:rsidRPr="00DF5A44">
        <w:rPr>
          <w:rFonts w:ascii="Arial" w:hAnsi="Arial" w:cs="Arial"/>
        </w:rPr>
        <w:t>Provide a general overview and discussion of the development of the Issuer’s business and operations over the previous month.  Where the Issuer was inactive disclose this fact.</w:t>
      </w:r>
    </w:p>
    <w:p w14:paraId="63197631" w14:textId="62D81A47" w:rsidR="00562DC8" w:rsidRDefault="00562DC8" w:rsidP="00562DC8">
      <w:pPr>
        <w:pStyle w:val="List"/>
        <w:spacing w:before="0"/>
        <w:ind w:left="720" w:firstLine="0"/>
        <w:jc w:val="both"/>
        <w:rPr>
          <w:rFonts w:ascii="Arial" w:hAnsi="Arial" w:cs="Arial"/>
        </w:rPr>
      </w:pPr>
    </w:p>
    <w:p w14:paraId="4D8DA98B" w14:textId="77777777" w:rsidR="00E76065" w:rsidRPr="00E76065" w:rsidRDefault="00E76065" w:rsidP="00E76065">
      <w:pPr>
        <w:pStyle w:val="List"/>
        <w:ind w:left="720" w:firstLine="0"/>
        <w:jc w:val="both"/>
        <w:rPr>
          <w:rFonts w:ascii="Arial" w:hAnsi="Arial" w:cs="Arial"/>
          <w:b/>
          <w:szCs w:val="24"/>
        </w:rPr>
      </w:pPr>
      <w:r>
        <w:rPr>
          <w:rFonts w:ascii="Arial" w:hAnsi="Arial" w:cs="Arial"/>
          <w:b/>
          <w:szCs w:val="24"/>
        </w:rPr>
        <w:t xml:space="preserve">On May 3, 2022, </w:t>
      </w:r>
      <w:r w:rsidRPr="00E76065">
        <w:rPr>
          <w:rFonts w:ascii="Arial" w:hAnsi="Arial" w:cs="Arial"/>
          <w:b/>
          <w:szCs w:val="24"/>
        </w:rPr>
        <w:t xml:space="preserve">Modern Plant Based Foods Inc.'s </w:t>
      </w:r>
      <w:proofErr w:type="spellStart"/>
      <w:r w:rsidRPr="00E76065">
        <w:rPr>
          <w:rFonts w:ascii="Arial" w:hAnsi="Arial" w:cs="Arial"/>
          <w:b/>
          <w:szCs w:val="24"/>
        </w:rPr>
        <w:t>kitskitchen</w:t>
      </w:r>
      <w:proofErr w:type="spellEnd"/>
      <w:r w:rsidRPr="00E76065">
        <w:rPr>
          <w:rFonts w:ascii="Arial" w:hAnsi="Arial" w:cs="Arial"/>
          <w:b/>
          <w:szCs w:val="24"/>
        </w:rPr>
        <w:t xml:space="preserve"> Health Foods Inc., a portfolio company of Modern Plant-Based Foods, has secured a new </w:t>
      </w:r>
      <w:r w:rsidRPr="00E76065">
        <w:rPr>
          <w:rFonts w:ascii="Arial" w:hAnsi="Arial" w:cs="Arial"/>
          <w:b/>
          <w:szCs w:val="24"/>
        </w:rPr>
        <w:lastRenderedPageBreak/>
        <w:t xml:space="preserve">production facility. </w:t>
      </w:r>
      <w:proofErr w:type="spellStart"/>
      <w:r w:rsidRPr="00E76065">
        <w:rPr>
          <w:rFonts w:ascii="Arial" w:hAnsi="Arial" w:cs="Arial"/>
          <w:b/>
          <w:szCs w:val="24"/>
        </w:rPr>
        <w:t>kitskitchen's</w:t>
      </w:r>
      <w:proofErr w:type="spellEnd"/>
      <w:r w:rsidRPr="00E76065">
        <w:rPr>
          <w:rFonts w:ascii="Arial" w:hAnsi="Arial" w:cs="Arial"/>
          <w:b/>
          <w:szCs w:val="24"/>
        </w:rPr>
        <w:t xml:space="preserve"> new facility has an increased production capacity of 20,000 kilograms per day compared with previous capacity of 1,000 kg per day. This significant increase will accommodate the significant interest in consumer demand received over the past year.</w:t>
      </w:r>
    </w:p>
    <w:p w14:paraId="4EAE167B" w14:textId="77777777" w:rsidR="00E76065" w:rsidRPr="00E76065" w:rsidRDefault="00E76065" w:rsidP="00E76065">
      <w:pPr>
        <w:pStyle w:val="List"/>
        <w:ind w:left="720"/>
        <w:jc w:val="both"/>
        <w:rPr>
          <w:rFonts w:ascii="Arial" w:hAnsi="Arial" w:cs="Arial"/>
          <w:b/>
          <w:szCs w:val="24"/>
        </w:rPr>
      </w:pPr>
    </w:p>
    <w:p w14:paraId="452CEC71" w14:textId="55527E57" w:rsidR="0069527D" w:rsidRDefault="00E76065" w:rsidP="00E76065">
      <w:pPr>
        <w:pStyle w:val="List"/>
        <w:spacing w:before="0"/>
        <w:ind w:left="720" w:firstLine="0"/>
        <w:jc w:val="both"/>
        <w:rPr>
          <w:rFonts w:ascii="Arial" w:hAnsi="Arial" w:cs="Arial"/>
          <w:b/>
          <w:szCs w:val="24"/>
        </w:rPr>
      </w:pPr>
      <w:r w:rsidRPr="00E76065">
        <w:rPr>
          <w:rFonts w:ascii="Arial" w:hAnsi="Arial" w:cs="Arial"/>
          <w:b/>
          <w:szCs w:val="24"/>
        </w:rPr>
        <w:t xml:space="preserve">The new facility is equipped with larger and higher-end machinery allowing production to increase in volume in an efficient and timely manner resulting in decreased costs and an increase to profit margin. Given the demand from distributors to facilitate supply to large-scale retailers, </w:t>
      </w:r>
      <w:proofErr w:type="spellStart"/>
      <w:r w:rsidRPr="00E76065">
        <w:rPr>
          <w:rFonts w:ascii="Arial" w:hAnsi="Arial" w:cs="Arial"/>
          <w:b/>
          <w:szCs w:val="24"/>
        </w:rPr>
        <w:t>kitskitchen</w:t>
      </w:r>
      <w:proofErr w:type="spellEnd"/>
      <w:r w:rsidRPr="00E76065">
        <w:rPr>
          <w:rFonts w:ascii="Arial" w:hAnsi="Arial" w:cs="Arial"/>
          <w:b/>
          <w:szCs w:val="24"/>
        </w:rPr>
        <w:t xml:space="preserve"> will be able to continue its Canadian expansion while positively contributing to the bottom line.</w:t>
      </w:r>
    </w:p>
    <w:p w14:paraId="58C5A8C5" w14:textId="31E86D40" w:rsidR="00E76065" w:rsidRDefault="00E76065" w:rsidP="00E76065">
      <w:pPr>
        <w:pStyle w:val="List"/>
        <w:spacing w:before="0"/>
        <w:ind w:left="720" w:firstLine="0"/>
        <w:jc w:val="both"/>
        <w:rPr>
          <w:rFonts w:ascii="Arial" w:hAnsi="Arial" w:cs="Arial"/>
          <w:b/>
          <w:szCs w:val="24"/>
        </w:rPr>
      </w:pPr>
    </w:p>
    <w:p w14:paraId="3CB4085E" w14:textId="553B0EF8" w:rsidR="00E76065" w:rsidRDefault="00E76065" w:rsidP="00E76065">
      <w:pPr>
        <w:pStyle w:val="List"/>
        <w:spacing w:before="0"/>
        <w:ind w:left="720" w:firstLine="0"/>
        <w:jc w:val="both"/>
        <w:rPr>
          <w:rFonts w:ascii="Arial" w:hAnsi="Arial" w:cs="Arial"/>
          <w:b/>
          <w:szCs w:val="24"/>
        </w:rPr>
      </w:pPr>
      <w:r>
        <w:rPr>
          <w:rFonts w:ascii="Arial" w:hAnsi="Arial" w:cs="Arial"/>
          <w:b/>
          <w:szCs w:val="24"/>
        </w:rPr>
        <w:t xml:space="preserve">On May 6, 2022, </w:t>
      </w:r>
      <w:r w:rsidRPr="00E76065">
        <w:rPr>
          <w:rFonts w:ascii="Arial" w:hAnsi="Arial" w:cs="Arial"/>
          <w:b/>
          <w:szCs w:val="24"/>
        </w:rPr>
        <w:t xml:space="preserve">Modern Plant Based Foods Inc. has rolled out its products into the snack section at the popular Urban Fare grocery stores. Urban Fare is a subsidiary of the </w:t>
      </w:r>
      <w:proofErr w:type="spellStart"/>
      <w:r w:rsidRPr="00E76065">
        <w:rPr>
          <w:rFonts w:ascii="Arial" w:hAnsi="Arial" w:cs="Arial"/>
          <w:b/>
          <w:szCs w:val="24"/>
        </w:rPr>
        <w:t>Overwaitea</w:t>
      </w:r>
      <w:proofErr w:type="spellEnd"/>
      <w:r w:rsidRPr="00E76065">
        <w:rPr>
          <w:rFonts w:ascii="Arial" w:hAnsi="Arial" w:cs="Arial"/>
          <w:b/>
          <w:szCs w:val="24"/>
        </w:rPr>
        <w:t xml:space="preserve"> Food Group (OFG), which operates more than 160 stores under the banners of Save-On-Foods, </w:t>
      </w:r>
      <w:proofErr w:type="spellStart"/>
      <w:r w:rsidRPr="00E76065">
        <w:rPr>
          <w:rFonts w:ascii="Arial" w:hAnsi="Arial" w:cs="Arial"/>
          <w:b/>
          <w:szCs w:val="24"/>
        </w:rPr>
        <w:t>Overwaitea</w:t>
      </w:r>
      <w:proofErr w:type="spellEnd"/>
      <w:r w:rsidRPr="00E76065">
        <w:rPr>
          <w:rFonts w:ascii="Arial" w:hAnsi="Arial" w:cs="Arial"/>
          <w:b/>
          <w:szCs w:val="24"/>
        </w:rPr>
        <w:t xml:space="preserve"> Foods, Urban Fare, </w:t>
      </w:r>
      <w:proofErr w:type="spellStart"/>
      <w:r w:rsidRPr="00E76065">
        <w:rPr>
          <w:rFonts w:ascii="Arial" w:hAnsi="Arial" w:cs="Arial"/>
          <w:b/>
          <w:szCs w:val="24"/>
        </w:rPr>
        <w:t>PriceSmart</w:t>
      </w:r>
      <w:proofErr w:type="spellEnd"/>
      <w:r w:rsidRPr="00E76065">
        <w:rPr>
          <w:rFonts w:ascii="Arial" w:hAnsi="Arial" w:cs="Arial"/>
          <w:b/>
          <w:szCs w:val="24"/>
        </w:rPr>
        <w:t xml:space="preserve"> Foods, </w:t>
      </w:r>
      <w:proofErr w:type="spellStart"/>
      <w:r w:rsidRPr="00E76065">
        <w:rPr>
          <w:rFonts w:ascii="Arial" w:hAnsi="Arial" w:cs="Arial"/>
          <w:b/>
          <w:szCs w:val="24"/>
        </w:rPr>
        <w:t>PriceSmart</w:t>
      </w:r>
      <w:proofErr w:type="spellEnd"/>
      <w:r w:rsidRPr="00E76065">
        <w:rPr>
          <w:rFonts w:ascii="Arial" w:hAnsi="Arial" w:cs="Arial"/>
          <w:b/>
          <w:szCs w:val="24"/>
        </w:rPr>
        <w:t xml:space="preserve"> Foods International and </w:t>
      </w:r>
      <w:proofErr w:type="spellStart"/>
      <w:r w:rsidRPr="00E76065">
        <w:rPr>
          <w:rFonts w:ascii="Arial" w:hAnsi="Arial" w:cs="Arial"/>
          <w:b/>
          <w:szCs w:val="24"/>
        </w:rPr>
        <w:t>Bulkley</w:t>
      </w:r>
      <w:proofErr w:type="spellEnd"/>
      <w:r w:rsidRPr="00E76065">
        <w:rPr>
          <w:rFonts w:ascii="Arial" w:hAnsi="Arial" w:cs="Arial"/>
          <w:b/>
          <w:szCs w:val="24"/>
        </w:rPr>
        <w:t xml:space="preserve"> Valley Wholesale. The Urban Fare grocery chain tailors to a higher-end clientele, having six prime locations, four located in downtown Vancouver, and one each in Calgary and Kelowna.</w:t>
      </w:r>
    </w:p>
    <w:p w14:paraId="55BA1BA8" w14:textId="5FC3D485" w:rsidR="00E76065" w:rsidRDefault="00E76065" w:rsidP="00E76065">
      <w:pPr>
        <w:pStyle w:val="List"/>
        <w:spacing w:before="0"/>
        <w:ind w:left="720" w:firstLine="0"/>
        <w:jc w:val="both"/>
        <w:rPr>
          <w:rFonts w:ascii="Arial" w:hAnsi="Arial" w:cs="Arial"/>
          <w:b/>
          <w:szCs w:val="24"/>
        </w:rPr>
      </w:pPr>
    </w:p>
    <w:p w14:paraId="76BCE002" w14:textId="5200D0D6" w:rsidR="00E76065" w:rsidRDefault="00E76065" w:rsidP="00E76065">
      <w:pPr>
        <w:pStyle w:val="List"/>
        <w:spacing w:before="0"/>
        <w:ind w:left="720" w:firstLine="0"/>
        <w:jc w:val="both"/>
        <w:rPr>
          <w:rFonts w:ascii="Arial" w:hAnsi="Arial" w:cs="Arial"/>
          <w:b/>
          <w:szCs w:val="24"/>
        </w:rPr>
      </w:pPr>
      <w:r>
        <w:rPr>
          <w:rFonts w:ascii="Arial" w:hAnsi="Arial" w:cs="Arial"/>
          <w:b/>
          <w:szCs w:val="24"/>
        </w:rPr>
        <w:t xml:space="preserve">On May 11, 2022, </w:t>
      </w:r>
      <w:r w:rsidRPr="00E76065">
        <w:rPr>
          <w:rFonts w:ascii="Arial" w:hAnsi="Arial" w:cs="Arial"/>
          <w:b/>
          <w:szCs w:val="24"/>
        </w:rPr>
        <w:t>Modern Plant Based Foods Inc.'s Snacks from the Sun popped chips brand has entered into a distribution contract with United Natural Foods (UNFI), the largest publicly traded wholesale distributor of health and specialty food in North America.</w:t>
      </w:r>
    </w:p>
    <w:p w14:paraId="045885C7" w14:textId="5310C336" w:rsidR="00E76065" w:rsidRDefault="00E76065" w:rsidP="00E76065">
      <w:pPr>
        <w:pStyle w:val="List"/>
        <w:spacing w:before="0"/>
        <w:ind w:left="720" w:firstLine="0"/>
        <w:jc w:val="both"/>
        <w:rPr>
          <w:rFonts w:ascii="Arial" w:hAnsi="Arial" w:cs="Arial"/>
          <w:b/>
          <w:szCs w:val="24"/>
        </w:rPr>
      </w:pPr>
    </w:p>
    <w:p w14:paraId="0179F7D2" w14:textId="77777777" w:rsidR="00E76065" w:rsidRPr="00E76065" w:rsidRDefault="00E76065" w:rsidP="00E76065">
      <w:pPr>
        <w:pStyle w:val="List"/>
        <w:ind w:left="720" w:firstLine="0"/>
        <w:jc w:val="both"/>
        <w:rPr>
          <w:rFonts w:ascii="Arial" w:hAnsi="Arial" w:cs="Arial"/>
          <w:b/>
          <w:szCs w:val="24"/>
        </w:rPr>
      </w:pPr>
      <w:r>
        <w:rPr>
          <w:rFonts w:ascii="Arial" w:hAnsi="Arial" w:cs="Arial"/>
          <w:b/>
          <w:szCs w:val="24"/>
        </w:rPr>
        <w:t xml:space="preserve">On May 17, 2022, </w:t>
      </w:r>
      <w:r w:rsidRPr="00E76065">
        <w:rPr>
          <w:rFonts w:ascii="Arial" w:hAnsi="Arial" w:cs="Arial"/>
          <w:b/>
          <w:szCs w:val="24"/>
        </w:rPr>
        <w:t>Modern Plant Based Foods Inc.'s Modern Meat Inc. (a plant-based meat alternative brand offering a variety of healthy, chef-inspired vegan products) has entered into a one-year renewable supply agreement with Northland Properties, an asset management company with ownership in multiple restaurant brands and hotel chains, including, but not limited to, Moxie's, Denny's, Chop Steakhouse, Shark Club, Boulevard Kitchen &amp; Oyster Bar and Craft Beer Market. Northland Properties is recognized as one of the most trusted names in hotels, restaurants, sports and construction across Canada, the United States, Ireland and the United Kingdom for over 50 years, and is considered one of Canada's fastest-growing hospitality groups.</w:t>
      </w:r>
    </w:p>
    <w:p w14:paraId="3F24F6E0" w14:textId="77777777" w:rsidR="00E76065" w:rsidRPr="00E76065" w:rsidRDefault="00E76065" w:rsidP="00E76065">
      <w:pPr>
        <w:pStyle w:val="List"/>
        <w:ind w:left="720"/>
        <w:jc w:val="both"/>
        <w:rPr>
          <w:rFonts w:ascii="Arial" w:hAnsi="Arial" w:cs="Arial"/>
          <w:b/>
          <w:szCs w:val="24"/>
        </w:rPr>
      </w:pPr>
    </w:p>
    <w:p w14:paraId="451DD6FE" w14:textId="081FC313" w:rsidR="00E76065" w:rsidRDefault="00E76065" w:rsidP="00E76065">
      <w:pPr>
        <w:pStyle w:val="List"/>
        <w:spacing w:before="0"/>
        <w:ind w:left="720" w:firstLine="0"/>
        <w:jc w:val="both"/>
        <w:rPr>
          <w:rFonts w:ascii="Arial" w:hAnsi="Arial" w:cs="Arial"/>
          <w:b/>
          <w:szCs w:val="24"/>
        </w:rPr>
      </w:pPr>
      <w:r w:rsidRPr="00E76065">
        <w:rPr>
          <w:rFonts w:ascii="Arial" w:hAnsi="Arial" w:cs="Arial"/>
          <w:b/>
          <w:szCs w:val="24"/>
        </w:rPr>
        <w:t xml:space="preserve">Through the supply agreement with Northland Properties, Modern Meat will be the sole supplier for a proprietary plant-based ground meat alternative. This product was created for one of Northland Properties' premium casual fine dining chains, a multinational chain having 67 locations across Canada and the United States. The restaurant chain's menu focuses on house-made ingredients with a global inspiration. All locations are custom designed to </w:t>
      </w:r>
      <w:r w:rsidRPr="00E76065">
        <w:rPr>
          <w:rFonts w:ascii="Arial" w:hAnsi="Arial" w:cs="Arial"/>
          <w:b/>
          <w:szCs w:val="24"/>
        </w:rPr>
        <w:lastRenderedPageBreak/>
        <w:t>uniquely reflect their local neighbourhood, and in previous years, they have earned an unprecedented number of achievement awards across Canada, including: best all-around restaurant and best lunch spot, best menu, best service, best appetizer menu, and best bar. The company has effectively replaced a previous supplier, taking on an opportunity with steady, established sales.</w:t>
      </w:r>
    </w:p>
    <w:p w14:paraId="57B7ADFA" w14:textId="0C11E2F6" w:rsidR="001250E6" w:rsidRDefault="001250E6" w:rsidP="001250E6">
      <w:pPr>
        <w:pStyle w:val="List"/>
        <w:spacing w:before="0"/>
        <w:ind w:left="720" w:firstLine="0"/>
        <w:jc w:val="both"/>
        <w:rPr>
          <w:rFonts w:ascii="Arial" w:hAnsi="Arial" w:cs="Arial"/>
          <w:b/>
          <w:szCs w:val="24"/>
        </w:rPr>
      </w:pPr>
    </w:p>
    <w:p w14:paraId="253CBC01" w14:textId="77777777" w:rsidR="00231AC5" w:rsidRPr="006E677D" w:rsidRDefault="00231AC5" w:rsidP="00231AC5">
      <w:pPr>
        <w:pStyle w:val="List"/>
        <w:spacing w:before="0"/>
        <w:jc w:val="both"/>
        <w:rPr>
          <w:rFonts w:ascii="Arial" w:hAnsi="Arial" w:cs="Arial"/>
          <w:b/>
          <w:szCs w:val="24"/>
        </w:rPr>
      </w:pPr>
    </w:p>
    <w:p w14:paraId="61E47BD0"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56D950" w14:textId="77777777" w:rsidR="00AC471E" w:rsidRPr="006E677D" w:rsidRDefault="00AC471E" w:rsidP="00DF5A44">
      <w:pPr>
        <w:pStyle w:val="List"/>
        <w:spacing w:before="0"/>
        <w:ind w:left="720" w:firstLine="0"/>
        <w:jc w:val="both"/>
        <w:rPr>
          <w:rFonts w:ascii="Arial" w:hAnsi="Arial" w:cs="Arial"/>
          <w:b/>
          <w:szCs w:val="24"/>
        </w:rPr>
      </w:pPr>
    </w:p>
    <w:p w14:paraId="5586E882" w14:textId="20B03424" w:rsidR="00DF5A44" w:rsidRDefault="001250E6" w:rsidP="00DF5A44">
      <w:pPr>
        <w:pStyle w:val="List"/>
        <w:spacing w:before="0"/>
        <w:ind w:left="720" w:firstLine="0"/>
        <w:jc w:val="both"/>
        <w:rPr>
          <w:rFonts w:ascii="Arial" w:hAnsi="Arial" w:cs="Arial"/>
          <w:b/>
          <w:szCs w:val="24"/>
        </w:rPr>
      </w:pPr>
      <w:r>
        <w:rPr>
          <w:rFonts w:ascii="Arial" w:hAnsi="Arial" w:cs="Arial"/>
          <w:b/>
          <w:szCs w:val="24"/>
        </w:rPr>
        <w:t>See #1</w:t>
      </w:r>
    </w:p>
    <w:p w14:paraId="22CD1DAD" w14:textId="77777777" w:rsidR="001250E6" w:rsidRPr="006E677D" w:rsidRDefault="001250E6" w:rsidP="00DF5A44">
      <w:pPr>
        <w:pStyle w:val="List"/>
        <w:spacing w:before="0"/>
        <w:ind w:left="720" w:firstLine="0"/>
        <w:jc w:val="both"/>
        <w:rPr>
          <w:rFonts w:ascii="Arial" w:hAnsi="Arial" w:cs="Arial"/>
          <w:b/>
          <w:szCs w:val="24"/>
        </w:rPr>
      </w:pPr>
    </w:p>
    <w:p w14:paraId="3392A695"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0943ECCD" w14:textId="77777777" w:rsidR="00AC471E" w:rsidRPr="006E677D" w:rsidRDefault="00AC471E" w:rsidP="00DF5A44">
      <w:pPr>
        <w:pStyle w:val="List"/>
        <w:spacing w:before="0"/>
        <w:ind w:left="720" w:firstLine="0"/>
        <w:jc w:val="both"/>
        <w:rPr>
          <w:rFonts w:ascii="Arial" w:hAnsi="Arial" w:cs="Arial"/>
          <w:b/>
          <w:szCs w:val="24"/>
        </w:rPr>
      </w:pPr>
    </w:p>
    <w:p w14:paraId="1C0D766D" w14:textId="104D8715"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None.</w:t>
      </w:r>
    </w:p>
    <w:p w14:paraId="4B84F456" w14:textId="77777777" w:rsidR="00DF5A44" w:rsidRPr="006E677D" w:rsidRDefault="00DF5A44" w:rsidP="00DF5A44">
      <w:pPr>
        <w:pStyle w:val="List"/>
        <w:spacing w:before="0"/>
        <w:ind w:left="720" w:firstLine="0"/>
        <w:jc w:val="both"/>
        <w:rPr>
          <w:rFonts w:ascii="Arial" w:hAnsi="Arial" w:cs="Arial"/>
          <w:b/>
          <w:szCs w:val="24"/>
        </w:rPr>
      </w:pPr>
    </w:p>
    <w:p w14:paraId="469E5EAF"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196B8D" w14:textId="0A3FC05D" w:rsidR="00E16444" w:rsidRDefault="00E16444" w:rsidP="0025474D">
      <w:pPr>
        <w:pStyle w:val="List"/>
        <w:spacing w:before="0"/>
        <w:ind w:left="0" w:firstLine="0"/>
        <w:jc w:val="both"/>
        <w:rPr>
          <w:rFonts w:ascii="Arial" w:hAnsi="Arial" w:cs="Arial"/>
          <w:b/>
          <w:szCs w:val="24"/>
        </w:rPr>
      </w:pPr>
    </w:p>
    <w:p w14:paraId="4FB313D4" w14:textId="14C14712" w:rsidR="0025474D" w:rsidRDefault="001250E6" w:rsidP="0025474D">
      <w:pPr>
        <w:pStyle w:val="List"/>
        <w:spacing w:before="0"/>
        <w:ind w:left="720" w:firstLine="0"/>
        <w:jc w:val="both"/>
        <w:rPr>
          <w:rFonts w:ascii="Arial" w:hAnsi="Arial" w:cs="Arial"/>
          <w:b/>
          <w:szCs w:val="24"/>
        </w:rPr>
      </w:pPr>
      <w:r>
        <w:rPr>
          <w:rFonts w:ascii="Arial" w:hAnsi="Arial" w:cs="Arial"/>
          <w:b/>
          <w:szCs w:val="24"/>
        </w:rPr>
        <w:t>See #1</w:t>
      </w:r>
    </w:p>
    <w:p w14:paraId="70E3E44B" w14:textId="77777777" w:rsidR="0025474D" w:rsidRPr="006E677D" w:rsidRDefault="0025474D" w:rsidP="00E16444">
      <w:pPr>
        <w:pStyle w:val="List"/>
        <w:spacing w:before="0"/>
        <w:ind w:left="720" w:firstLine="0"/>
        <w:jc w:val="both"/>
        <w:rPr>
          <w:rFonts w:ascii="Arial" w:hAnsi="Arial" w:cs="Arial"/>
          <w:b/>
          <w:szCs w:val="24"/>
        </w:rPr>
      </w:pPr>
    </w:p>
    <w:p w14:paraId="4AC375D8" w14:textId="77777777" w:rsidR="00E16444" w:rsidRPr="006E677D" w:rsidRDefault="00E16444" w:rsidP="00DF5A44">
      <w:pPr>
        <w:pStyle w:val="List"/>
        <w:spacing w:before="0"/>
        <w:ind w:left="720" w:firstLine="0"/>
        <w:jc w:val="both"/>
        <w:rPr>
          <w:rFonts w:ascii="Arial" w:hAnsi="Arial" w:cs="Arial"/>
          <w:b/>
          <w:szCs w:val="24"/>
        </w:rPr>
      </w:pPr>
    </w:p>
    <w:p w14:paraId="09E28287"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6F65FF8E" w14:textId="77777777" w:rsidR="00AC471E" w:rsidRPr="006E677D" w:rsidRDefault="00AC471E" w:rsidP="00DF5A44">
      <w:pPr>
        <w:pStyle w:val="List"/>
        <w:spacing w:before="0"/>
        <w:ind w:left="720" w:firstLine="0"/>
        <w:jc w:val="both"/>
        <w:rPr>
          <w:rFonts w:ascii="Arial" w:hAnsi="Arial" w:cs="Arial"/>
          <w:b/>
          <w:szCs w:val="24"/>
        </w:rPr>
      </w:pPr>
    </w:p>
    <w:p w14:paraId="51B61809" w14:textId="5EC61023"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None.</w:t>
      </w:r>
    </w:p>
    <w:p w14:paraId="5FC19943" w14:textId="136ECF82" w:rsidR="00DF5A44" w:rsidRPr="006E677D" w:rsidRDefault="00DF5A44" w:rsidP="006E677D">
      <w:pPr>
        <w:rPr>
          <w:rFonts w:ascii="Arial" w:hAnsi="Arial" w:cs="Arial"/>
          <w:b/>
          <w:sz w:val="24"/>
          <w:szCs w:val="24"/>
          <w:lang w:val="en-GB"/>
        </w:rPr>
      </w:pPr>
    </w:p>
    <w:p w14:paraId="097C8E5B"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311887" w:rsidRPr="006E677D">
        <w:rPr>
          <w:rFonts w:ascii="Arial" w:hAnsi="Arial" w:cs="Arial"/>
          <w:szCs w:val="24"/>
        </w:rPr>
        <w:t>ails of the relationship.</w:t>
      </w:r>
    </w:p>
    <w:p w14:paraId="3E8909EC" w14:textId="77777777" w:rsidR="00AC471E" w:rsidRPr="006E677D" w:rsidRDefault="00AC471E" w:rsidP="00DF5A44">
      <w:pPr>
        <w:pStyle w:val="List"/>
        <w:spacing w:before="0"/>
        <w:ind w:left="720" w:firstLine="0"/>
        <w:jc w:val="both"/>
        <w:rPr>
          <w:rFonts w:ascii="Arial" w:hAnsi="Arial" w:cs="Arial"/>
          <w:b/>
          <w:szCs w:val="24"/>
        </w:rPr>
      </w:pPr>
    </w:p>
    <w:p w14:paraId="0A6E0198" w14:textId="52393D0E" w:rsidR="00C93C3A" w:rsidRDefault="00C56FF3" w:rsidP="00DF5A44">
      <w:pPr>
        <w:pStyle w:val="List"/>
        <w:spacing w:before="0"/>
        <w:ind w:left="720" w:firstLine="0"/>
        <w:jc w:val="both"/>
        <w:rPr>
          <w:rFonts w:ascii="Arial" w:hAnsi="Arial" w:cs="Arial"/>
          <w:b/>
          <w:szCs w:val="24"/>
        </w:rPr>
      </w:pPr>
      <w:r>
        <w:rPr>
          <w:rFonts w:ascii="Arial" w:hAnsi="Arial" w:cs="Arial"/>
          <w:b/>
          <w:szCs w:val="24"/>
        </w:rPr>
        <w:t>Refer to #1</w:t>
      </w:r>
    </w:p>
    <w:p w14:paraId="4B461439" w14:textId="77777777" w:rsidR="00311887" w:rsidRPr="006E677D" w:rsidRDefault="00311887" w:rsidP="00DF5A44">
      <w:pPr>
        <w:pStyle w:val="List"/>
        <w:spacing w:before="0"/>
        <w:ind w:left="720" w:firstLine="0"/>
        <w:jc w:val="both"/>
        <w:rPr>
          <w:rFonts w:ascii="Arial" w:hAnsi="Arial" w:cs="Arial"/>
          <w:b/>
          <w:szCs w:val="24"/>
        </w:rPr>
      </w:pPr>
    </w:p>
    <w:p w14:paraId="393FD11A" w14:textId="77777777" w:rsidR="00DF5A44" w:rsidRPr="006E677D" w:rsidRDefault="00DF5A44" w:rsidP="00DF5A44">
      <w:pPr>
        <w:pStyle w:val="List"/>
        <w:spacing w:before="0"/>
        <w:ind w:left="720" w:firstLine="0"/>
        <w:jc w:val="both"/>
        <w:rPr>
          <w:rFonts w:ascii="Arial" w:hAnsi="Arial" w:cs="Arial"/>
          <w:b/>
          <w:szCs w:val="24"/>
        </w:rPr>
      </w:pPr>
    </w:p>
    <w:p w14:paraId="6045A4B7"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lastRenderedPageBreak/>
        <w:t>Describe the acquisition of new customers or loss of customers.</w:t>
      </w:r>
    </w:p>
    <w:p w14:paraId="6A85EA30" w14:textId="77777777" w:rsidR="00AC471E" w:rsidRPr="006E677D" w:rsidRDefault="00AC471E" w:rsidP="00DF5A44">
      <w:pPr>
        <w:pStyle w:val="List"/>
        <w:spacing w:before="0"/>
        <w:ind w:left="720" w:firstLine="0"/>
        <w:jc w:val="both"/>
        <w:rPr>
          <w:rFonts w:ascii="Arial" w:hAnsi="Arial" w:cs="Arial"/>
          <w:b/>
          <w:szCs w:val="24"/>
        </w:rPr>
      </w:pPr>
    </w:p>
    <w:p w14:paraId="6ACCEB40" w14:textId="73C8698B"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Not applicable.</w:t>
      </w:r>
    </w:p>
    <w:p w14:paraId="5269F03C" w14:textId="77777777" w:rsidR="00DF5A44" w:rsidRPr="006E677D" w:rsidRDefault="00DF5A44" w:rsidP="00DF5A44">
      <w:pPr>
        <w:pStyle w:val="List"/>
        <w:spacing w:before="0"/>
        <w:ind w:left="720" w:firstLine="0"/>
        <w:jc w:val="both"/>
        <w:rPr>
          <w:rFonts w:ascii="Arial" w:hAnsi="Arial" w:cs="Arial"/>
          <w:szCs w:val="24"/>
        </w:rPr>
      </w:pPr>
    </w:p>
    <w:p w14:paraId="4531FC8C"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any new developments or effects on intangible products such as brand names, circulation lists, copyrights, franchises, licenses, patents, software, subscription lists and trade-marks.</w:t>
      </w:r>
    </w:p>
    <w:p w14:paraId="31323585" w14:textId="77777777" w:rsidR="00AC471E" w:rsidRPr="006E677D" w:rsidRDefault="00AC471E" w:rsidP="00DF5A44">
      <w:pPr>
        <w:pStyle w:val="List"/>
        <w:spacing w:before="0"/>
        <w:ind w:left="720" w:firstLine="0"/>
        <w:jc w:val="both"/>
        <w:rPr>
          <w:rFonts w:ascii="Arial" w:hAnsi="Arial" w:cs="Arial"/>
          <w:b/>
          <w:szCs w:val="24"/>
        </w:rPr>
      </w:pPr>
    </w:p>
    <w:p w14:paraId="29B25D07" w14:textId="5DA28A2C" w:rsidR="00311887" w:rsidRPr="006E677D" w:rsidRDefault="00607569" w:rsidP="00DF5A44">
      <w:pPr>
        <w:pStyle w:val="List"/>
        <w:spacing w:before="0"/>
        <w:ind w:left="720" w:firstLine="0"/>
        <w:jc w:val="both"/>
        <w:rPr>
          <w:rFonts w:ascii="Arial" w:hAnsi="Arial" w:cs="Arial"/>
          <w:b/>
          <w:szCs w:val="24"/>
        </w:rPr>
      </w:pPr>
      <w:r>
        <w:rPr>
          <w:rFonts w:ascii="Arial" w:hAnsi="Arial" w:cs="Arial"/>
          <w:b/>
          <w:szCs w:val="24"/>
        </w:rPr>
        <w:t>Refer to #1</w:t>
      </w:r>
    </w:p>
    <w:p w14:paraId="3AA7AB09" w14:textId="77777777" w:rsidR="00DF5A44" w:rsidRPr="006E677D" w:rsidRDefault="00DF5A44" w:rsidP="00DF5A44">
      <w:pPr>
        <w:pStyle w:val="List"/>
        <w:spacing w:before="0"/>
        <w:ind w:left="720" w:firstLine="0"/>
        <w:jc w:val="both"/>
        <w:rPr>
          <w:rFonts w:ascii="Arial" w:hAnsi="Arial" w:cs="Arial"/>
          <w:b/>
          <w:szCs w:val="24"/>
        </w:rPr>
      </w:pPr>
    </w:p>
    <w:p w14:paraId="4D595BC6"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Report on any employee hirings, terminations or lay-offs with details of anticipated length of lay-offs.</w:t>
      </w:r>
    </w:p>
    <w:p w14:paraId="65865658" w14:textId="77777777" w:rsidR="00AC471E" w:rsidRPr="006E677D" w:rsidRDefault="00AC471E" w:rsidP="00DF5A44">
      <w:pPr>
        <w:pStyle w:val="List"/>
        <w:spacing w:before="0"/>
        <w:ind w:left="720" w:firstLine="0"/>
        <w:jc w:val="both"/>
        <w:rPr>
          <w:rFonts w:ascii="Arial" w:hAnsi="Arial" w:cs="Arial"/>
          <w:b/>
          <w:szCs w:val="24"/>
        </w:rPr>
      </w:pPr>
    </w:p>
    <w:p w14:paraId="546EED22" w14:textId="77777777" w:rsidR="008F7FF1" w:rsidRPr="006E677D" w:rsidRDefault="008F7FF1" w:rsidP="008F7FF1">
      <w:pPr>
        <w:pStyle w:val="List"/>
        <w:spacing w:before="0"/>
        <w:ind w:left="720" w:firstLine="0"/>
        <w:jc w:val="both"/>
        <w:rPr>
          <w:rFonts w:ascii="Arial" w:hAnsi="Arial" w:cs="Arial"/>
          <w:b/>
          <w:szCs w:val="24"/>
        </w:rPr>
      </w:pPr>
      <w:r>
        <w:rPr>
          <w:rFonts w:ascii="Arial" w:hAnsi="Arial" w:cs="Arial"/>
          <w:b/>
          <w:szCs w:val="24"/>
        </w:rPr>
        <w:t>Refer to #1</w:t>
      </w:r>
    </w:p>
    <w:p w14:paraId="62F40CC1" w14:textId="431951EC" w:rsidR="00DF5A44" w:rsidRPr="006E677D" w:rsidRDefault="00DF5A44" w:rsidP="00AC471E">
      <w:pPr>
        <w:rPr>
          <w:rFonts w:ascii="Arial" w:hAnsi="Arial" w:cs="Arial"/>
          <w:b/>
          <w:sz w:val="24"/>
          <w:szCs w:val="24"/>
          <w:lang w:val="en-GB"/>
        </w:rPr>
      </w:pPr>
    </w:p>
    <w:p w14:paraId="479A2074"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Report on any labour disputes and resolutions of those disputes if applicable.</w:t>
      </w:r>
    </w:p>
    <w:p w14:paraId="1E6B91C2" w14:textId="77777777" w:rsidR="00AC471E" w:rsidRPr="006E677D" w:rsidRDefault="00AC471E" w:rsidP="00DF5A44">
      <w:pPr>
        <w:pStyle w:val="List"/>
        <w:spacing w:before="0"/>
        <w:ind w:left="720" w:firstLine="0"/>
        <w:jc w:val="both"/>
        <w:rPr>
          <w:rFonts w:ascii="Arial" w:hAnsi="Arial" w:cs="Arial"/>
          <w:b/>
          <w:szCs w:val="24"/>
        </w:rPr>
      </w:pPr>
    </w:p>
    <w:p w14:paraId="7EDBE1E5" w14:textId="419F7C2D"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Not applicable.</w:t>
      </w:r>
    </w:p>
    <w:p w14:paraId="547613A3" w14:textId="77777777" w:rsidR="00DF5A44" w:rsidRPr="006E677D" w:rsidRDefault="00DF5A44" w:rsidP="00DF5A44">
      <w:pPr>
        <w:pStyle w:val="List"/>
        <w:spacing w:before="0"/>
        <w:ind w:left="720" w:firstLine="0"/>
        <w:jc w:val="both"/>
        <w:rPr>
          <w:rFonts w:ascii="Arial" w:hAnsi="Arial" w:cs="Arial"/>
          <w:b/>
          <w:szCs w:val="24"/>
        </w:rPr>
      </w:pPr>
    </w:p>
    <w:p w14:paraId="50DC4162"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F4E686A" w14:textId="77777777" w:rsidR="00AC471E" w:rsidRPr="006E677D" w:rsidRDefault="00AC471E" w:rsidP="00DF5A44">
      <w:pPr>
        <w:pStyle w:val="List"/>
        <w:spacing w:before="0"/>
        <w:ind w:left="720" w:firstLine="0"/>
        <w:jc w:val="both"/>
        <w:rPr>
          <w:rFonts w:ascii="Arial" w:hAnsi="Arial" w:cs="Arial"/>
          <w:b/>
          <w:szCs w:val="24"/>
        </w:rPr>
      </w:pPr>
    </w:p>
    <w:p w14:paraId="2CC53F65" w14:textId="3C2695D2"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There are no legal proceedings.</w:t>
      </w:r>
    </w:p>
    <w:p w14:paraId="261DC3A9" w14:textId="77777777" w:rsidR="00DF5A44" w:rsidRPr="006E677D" w:rsidRDefault="00DF5A44" w:rsidP="00DF5A44">
      <w:pPr>
        <w:pStyle w:val="List"/>
        <w:spacing w:before="0"/>
        <w:ind w:left="720" w:firstLine="0"/>
        <w:jc w:val="both"/>
        <w:rPr>
          <w:rFonts w:ascii="Arial" w:hAnsi="Arial" w:cs="Arial"/>
          <w:b/>
          <w:szCs w:val="24"/>
        </w:rPr>
      </w:pPr>
    </w:p>
    <w:p w14:paraId="5EE7E630"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Provide details of any indebtedness incurred or repaid by the Issuer together with the terms of such indebtedness.</w:t>
      </w:r>
    </w:p>
    <w:p w14:paraId="0E3F554D" w14:textId="77777777" w:rsidR="00AC471E" w:rsidRPr="006E677D" w:rsidRDefault="00AC471E" w:rsidP="00DF5A44">
      <w:pPr>
        <w:pStyle w:val="List"/>
        <w:spacing w:before="0"/>
        <w:ind w:left="720" w:firstLine="0"/>
        <w:jc w:val="both"/>
        <w:rPr>
          <w:rFonts w:ascii="Arial" w:hAnsi="Arial" w:cs="Arial"/>
          <w:b/>
          <w:szCs w:val="24"/>
        </w:rPr>
      </w:pPr>
    </w:p>
    <w:p w14:paraId="01769755" w14:textId="18F87223"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None.</w:t>
      </w:r>
    </w:p>
    <w:p w14:paraId="191137B4" w14:textId="7B65E11A" w:rsidR="00DF5A44" w:rsidRPr="006E677D" w:rsidRDefault="00DF5A44" w:rsidP="006E677D">
      <w:pPr>
        <w:rPr>
          <w:rFonts w:ascii="Arial" w:hAnsi="Arial" w:cs="Arial"/>
          <w:sz w:val="24"/>
          <w:szCs w:val="24"/>
          <w:lang w:val="en-GB"/>
        </w:rPr>
      </w:pPr>
    </w:p>
    <w:p w14:paraId="5902982E" w14:textId="2336ACC4" w:rsidR="00640E94" w:rsidRPr="006E677D" w:rsidRDefault="00640E94" w:rsidP="006E340F">
      <w:pPr>
        <w:pStyle w:val="List"/>
        <w:numPr>
          <w:ilvl w:val="0"/>
          <w:numId w:val="28"/>
        </w:numPr>
        <w:spacing w:before="0"/>
        <w:jc w:val="both"/>
        <w:rPr>
          <w:rFonts w:ascii="Arial" w:hAnsi="Arial" w:cs="Arial"/>
          <w:szCs w:val="24"/>
        </w:rPr>
      </w:pPr>
      <w:r w:rsidRPr="006E677D">
        <w:rPr>
          <w:rFonts w:ascii="Arial" w:hAnsi="Arial" w:cs="Arial"/>
          <w:szCs w:val="24"/>
        </w:rPr>
        <w:t>Provide details of any securities issued and options or warrants granted.</w:t>
      </w:r>
    </w:p>
    <w:p w14:paraId="038E9DAB" w14:textId="77777777" w:rsidR="00AC471E" w:rsidRPr="006E677D" w:rsidRDefault="00AC471E" w:rsidP="00AC471E">
      <w:pPr>
        <w:pStyle w:val="List"/>
        <w:spacing w:before="0"/>
        <w:ind w:left="720" w:firstLine="0"/>
        <w:jc w:val="both"/>
        <w:rPr>
          <w:rFonts w:ascii="Arial" w:hAnsi="Arial" w:cs="Arial"/>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2700"/>
        <w:gridCol w:w="2988"/>
      </w:tblGrid>
      <w:tr w:rsidR="0066232D" w:rsidRPr="006E677D" w14:paraId="1952B805" w14:textId="77777777" w:rsidTr="002A3B2F">
        <w:trPr>
          <w:jc w:val="center"/>
        </w:trPr>
        <w:tc>
          <w:tcPr>
            <w:tcW w:w="1908" w:type="dxa"/>
          </w:tcPr>
          <w:p w14:paraId="5394EF48" w14:textId="77777777" w:rsidR="0066232D" w:rsidRPr="006E677D" w:rsidRDefault="0066232D" w:rsidP="00333CD8">
            <w:pPr>
              <w:pStyle w:val="List"/>
              <w:tabs>
                <w:tab w:val="left" w:pos="360"/>
              </w:tabs>
              <w:spacing w:before="0" w:line="280" w:lineRule="exact"/>
              <w:ind w:left="0" w:firstLine="0"/>
              <w:jc w:val="center"/>
              <w:rPr>
                <w:rFonts w:ascii="Arial" w:hAnsi="Arial"/>
                <w:b/>
                <w:szCs w:val="24"/>
              </w:rPr>
            </w:pPr>
            <w:r w:rsidRPr="006E677D">
              <w:rPr>
                <w:rFonts w:ascii="Arial" w:hAnsi="Arial"/>
                <w:b/>
                <w:szCs w:val="24"/>
              </w:rPr>
              <w:t>Security</w:t>
            </w:r>
          </w:p>
        </w:tc>
        <w:tc>
          <w:tcPr>
            <w:tcW w:w="1980" w:type="dxa"/>
          </w:tcPr>
          <w:p w14:paraId="13AC7D71" w14:textId="77777777" w:rsidR="0066232D" w:rsidRPr="006E677D" w:rsidRDefault="0066232D" w:rsidP="00333CD8">
            <w:pPr>
              <w:pStyle w:val="List"/>
              <w:tabs>
                <w:tab w:val="left" w:pos="360"/>
              </w:tabs>
              <w:spacing w:before="0" w:line="280" w:lineRule="exact"/>
              <w:ind w:left="0" w:firstLine="0"/>
              <w:jc w:val="center"/>
              <w:rPr>
                <w:rFonts w:ascii="Arial" w:hAnsi="Arial"/>
                <w:b/>
                <w:szCs w:val="24"/>
              </w:rPr>
            </w:pPr>
            <w:r w:rsidRPr="006E677D">
              <w:rPr>
                <w:rFonts w:ascii="Arial" w:hAnsi="Arial"/>
                <w:b/>
                <w:szCs w:val="24"/>
              </w:rPr>
              <w:t>Number Issued</w:t>
            </w:r>
          </w:p>
        </w:tc>
        <w:tc>
          <w:tcPr>
            <w:tcW w:w="2700" w:type="dxa"/>
          </w:tcPr>
          <w:p w14:paraId="5B551B2F" w14:textId="77777777" w:rsidR="0066232D" w:rsidRPr="006E677D" w:rsidRDefault="0066232D" w:rsidP="00333CD8">
            <w:pPr>
              <w:pStyle w:val="List"/>
              <w:tabs>
                <w:tab w:val="left" w:pos="360"/>
              </w:tabs>
              <w:spacing w:before="0" w:line="280" w:lineRule="exact"/>
              <w:ind w:left="0" w:firstLine="0"/>
              <w:jc w:val="center"/>
              <w:rPr>
                <w:rFonts w:ascii="Arial" w:hAnsi="Arial"/>
                <w:b/>
                <w:szCs w:val="24"/>
              </w:rPr>
            </w:pPr>
            <w:r w:rsidRPr="006E677D">
              <w:rPr>
                <w:rFonts w:ascii="Arial" w:hAnsi="Arial"/>
                <w:b/>
                <w:szCs w:val="24"/>
              </w:rPr>
              <w:t>Details of Issuance</w:t>
            </w:r>
          </w:p>
        </w:tc>
        <w:tc>
          <w:tcPr>
            <w:tcW w:w="2988" w:type="dxa"/>
          </w:tcPr>
          <w:p w14:paraId="6B00D0AF" w14:textId="77777777" w:rsidR="0066232D" w:rsidRPr="006E677D" w:rsidRDefault="0066232D" w:rsidP="00333CD8">
            <w:pPr>
              <w:pStyle w:val="List"/>
              <w:tabs>
                <w:tab w:val="left" w:pos="360"/>
              </w:tabs>
              <w:spacing w:before="0" w:line="280" w:lineRule="exact"/>
              <w:ind w:left="0" w:firstLine="0"/>
              <w:jc w:val="center"/>
              <w:rPr>
                <w:rFonts w:ascii="Arial" w:hAnsi="Arial"/>
                <w:b/>
                <w:szCs w:val="24"/>
              </w:rPr>
            </w:pPr>
            <w:r w:rsidRPr="006E677D">
              <w:rPr>
                <w:rFonts w:ascii="Arial" w:hAnsi="Arial"/>
                <w:b/>
                <w:szCs w:val="24"/>
              </w:rPr>
              <w:t>Use of Proceeds</w:t>
            </w:r>
            <w:r w:rsidRPr="006E677D">
              <w:rPr>
                <w:rFonts w:ascii="Arial" w:hAnsi="Arial"/>
                <w:b/>
                <w:szCs w:val="24"/>
                <w:vertAlign w:val="superscript"/>
              </w:rPr>
              <w:t>(1)</w:t>
            </w:r>
          </w:p>
        </w:tc>
      </w:tr>
      <w:tr w:rsidR="00F82CE4" w:rsidRPr="006E677D" w14:paraId="50DCD590" w14:textId="77777777" w:rsidTr="002A3B2F">
        <w:trPr>
          <w:trHeight w:val="570"/>
          <w:jc w:val="center"/>
        </w:trPr>
        <w:tc>
          <w:tcPr>
            <w:tcW w:w="1908" w:type="dxa"/>
          </w:tcPr>
          <w:p w14:paraId="002D79CF" w14:textId="4FB3A85D" w:rsidR="00F82CE4" w:rsidRPr="00F82CE4" w:rsidRDefault="00F82CE4" w:rsidP="00F82CE4">
            <w:pPr>
              <w:pStyle w:val="List"/>
              <w:tabs>
                <w:tab w:val="left" w:pos="360"/>
              </w:tabs>
              <w:spacing w:before="0" w:line="280" w:lineRule="exact"/>
              <w:ind w:left="0" w:firstLine="0"/>
              <w:jc w:val="center"/>
              <w:rPr>
                <w:rFonts w:ascii="Arial" w:hAnsi="Arial"/>
                <w:szCs w:val="24"/>
              </w:rPr>
            </w:pPr>
          </w:p>
        </w:tc>
        <w:tc>
          <w:tcPr>
            <w:tcW w:w="1980" w:type="dxa"/>
          </w:tcPr>
          <w:p w14:paraId="6BA6AA27" w14:textId="19F7BA52" w:rsidR="00F82CE4" w:rsidRPr="00F82CE4" w:rsidRDefault="00F82CE4" w:rsidP="00F82CE4">
            <w:pPr>
              <w:pStyle w:val="List"/>
              <w:tabs>
                <w:tab w:val="left" w:pos="360"/>
              </w:tabs>
              <w:spacing w:before="0" w:line="280" w:lineRule="exact"/>
              <w:ind w:left="0" w:firstLine="0"/>
              <w:jc w:val="center"/>
              <w:rPr>
                <w:rFonts w:ascii="Arial" w:hAnsi="Arial"/>
                <w:szCs w:val="24"/>
              </w:rPr>
            </w:pPr>
          </w:p>
        </w:tc>
        <w:tc>
          <w:tcPr>
            <w:tcW w:w="2700" w:type="dxa"/>
          </w:tcPr>
          <w:p w14:paraId="73DA7D99" w14:textId="108A053D" w:rsidR="00F82CE4" w:rsidRPr="00F82CE4" w:rsidRDefault="00F82CE4" w:rsidP="00F82CE4">
            <w:pPr>
              <w:pStyle w:val="List"/>
              <w:tabs>
                <w:tab w:val="left" w:pos="360"/>
              </w:tabs>
              <w:spacing w:before="0" w:line="280" w:lineRule="exact"/>
              <w:ind w:left="0" w:firstLine="0"/>
              <w:jc w:val="center"/>
              <w:rPr>
                <w:rFonts w:ascii="Arial" w:hAnsi="Arial" w:cs="Arial"/>
                <w:b/>
                <w:szCs w:val="24"/>
                <w:lang w:val="en-CA"/>
              </w:rPr>
            </w:pPr>
          </w:p>
        </w:tc>
        <w:tc>
          <w:tcPr>
            <w:tcW w:w="2988" w:type="dxa"/>
          </w:tcPr>
          <w:p w14:paraId="2011404F" w14:textId="458B6AB9" w:rsidR="00F82CE4" w:rsidRPr="00F82CE4" w:rsidRDefault="00F82CE4" w:rsidP="00F82CE4">
            <w:pPr>
              <w:pStyle w:val="List"/>
              <w:tabs>
                <w:tab w:val="left" w:pos="360"/>
              </w:tabs>
              <w:spacing w:before="0" w:line="280" w:lineRule="exact"/>
              <w:ind w:left="0" w:firstLine="0"/>
              <w:jc w:val="center"/>
              <w:rPr>
                <w:rFonts w:ascii="Arial" w:hAnsi="Arial" w:cs="Arial"/>
                <w:bCs/>
                <w:szCs w:val="24"/>
              </w:rPr>
            </w:pPr>
          </w:p>
        </w:tc>
      </w:tr>
      <w:tr w:rsidR="00915CB7" w:rsidRPr="006E677D" w14:paraId="5EA714F7" w14:textId="77777777" w:rsidTr="002A3B2F">
        <w:trPr>
          <w:trHeight w:val="570"/>
          <w:jc w:val="center"/>
        </w:trPr>
        <w:tc>
          <w:tcPr>
            <w:tcW w:w="1908" w:type="dxa"/>
          </w:tcPr>
          <w:p w14:paraId="537AF432" w14:textId="078A75D5" w:rsidR="00915CB7" w:rsidRDefault="00915CB7" w:rsidP="00F82CE4">
            <w:pPr>
              <w:pStyle w:val="List"/>
              <w:tabs>
                <w:tab w:val="left" w:pos="360"/>
              </w:tabs>
              <w:spacing w:before="0" w:line="280" w:lineRule="exact"/>
              <w:ind w:left="0" w:firstLine="0"/>
              <w:jc w:val="center"/>
              <w:rPr>
                <w:rFonts w:ascii="Arial" w:hAnsi="Arial"/>
                <w:szCs w:val="24"/>
              </w:rPr>
            </w:pPr>
          </w:p>
        </w:tc>
        <w:tc>
          <w:tcPr>
            <w:tcW w:w="1980" w:type="dxa"/>
          </w:tcPr>
          <w:p w14:paraId="2EF715A1" w14:textId="42851BDB" w:rsidR="00915CB7" w:rsidRPr="00915CB7" w:rsidRDefault="00915CB7" w:rsidP="00F82CE4">
            <w:pPr>
              <w:pStyle w:val="List"/>
              <w:tabs>
                <w:tab w:val="left" w:pos="360"/>
              </w:tabs>
              <w:spacing w:before="0" w:line="280" w:lineRule="exact"/>
              <w:ind w:left="0" w:firstLine="0"/>
              <w:jc w:val="center"/>
              <w:rPr>
                <w:rFonts w:ascii="Arial" w:hAnsi="Arial"/>
                <w:szCs w:val="24"/>
              </w:rPr>
            </w:pPr>
          </w:p>
        </w:tc>
        <w:tc>
          <w:tcPr>
            <w:tcW w:w="2700" w:type="dxa"/>
          </w:tcPr>
          <w:p w14:paraId="580597CE" w14:textId="0075CEA4" w:rsidR="00915CB7" w:rsidRDefault="00915CB7" w:rsidP="00F82CE4">
            <w:pPr>
              <w:pStyle w:val="List"/>
              <w:tabs>
                <w:tab w:val="left" w:pos="360"/>
              </w:tabs>
              <w:spacing w:before="0" w:line="280" w:lineRule="exact"/>
              <w:ind w:left="0" w:firstLine="0"/>
              <w:jc w:val="center"/>
              <w:rPr>
                <w:rFonts w:ascii="Arial" w:hAnsi="Arial" w:cs="Arial"/>
                <w:b/>
                <w:szCs w:val="24"/>
                <w:lang w:val="en-CA"/>
              </w:rPr>
            </w:pPr>
          </w:p>
        </w:tc>
        <w:tc>
          <w:tcPr>
            <w:tcW w:w="2988" w:type="dxa"/>
          </w:tcPr>
          <w:p w14:paraId="699D9D43" w14:textId="3A4EEA0D" w:rsidR="00915CB7" w:rsidRDefault="00915CB7" w:rsidP="00F82CE4">
            <w:pPr>
              <w:pStyle w:val="List"/>
              <w:tabs>
                <w:tab w:val="left" w:pos="360"/>
              </w:tabs>
              <w:spacing w:before="0" w:line="280" w:lineRule="exact"/>
              <w:ind w:left="0" w:firstLine="0"/>
              <w:jc w:val="center"/>
              <w:rPr>
                <w:rFonts w:ascii="Arial" w:hAnsi="Arial" w:cs="Arial"/>
                <w:bCs/>
                <w:szCs w:val="24"/>
              </w:rPr>
            </w:pPr>
          </w:p>
        </w:tc>
      </w:tr>
      <w:tr w:rsidR="00915CB7" w:rsidRPr="006E677D" w14:paraId="2376F7C9" w14:textId="77777777" w:rsidTr="002A3B2F">
        <w:trPr>
          <w:trHeight w:val="570"/>
          <w:jc w:val="center"/>
        </w:trPr>
        <w:tc>
          <w:tcPr>
            <w:tcW w:w="1908" w:type="dxa"/>
          </w:tcPr>
          <w:p w14:paraId="4ADC2AB6" w14:textId="44C0812F" w:rsidR="00915CB7" w:rsidRPr="00915CB7" w:rsidRDefault="00915CB7" w:rsidP="00915CB7">
            <w:pPr>
              <w:rPr>
                <w:lang w:val="en-GB"/>
              </w:rPr>
            </w:pPr>
          </w:p>
        </w:tc>
        <w:tc>
          <w:tcPr>
            <w:tcW w:w="1980" w:type="dxa"/>
          </w:tcPr>
          <w:p w14:paraId="7B5F5FEE" w14:textId="77777777" w:rsidR="00915CB7" w:rsidRPr="00915CB7" w:rsidRDefault="00915CB7" w:rsidP="00F82CE4">
            <w:pPr>
              <w:pStyle w:val="List"/>
              <w:tabs>
                <w:tab w:val="left" w:pos="360"/>
              </w:tabs>
              <w:spacing w:before="0" w:line="280" w:lineRule="exact"/>
              <w:ind w:left="0" w:firstLine="0"/>
              <w:jc w:val="center"/>
              <w:rPr>
                <w:rFonts w:ascii="Arial" w:hAnsi="Arial"/>
                <w:szCs w:val="24"/>
              </w:rPr>
            </w:pPr>
          </w:p>
        </w:tc>
        <w:tc>
          <w:tcPr>
            <w:tcW w:w="2700" w:type="dxa"/>
          </w:tcPr>
          <w:p w14:paraId="14F0292C" w14:textId="77777777" w:rsidR="00915CB7" w:rsidRDefault="00915CB7" w:rsidP="00F82CE4">
            <w:pPr>
              <w:pStyle w:val="List"/>
              <w:tabs>
                <w:tab w:val="left" w:pos="360"/>
              </w:tabs>
              <w:spacing w:before="0" w:line="280" w:lineRule="exact"/>
              <w:ind w:left="0" w:firstLine="0"/>
              <w:jc w:val="center"/>
              <w:rPr>
                <w:rFonts w:ascii="Arial" w:hAnsi="Arial" w:cs="Arial"/>
                <w:b/>
                <w:szCs w:val="24"/>
                <w:lang w:val="en-CA"/>
              </w:rPr>
            </w:pPr>
          </w:p>
        </w:tc>
        <w:tc>
          <w:tcPr>
            <w:tcW w:w="2988" w:type="dxa"/>
          </w:tcPr>
          <w:p w14:paraId="5C682C43" w14:textId="77777777" w:rsidR="00915CB7" w:rsidRDefault="00915CB7" w:rsidP="00F82CE4">
            <w:pPr>
              <w:pStyle w:val="List"/>
              <w:tabs>
                <w:tab w:val="left" w:pos="360"/>
              </w:tabs>
              <w:spacing w:before="0" w:line="280" w:lineRule="exact"/>
              <w:ind w:left="0" w:firstLine="0"/>
              <w:jc w:val="center"/>
              <w:rPr>
                <w:rFonts w:ascii="Arial" w:hAnsi="Arial" w:cs="Arial"/>
                <w:bCs/>
                <w:szCs w:val="24"/>
              </w:rPr>
            </w:pPr>
          </w:p>
        </w:tc>
      </w:tr>
    </w:tbl>
    <w:p w14:paraId="6FD40DE2" w14:textId="77777777" w:rsidR="0066232D" w:rsidRPr="006E677D" w:rsidRDefault="0066232D" w:rsidP="0066232D">
      <w:pPr>
        <w:pStyle w:val="List"/>
        <w:tabs>
          <w:tab w:val="left" w:pos="360"/>
        </w:tabs>
        <w:spacing w:before="120"/>
        <w:ind w:left="0" w:firstLine="0"/>
        <w:jc w:val="both"/>
        <w:rPr>
          <w:rFonts w:ascii="Arial" w:hAnsi="Arial"/>
          <w:i/>
          <w:szCs w:val="24"/>
        </w:rPr>
      </w:pPr>
      <w:r w:rsidRPr="00607569">
        <w:rPr>
          <w:rFonts w:ascii="Arial" w:hAnsi="Arial"/>
          <w:i/>
          <w:szCs w:val="24"/>
        </w:rPr>
        <w:t>(1)</w:t>
      </w:r>
      <w:r w:rsidRPr="00607569">
        <w:rPr>
          <w:rFonts w:ascii="Arial" w:hAnsi="Arial"/>
          <w:i/>
          <w:szCs w:val="24"/>
        </w:rPr>
        <w:tab/>
        <w:t>State aggregate proceeds and intended allocation of proceeds.</w:t>
      </w:r>
    </w:p>
    <w:p w14:paraId="35258D44" w14:textId="77777777" w:rsidR="0066232D" w:rsidRPr="006E677D" w:rsidRDefault="0066232D" w:rsidP="00D34E91">
      <w:pPr>
        <w:pStyle w:val="List"/>
        <w:tabs>
          <w:tab w:val="left" w:pos="360"/>
        </w:tabs>
        <w:spacing w:before="0"/>
        <w:ind w:left="0" w:firstLine="0"/>
        <w:jc w:val="both"/>
        <w:rPr>
          <w:rFonts w:ascii="Arial" w:hAnsi="Arial" w:cs="Arial"/>
          <w:i/>
          <w:szCs w:val="24"/>
        </w:rPr>
      </w:pPr>
    </w:p>
    <w:p w14:paraId="7CA92E69" w14:textId="77777777" w:rsidR="00640E94" w:rsidRPr="006E677D" w:rsidRDefault="00640E94" w:rsidP="00DF5A44">
      <w:pPr>
        <w:pStyle w:val="List"/>
        <w:keepNext/>
        <w:keepLines/>
        <w:numPr>
          <w:ilvl w:val="0"/>
          <w:numId w:val="28"/>
        </w:numPr>
        <w:spacing w:before="0"/>
        <w:jc w:val="both"/>
        <w:rPr>
          <w:rFonts w:ascii="Arial" w:hAnsi="Arial" w:cs="Arial"/>
          <w:szCs w:val="24"/>
        </w:rPr>
      </w:pPr>
      <w:r w:rsidRPr="006E677D">
        <w:rPr>
          <w:rFonts w:ascii="Arial" w:hAnsi="Arial" w:cs="Arial"/>
          <w:szCs w:val="24"/>
        </w:rPr>
        <w:lastRenderedPageBreak/>
        <w:t>Provide details of any loans to or by Related Persons.</w:t>
      </w:r>
    </w:p>
    <w:p w14:paraId="4EE5889A" w14:textId="77777777" w:rsidR="00AC471E" w:rsidRPr="006E677D" w:rsidRDefault="00AC471E" w:rsidP="00DF5A44">
      <w:pPr>
        <w:pStyle w:val="List"/>
        <w:keepNext/>
        <w:keepLines/>
        <w:spacing w:before="0"/>
        <w:ind w:left="720" w:firstLine="0"/>
        <w:jc w:val="both"/>
        <w:rPr>
          <w:rFonts w:ascii="Arial" w:hAnsi="Arial" w:cs="Arial"/>
          <w:b/>
          <w:szCs w:val="24"/>
        </w:rPr>
      </w:pPr>
    </w:p>
    <w:p w14:paraId="016661A4" w14:textId="0227E0BE" w:rsidR="00C11873" w:rsidRPr="006E677D" w:rsidRDefault="00C11873" w:rsidP="00DF5A44">
      <w:pPr>
        <w:pStyle w:val="List"/>
        <w:keepNext/>
        <w:keepLines/>
        <w:spacing w:before="0"/>
        <w:ind w:left="720" w:firstLine="0"/>
        <w:jc w:val="both"/>
        <w:rPr>
          <w:rFonts w:ascii="Arial" w:hAnsi="Arial" w:cs="Arial"/>
          <w:b/>
          <w:szCs w:val="24"/>
        </w:rPr>
      </w:pPr>
      <w:r w:rsidRPr="006E677D">
        <w:rPr>
          <w:rFonts w:ascii="Arial" w:hAnsi="Arial" w:cs="Arial"/>
          <w:b/>
          <w:szCs w:val="24"/>
        </w:rPr>
        <w:t>None.</w:t>
      </w:r>
    </w:p>
    <w:p w14:paraId="4FBC8ED8" w14:textId="77777777" w:rsidR="00DF5A44" w:rsidRPr="006E677D" w:rsidRDefault="00DF5A44" w:rsidP="00DF5A44">
      <w:pPr>
        <w:pStyle w:val="List"/>
        <w:keepNext/>
        <w:keepLines/>
        <w:spacing w:before="0"/>
        <w:ind w:left="720" w:firstLine="0"/>
        <w:jc w:val="both"/>
        <w:rPr>
          <w:rFonts w:ascii="Arial" w:hAnsi="Arial" w:cs="Arial"/>
          <w:szCs w:val="24"/>
        </w:rPr>
      </w:pPr>
    </w:p>
    <w:p w14:paraId="0FC0CC24" w14:textId="77777777" w:rsidR="00640E94" w:rsidRPr="006E677D" w:rsidRDefault="00640E94" w:rsidP="00DF5A44">
      <w:pPr>
        <w:pStyle w:val="List"/>
        <w:keepNext/>
        <w:keepLines/>
        <w:numPr>
          <w:ilvl w:val="0"/>
          <w:numId w:val="28"/>
        </w:numPr>
        <w:spacing w:before="0"/>
        <w:jc w:val="both"/>
        <w:rPr>
          <w:rFonts w:ascii="Arial" w:hAnsi="Arial" w:cs="Arial"/>
          <w:szCs w:val="24"/>
        </w:rPr>
      </w:pPr>
      <w:r w:rsidRPr="006E677D">
        <w:rPr>
          <w:rFonts w:ascii="Arial" w:hAnsi="Arial" w:cs="Arial"/>
          <w:szCs w:val="24"/>
        </w:rPr>
        <w:t>Provide details of any changes in directors, officers or committee members.</w:t>
      </w:r>
    </w:p>
    <w:p w14:paraId="4BB87D7B" w14:textId="77777777" w:rsidR="00AC471E" w:rsidRPr="006E677D" w:rsidRDefault="00AC471E" w:rsidP="00DF5A44">
      <w:pPr>
        <w:pStyle w:val="List"/>
        <w:keepNext/>
        <w:keepLines/>
        <w:spacing w:before="0"/>
        <w:ind w:left="720" w:firstLine="0"/>
        <w:jc w:val="both"/>
        <w:rPr>
          <w:rFonts w:ascii="Arial" w:hAnsi="Arial" w:cs="Arial"/>
          <w:b/>
          <w:szCs w:val="24"/>
        </w:rPr>
      </w:pPr>
    </w:p>
    <w:p w14:paraId="72642D95" w14:textId="64CF7D8C" w:rsidR="00241076" w:rsidRDefault="001250E6" w:rsidP="00DF5A44">
      <w:pPr>
        <w:pStyle w:val="List"/>
        <w:keepNext/>
        <w:keepLines/>
        <w:spacing w:before="0"/>
        <w:ind w:left="720" w:firstLine="0"/>
        <w:jc w:val="both"/>
        <w:rPr>
          <w:rFonts w:ascii="Arial" w:hAnsi="Arial" w:cs="Arial"/>
          <w:b/>
          <w:szCs w:val="24"/>
        </w:rPr>
      </w:pPr>
      <w:r>
        <w:rPr>
          <w:rFonts w:ascii="Arial" w:hAnsi="Arial" w:cs="Arial"/>
          <w:b/>
          <w:szCs w:val="24"/>
        </w:rPr>
        <w:t>Refer to #1</w:t>
      </w:r>
    </w:p>
    <w:p w14:paraId="611E814E" w14:textId="6DFF439B" w:rsidR="007C31F8" w:rsidRPr="006E677D" w:rsidRDefault="007C31F8" w:rsidP="007C31F8">
      <w:pPr>
        <w:pStyle w:val="List"/>
        <w:keepNext/>
        <w:keepLines/>
        <w:spacing w:before="0"/>
        <w:ind w:left="0" w:firstLine="0"/>
        <w:jc w:val="both"/>
        <w:rPr>
          <w:rFonts w:ascii="Arial" w:hAnsi="Arial" w:cs="Arial"/>
          <w:b/>
          <w:szCs w:val="24"/>
        </w:rPr>
      </w:pPr>
    </w:p>
    <w:p w14:paraId="0835A94A" w14:textId="77777777" w:rsidR="00DF5A44" w:rsidRPr="006E677D" w:rsidRDefault="00DF5A44" w:rsidP="00DF5A44">
      <w:pPr>
        <w:pStyle w:val="List"/>
        <w:keepNext/>
        <w:keepLines/>
        <w:spacing w:before="0"/>
        <w:ind w:left="720" w:firstLine="0"/>
        <w:jc w:val="both"/>
        <w:rPr>
          <w:rFonts w:ascii="Arial" w:hAnsi="Arial" w:cs="Arial"/>
          <w:szCs w:val="24"/>
        </w:rPr>
      </w:pPr>
    </w:p>
    <w:p w14:paraId="0DAC2E9D"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Discuss any trends which are likely to impact the Issuer including trends in the Issuer’s market(s) or political/regulatory trends.</w:t>
      </w:r>
    </w:p>
    <w:p w14:paraId="5DA4AB17" w14:textId="77777777" w:rsidR="00AC471E" w:rsidRPr="006E677D" w:rsidRDefault="00AC471E" w:rsidP="00DF5A44">
      <w:pPr>
        <w:pStyle w:val="List"/>
        <w:spacing w:before="0"/>
        <w:ind w:left="720" w:firstLine="0"/>
        <w:jc w:val="both"/>
        <w:rPr>
          <w:rFonts w:ascii="Arial" w:hAnsi="Arial" w:cs="Arial"/>
          <w:b/>
          <w:szCs w:val="24"/>
        </w:rPr>
      </w:pPr>
    </w:p>
    <w:p w14:paraId="2184EF64" w14:textId="66450A17" w:rsidR="00C11873" w:rsidRDefault="00C56FF3" w:rsidP="00DF5A44">
      <w:pPr>
        <w:pStyle w:val="List"/>
        <w:spacing w:before="0"/>
        <w:ind w:left="720" w:firstLine="0"/>
        <w:jc w:val="both"/>
        <w:rPr>
          <w:rFonts w:ascii="Arial" w:hAnsi="Arial" w:cs="Arial"/>
          <w:b/>
          <w:szCs w:val="24"/>
        </w:rPr>
      </w:pPr>
      <w:r>
        <w:rPr>
          <w:rFonts w:ascii="Arial" w:hAnsi="Arial" w:cs="Arial"/>
          <w:b/>
          <w:szCs w:val="24"/>
        </w:rPr>
        <w:t xml:space="preserve">The market for alternative meat products has increased over the years. The trend of veganism has also increased. The Company is working towards entering that market and using the trends to increase profitability. </w:t>
      </w:r>
    </w:p>
    <w:p w14:paraId="01A0FDB5" w14:textId="49717FD4" w:rsidR="00223280" w:rsidRDefault="00223280" w:rsidP="00DF5A44">
      <w:pPr>
        <w:pStyle w:val="List"/>
        <w:spacing w:before="0"/>
        <w:ind w:left="720" w:firstLine="0"/>
        <w:jc w:val="both"/>
        <w:rPr>
          <w:rFonts w:ascii="Arial" w:hAnsi="Arial" w:cs="Arial"/>
          <w:b/>
          <w:szCs w:val="24"/>
        </w:rPr>
      </w:pPr>
    </w:p>
    <w:p w14:paraId="2241B51E" w14:textId="766094FB" w:rsidR="00223280" w:rsidRPr="006E677D" w:rsidRDefault="00223280" w:rsidP="00DF5A44">
      <w:pPr>
        <w:pStyle w:val="List"/>
        <w:spacing w:before="0"/>
        <w:ind w:left="720" w:firstLine="0"/>
        <w:jc w:val="both"/>
        <w:rPr>
          <w:rFonts w:ascii="Arial" w:hAnsi="Arial" w:cs="Arial"/>
          <w:szCs w:val="24"/>
        </w:rPr>
      </w:pPr>
      <w:r>
        <w:rPr>
          <w:rFonts w:ascii="Arial" w:hAnsi="Arial" w:cs="Arial"/>
          <w:b/>
          <w:szCs w:val="24"/>
        </w:rPr>
        <w:t>COVID 19 has delayed several expansion possibilities. The Company is working around the quarantine to provide their products to the public.</w:t>
      </w:r>
      <w:r w:rsidR="00545F13">
        <w:rPr>
          <w:rFonts w:ascii="Arial" w:hAnsi="Arial" w:cs="Arial"/>
          <w:b/>
          <w:szCs w:val="24"/>
        </w:rPr>
        <w:t xml:space="preserve"> The Company has a direct Ecommerce store to provide their product directly to consumers in the Lower Mainland of BC.</w:t>
      </w:r>
    </w:p>
    <w:p w14:paraId="03E08535" w14:textId="77777777" w:rsidR="00640E94" w:rsidRPr="00DF5A44" w:rsidRDefault="00640E94" w:rsidP="00DF5A44">
      <w:pPr>
        <w:pStyle w:val="List"/>
        <w:keepNext/>
        <w:spacing w:before="0"/>
        <w:ind w:left="0" w:firstLine="0"/>
        <w:jc w:val="both"/>
        <w:rPr>
          <w:rFonts w:ascii="Arial" w:hAnsi="Arial" w:cs="Arial"/>
          <w:b/>
        </w:rPr>
      </w:pPr>
      <w:r w:rsidRPr="006E677D">
        <w:rPr>
          <w:rFonts w:ascii="Arial" w:hAnsi="Arial" w:cs="Arial"/>
          <w:b/>
          <w:szCs w:val="24"/>
        </w:rPr>
        <w:br w:type="page"/>
      </w:r>
      <w:r w:rsidRPr="00DF5A44">
        <w:rPr>
          <w:rFonts w:ascii="Arial" w:hAnsi="Arial" w:cs="Arial"/>
          <w:b/>
        </w:rPr>
        <w:lastRenderedPageBreak/>
        <w:t>Certificate Of Compliance</w:t>
      </w:r>
    </w:p>
    <w:p w14:paraId="5762E65E" w14:textId="77777777" w:rsidR="00640E94" w:rsidRPr="00DF5A44" w:rsidRDefault="00640E94" w:rsidP="00DF5A44">
      <w:pPr>
        <w:pStyle w:val="BodyText"/>
        <w:keepNext/>
        <w:jc w:val="both"/>
        <w:rPr>
          <w:rFonts w:ascii="Arial" w:hAnsi="Arial" w:cs="Arial"/>
        </w:rPr>
      </w:pPr>
      <w:r w:rsidRPr="00DF5A44">
        <w:rPr>
          <w:rFonts w:ascii="Arial" w:hAnsi="Arial" w:cs="Arial"/>
        </w:rPr>
        <w:t>The undersigned hereby certifies that:</w:t>
      </w:r>
    </w:p>
    <w:p w14:paraId="082C931F" w14:textId="77777777" w:rsidR="00640E94" w:rsidRPr="00DF5A44" w:rsidRDefault="00640E94" w:rsidP="00DF5A44">
      <w:pPr>
        <w:pStyle w:val="List"/>
        <w:keepNext/>
        <w:numPr>
          <w:ilvl w:val="0"/>
          <w:numId w:val="23"/>
        </w:numPr>
        <w:jc w:val="both"/>
        <w:rPr>
          <w:rFonts w:ascii="Arial" w:hAnsi="Arial" w:cs="Arial"/>
        </w:rPr>
      </w:pPr>
      <w:r w:rsidRPr="00DF5A44">
        <w:rPr>
          <w:rFonts w:ascii="Arial" w:hAnsi="Arial" w:cs="Arial"/>
        </w:rPr>
        <w:t>The undersigned is a director and/or senior officer of the Issuer and has been duly authorized by a resolution of the board of directors of the Issuer to sign this Certificate of Compliance.</w:t>
      </w:r>
    </w:p>
    <w:p w14:paraId="3114C01D" w14:textId="77777777" w:rsidR="00640E94" w:rsidRPr="00DF5A44" w:rsidRDefault="00640E94" w:rsidP="00DF5A44">
      <w:pPr>
        <w:pStyle w:val="List"/>
        <w:numPr>
          <w:ilvl w:val="0"/>
          <w:numId w:val="23"/>
        </w:numPr>
        <w:jc w:val="both"/>
        <w:rPr>
          <w:rFonts w:ascii="Arial" w:hAnsi="Arial" w:cs="Arial"/>
        </w:rPr>
      </w:pPr>
      <w:r w:rsidRPr="00DF5A44">
        <w:rPr>
          <w:rFonts w:ascii="Arial" w:hAnsi="Arial" w:cs="Arial"/>
        </w:rPr>
        <w:t>As of the date hereof there were is no material information concerning the Issuer which has not been publicly disclosed.</w:t>
      </w:r>
    </w:p>
    <w:p w14:paraId="041AE6B0" w14:textId="77777777" w:rsidR="00640E94" w:rsidRPr="00DF5A44" w:rsidRDefault="00640E94" w:rsidP="00DF5A44">
      <w:pPr>
        <w:pStyle w:val="List"/>
        <w:numPr>
          <w:ilvl w:val="0"/>
          <w:numId w:val="23"/>
        </w:numPr>
        <w:jc w:val="both"/>
        <w:rPr>
          <w:rFonts w:ascii="Arial" w:hAnsi="Arial" w:cs="Arial"/>
        </w:rPr>
      </w:pPr>
      <w:r w:rsidRPr="00DF5A44">
        <w:rPr>
          <w:rFonts w:ascii="Arial" w:hAnsi="Arial" w:cs="Arial"/>
        </w:rPr>
        <w:t xml:space="preserve">The undersigned hereby certifies to </w:t>
      </w:r>
      <w:r w:rsidR="008B7E92" w:rsidRPr="00DF5A44">
        <w:rPr>
          <w:rFonts w:ascii="Arial" w:hAnsi="Arial" w:cs="Arial"/>
        </w:rPr>
        <w:t xml:space="preserve">the Exchange </w:t>
      </w:r>
      <w:r w:rsidRPr="00DF5A44">
        <w:rPr>
          <w:rFonts w:ascii="Arial" w:hAnsi="Arial" w:cs="Arial"/>
        </w:rPr>
        <w:t xml:space="preserve">that the Issuer is in compliance with the requirements of </w:t>
      </w:r>
      <w:r w:rsidR="00E36141" w:rsidRPr="00DF5A44">
        <w:rPr>
          <w:rFonts w:ascii="Arial" w:hAnsi="Arial" w:cs="Arial"/>
        </w:rPr>
        <w:t xml:space="preserve">applicable securities legislation (as such term is defined in National Instrument 14-101) </w:t>
      </w:r>
      <w:r w:rsidRPr="00DF5A44">
        <w:rPr>
          <w:rFonts w:ascii="Arial" w:hAnsi="Arial" w:cs="Arial"/>
        </w:rPr>
        <w:t xml:space="preserve">and all </w:t>
      </w:r>
      <w:r w:rsidR="008B7E92" w:rsidRPr="00DF5A44">
        <w:rPr>
          <w:rFonts w:ascii="Arial" w:hAnsi="Arial" w:cs="Arial"/>
        </w:rPr>
        <w:t xml:space="preserve">Exchange </w:t>
      </w:r>
      <w:r w:rsidRPr="00DF5A44">
        <w:rPr>
          <w:rFonts w:ascii="Arial" w:hAnsi="Arial" w:cs="Arial"/>
        </w:rPr>
        <w:t xml:space="preserve">Requirements (as defined in </w:t>
      </w:r>
      <w:r w:rsidR="003669A9" w:rsidRPr="00DF5A44">
        <w:rPr>
          <w:rFonts w:ascii="Arial" w:hAnsi="Arial" w:cs="Arial"/>
        </w:rPr>
        <w:t>CNSX</w:t>
      </w:r>
      <w:r w:rsidRPr="00DF5A44">
        <w:rPr>
          <w:rFonts w:ascii="Arial" w:hAnsi="Arial" w:cs="Arial"/>
        </w:rPr>
        <w:t xml:space="preserve"> Policy 1).</w:t>
      </w:r>
    </w:p>
    <w:p w14:paraId="1710B2B9" w14:textId="77777777" w:rsidR="00640E94" w:rsidRPr="00DF5A44" w:rsidRDefault="00640E94" w:rsidP="00DF5A44">
      <w:pPr>
        <w:pStyle w:val="List"/>
        <w:numPr>
          <w:ilvl w:val="0"/>
          <w:numId w:val="23"/>
        </w:numPr>
        <w:jc w:val="both"/>
        <w:rPr>
          <w:rFonts w:ascii="Arial" w:hAnsi="Arial" w:cs="Arial"/>
        </w:rPr>
      </w:pPr>
      <w:r w:rsidRPr="00DF5A44">
        <w:rPr>
          <w:rFonts w:ascii="Arial" w:hAnsi="Arial" w:cs="Arial"/>
        </w:rPr>
        <w:t>All of the information in this Form 7 Monthly Progress Report is true.</w:t>
      </w:r>
    </w:p>
    <w:p w14:paraId="76A5334D" w14:textId="1D0FDAF9" w:rsidR="00640E94" w:rsidRPr="00DF5A44" w:rsidRDefault="00640E94" w:rsidP="00DF5A44">
      <w:pPr>
        <w:pStyle w:val="BodyText"/>
        <w:tabs>
          <w:tab w:val="left" w:pos="4680"/>
          <w:tab w:val="left" w:pos="7200"/>
        </w:tabs>
        <w:spacing w:before="480"/>
        <w:jc w:val="both"/>
        <w:rPr>
          <w:rFonts w:ascii="Arial" w:hAnsi="Arial" w:cs="Arial"/>
        </w:rPr>
      </w:pPr>
      <w:r w:rsidRPr="00DF5A44">
        <w:rPr>
          <w:rFonts w:ascii="Arial" w:hAnsi="Arial" w:cs="Arial"/>
        </w:rPr>
        <w:t>Dated</w:t>
      </w:r>
      <w:r w:rsidR="00C11873" w:rsidRPr="00DF5A44">
        <w:rPr>
          <w:rFonts w:ascii="Arial" w:hAnsi="Arial" w:cs="Arial"/>
        </w:rPr>
        <w:t>:</w:t>
      </w:r>
      <w:r w:rsidR="004B51B1">
        <w:rPr>
          <w:rFonts w:ascii="Arial" w:hAnsi="Arial" w:cs="Arial"/>
        </w:rPr>
        <w:t xml:space="preserve"> </w:t>
      </w:r>
      <w:r w:rsidR="00E76065">
        <w:rPr>
          <w:rFonts w:ascii="Arial" w:hAnsi="Arial" w:cs="Arial"/>
        </w:rPr>
        <w:t>June 7, 2022</w:t>
      </w:r>
    </w:p>
    <w:p w14:paraId="3AAE17D8" w14:textId="77777777" w:rsidR="00640E94" w:rsidRPr="00DF5A44" w:rsidRDefault="00241076" w:rsidP="00DF5A44">
      <w:pPr>
        <w:pStyle w:val="List"/>
        <w:tabs>
          <w:tab w:val="left" w:pos="9180"/>
        </w:tabs>
        <w:ind w:left="5760" w:hanging="5760"/>
        <w:jc w:val="both"/>
        <w:rPr>
          <w:rFonts w:ascii="Arial" w:hAnsi="Arial" w:cs="Arial"/>
        </w:rPr>
      </w:pPr>
      <w:r w:rsidRPr="00DF5A44">
        <w:rPr>
          <w:rFonts w:ascii="Arial" w:hAnsi="Arial" w:cs="Arial"/>
        </w:rPr>
        <w:t xml:space="preserve">                                                                        </w:t>
      </w:r>
      <w:r w:rsidR="00640E94" w:rsidRPr="00DF5A44">
        <w:rPr>
          <w:rFonts w:ascii="Arial" w:hAnsi="Arial" w:cs="Arial"/>
        </w:rPr>
        <w:t>Name of Director or Senior Officer</w:t>
      </w:r>
    </w:p>
    <w:p w14:paraId="43D59182" w14:textId="27E0A45B" w:rsidR="00241076" w:rsidRPr="00DF5A44" w:rsidRDefault="00FA6302" w:rsidP="00DF5A44">
      <w:pPr>
        <w:pStyle w:val="List"/>
        <w:tabs>
          <w:tab w:val="left" w:pos="9180"/>
        </w:tabs>
        <w:ind w:left="6570" w:hanging="810"/>
        <w:jc w:val="both"/>
        <w:rPr>
          <w:rFonts w:ascii="Arial" w:hAnsi="Arial" w:cs="Arial"/>
        </w:rPr>
      </w:pPr>
      <w:r>
        <w:rPr>
          <w:rFonts w:ascii="Arial" w:hAnsi="Arial" w:cs="Arial"/>
        </w:rPr>
        <w:t>Avtar Dhaliwal</w:t>
      </w:r>
    </w:p>
    <w:p w14:paraId="733C1279" w14:textId="7CEF5315" w:rsidR="00640E94" w:rsidRPr="00DF5A44" w:rsidRDefault="00241076" w:rsidP="00DF5A44">
      <w:pPr>
        <w:pStyle w:val="List"/>
        <w:tabs>
          <w:tab w:val="left" w:pos="9180"/>
          <w:tab w:val="left" w:pos="9360"/>
        </w:tabs>
        <w:ind w:left="5760" w:hanging="720"/>
        <w:rPr>
          <w:rFonts w:ascii="Arial" w:hAnsi="Arial" w:cs="Arial"/>
        </w:rPr>
      </w:pPr>
      <w:r w:rsidRPr="00DF5A44">
        <w:rPr>
          <w:rFonts w:ascii="Arial" w:hAnsi="Arial" w:cs="Arial"/>
        </w:rPr>
        <w:t xml:space="preserve">  </w:t>
      </w:r>
      <w:r w:rsidR="00DF5A44">
        <w:rPr>
          <w:rFonts w:ascii="Arial" w:hAnsi="Arial" w:cs="Arial"/>
        </w:rPr>
        <w:t xml:space="preserve">        </w:t>
      </w:r>
      <w:r w:rsidRPr="00DF5A44">
        <w:rPr>
          <w:rFonts w:ascii="Arial" w:hAnsi="Arial" w:cs="Arial"/>
        </w:rPr>
        <w:t>“</w:t>
      </w:r>
      <w:r w:rsidR="00FA6302">
        <w:rPr>
          <w:rFonts w:ascii="Arial" w:hAnsi="Arial" w:cs="Arial"/>
        </w:rPr>
        <w:t xml:space="preserve">Avtar </w:t>
      </w:r>
      <w:r w:rsidR="00FA6302">
        <w:rPr>
          <w:rFonts w:ascii="Arial" w:hAnsi="Arial" w:cs="Arial"/>
          <w:i/>
        </w:rPr>
        <w:t>Dhaliwal</w:t>
      </w:r>
      <w:r w:rsidRPr="00DF5A44">
        <w:rPr>
          <w:rFonts w:ascii="Arial" w:hAnsi="Arial" w:cs="Arial"/>
        </w:rPr>
        <w:t>”</w:t>
      </w:r>
      <w:r w:rsidR="00640E94" w:rsidRPr="00DF5A44">
        <w:rPr>
          <w:rFonts w:ascii="Arial" w:hAnsi="Arial" w:cs="Arial"/>
        </w:rPr>
        <w:br/>
      </w:r>
    </w:p>
    <w:p w14:paraId="629D9B86" w14:textId="237B1C89" w:rsidR="00640E94" w:rsidRPr="00DF5A44" w:rsidRDefault="00640E94" w:rsidP="00DF5A44">
      <w:pPr>
        <w:pStyle w:val="BodyText"/>
        <w:tabs>
          <w:tab w:val="left" w:pos="9180"/>
        </w:tabs>
        <w:spacing w:before="0"/>
        <w:ind w:left="5760"/>
        <w:jc w:val="both"/>
        <w:rPr>
          <w:rFonts w:ascii="Arial" w:hAnsi="Arial" w:cs="Arial"/>
        </w:rPr>
      </w:pPr>
      <w:r w:rsidRPr="00DF5A44">
        <w:rPr>
          <w:rFonts w:ascii="Arial" w:hAnsi="Arial" w:cs="Arial"/>
          <w:u w:val="single"/>
        </w:rPr>
        <w:tab/>
      </w:r>
      <w:r w:rsidRPr="00DF5A44">
        <w:rPr>
          <w:rFonts w:ascii="Arial" w:hAnsi="Arial" w:cs="Arial"/>
        </w:rPr>
        <w:br/>
      </w:r>
      <w:bookmarkEnd w:id="4"/>
      <w:r w:rsidR="00A950B0">
        <w:rPr>
          <w:rFonts w:ascii="Arial" w:hAnsi="Arial" w:cs="Arial"/>
        </w:rPr>
        <w:t>CEO</w:t>
      </w:r>
    </w:p>
    <w:p w14:paraId="53644F5A" w14:textId="77777777" w:rsidR="00640E94" w:rsidRPr="00DF5A44" w:rsidRDefault="00640E94" w:rsidP="00DF5A44">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640E94" w:rsidRPr="00DF5A44" w14:paraId="26666FD7" w14:textId="77777777" w:rsidTr="00241076">
        <w:tc>
          <w:tcPr>
            <w:tcW w:w="4644" w:type="dxa"/>
            <w:tcBorders>
              <w:top w:val="single" w:sz="18" w:space="0" w:color="auto"/>
              <w:bottom w:val="nil"/>
              <w:right w:val="single" w:sz="18" w:space="0" w:color="auto"/>
            </w:tcBorders>
          </w:tcPr>
          <w:p w14:paraId="4A450A35" w14:textId="77777777" w:rsidR="00640E94" w:rsidRPr="00DF5A44" w:rsidRDefault="00640E94" w:rsidP="00DF5A44">
            <w:pPr>
              <w:pStyle w:val="BodyText"/>
              <w:spacing w:before="0"/>
              <w:jc w:val="both"/>
              <w:rPr>
                <w:rFonts w:ascii="Arial" w:hAnsi="Arial" w:cs="Arial"/>
                <w:b/>
                <w:i/>
              </w:rPr>
            </w:pPr>
            <w:r w:rsidRPr="00DF5A44">
              <w:rPr>
                <w:rFonts w:ascii="Arial" w:hAnsi="Arial" w:cs="Arial"/>
                <w:b/>
                <w:i/>
              </w:rPr>
              <w:t>Issuer Details</w:t>
            </w:r>
          </w:p>
          <w:p w14:paraId="55A57D47" w14:textId="77777777" w:rsidR="00640E94" w:rsidRPr="00DF5A44" w:rsidRDefault="00640E94" w:rsidP="00DF5A44">
            <w:pPr>
              <w:pStyle w:val="BodyText"/>
              <w:spacing w:before="0"/>
              <w:jc w:val="both"/>
              <w:rPr>
                <w:rFonts w:ascii="Arial" w:hAnsi="Arial" w:cs="Arial"/>
              </w:rPr>
            </w:pPr>
            <w:r w:rsidRPr="00DF5A44">
              <w:rPr>
                <w:rFonts w:ascii="Arial" w:hAnsi="Arial" w:cs="Arial"/>
              </w:rPr>
              <w:t>Name of Issuer</w:t>
            </w:r>
          </w:p>
          <w:p w14:paraId="48C3E775" w14:textId="4E6C5B5D" w:rsidR="00241076" w:rsidRPr="00DF5A44" w:rsidRDefault="00C56FF3" w:rsidP="00DF5A44">
            <w:pPr>
              <w:pStyle w:val="BodyText"/>
              <w:spacing w:before="0"/>
              <w:jc w:val="both"/>
              <w:rPr>
                <w:rFonts w:ascii="Arial" w:hAnsi="Arial" w:cs="Arial"/>
              </w:rPr>
            </w:pPr>
            <w:r>
              <w:rPr>
                <w:rFonts w:ascii="Arial" w:hAnsi="Arial" w:cs="Arial"/>
              </w:rPr>
              <w:t xml:space="preserve">Modern </w:t>
            </w:r>
            <w:r w:rsidR="00BD5A30">
              <w:rPr>
                <w:rFonts w:ascii="Arial" w:hAnsi="Arial" w:cs="Arial"/>
              </w:rPr>
              <w:t>Plant Based Foods</w:t>
            </w:r>
            <w:r>
              <w:rPr>
                <w:rFonts w:ascii="Arial" w:hAnsi="Arial" w:cs="Arial"/>
              </w:rPr>
              <w:t xml:space="preserve"> Inc.</w:t>
            </w:r>
          </w:p>
        </w:tc>
        <w:tc>
          <w:tcPr>
            <w:tcW w:w="2034" w:type="dxa"/>
            <w:tcBorders>
              <w:top w:val="single" w:sz="18" w:space="0" w:color="auto"/>
              <w:left w:val="single" w:sz="18" w:space="0" w:color="auto"/>
              <w:bottom w:val="nil"/>
              <w:right w:val="single" w:sz="18" w:space="0" w:color="auto"/>
            </w:tcBorders>
          </w:tcPr>
          <w:p w14:paraId="17196422" w14:textId="77777777" w:rsidR="00F57B38" w:rsidRDefault="00184FD2" w:rsidP="00DF5A44">
            <w:pPr>
              <w:pStyle w:val="BodyText"/>
              <w:spacing w:before="0"/>
              <w:jc w:val="both"/>
              <w:rPr>
                <w:rFonts w:ascii="Arial" w:hAnsi="Arial" w:cs="Arial"/>
              </w:rPr>
            </w:pPr>
            <w:r>
              <w:rPr>
                <w:rFonts w:ascii="Arial" w:hAnsi="Arial" w:cs="Arial"/>
              </w:rPr>
              <w:t xml:space="preserve">For </w:t>
            </w:r>
            <w:r w:rsidR="00640E94" w:rsidRPr="00DF5A44">
              <w:rPr>
                <w:rFonts w:ascii="Arial" w:hAnsi="Arial" w:cs="Arial"/>
              </w:rPr>
              <w:t>Month End</w:t>
            </w:r>
          </w:p>
          <w:p w14:paraId="12CEC8DF" w14:textId="3F92B825" w:rsidR="00241076" w:rsidRPr="00DF5A44" w:rsidRDefault="00E76065" w:rsidP="00DF5A44">
            <w:pPr>
              <w:pStyle w:val="BodyText"/>
              <w:spacing w:before="0"/>
              <w:jc w:val="both"/>
              <w:rPr>
                <w:rFonts w:ascii="Arial" w:hAnsi="Arial" w:cs="Arial"/>
              </w:rPr>
            </w:pPr>
            <w:r>
              <w:rPr>
                <w:rFonts w:ascii="Arial" w:hAnsi="Arial" w:cs="Arial"/>
              </w:rPr>
              <w:t>May</w:t>
            </w:r>
            <w:r w:rsidR="0069527D">
              <w:rPr>
                <w:rFonts w:ascii="Arial" w:hAnsi="Arial" w:cs="Arial"/>
              </w:rPr>
              <w:t xml:space="preserve"> </w:t>
            </w:r>
            <w:r w:rsidR="006C7703">
              <w:rPr>
                <w:rFonts w:ascii="Arial" w:hAnsi="Arial" w:cs="Arial"/>
              </w:rPr>
              <w:t>2022</w:t>
            </w:r>
          </w:p>
        </w:tc>
        <w:tc>
          <w:tcPr>
            <w:tcW w:w="2898" w:type="dxa"/>
            <w:tcBorders>
              <w:top w:val="single" w:sz="18" w:space="0" w:color="auto"/>
              <w:left w:val="single" w:sz="18" w:space="0" w:color="auto"/>
              <w:bottom w:val="nil"/>
            </w:tcBorders>
          </w:tcPr>
          <w:p w14:paraId="21FCBEFF" w14:textId="77777777" w:rsidR="00640E94" w:rsidRPr="00DF5A44" w:rsidRDefault="00640E94" w:rsidP="00DF5A44">
            <w:pPr>
              <w:pStyle w:val="BodyText"/>
              <w:spacing w:before="0"/>
              <w:jc w:val="both"/>
              <w:rPr>
                <w:rFonts w:ascii="Arial" w:hAnsi="Arial" w:cs="Arial"/>
              </w:rPr>
            </w:pPr>
            <w:r w:rsidRPr="00DF5A44">
              <w:rPr>
                <w:rFonts w:ascii="Arial" w:hAnsi="Arial" w:cs="Arial"/>
              </w:rPr>
              <w:t>Date of Report</w:t>
            </w:r>
          </w:p>
          <w:p w14:paraId="78380803" w14:textId="77777777" w:rsidR="00640E94" w:rsidRPr="00DF5A44" w:rsidRDefault="00640E94" w:rsidP="00DF5A44">
            <w:pPr>
              <w:pStyle w:val="BodyText"/>
              <w:spacing w:before="0"/>
              <w:jc w:val="both"/>
              <w:rPr>
                <w:rFonts w:ascii="Arial" w:hAnsi="Arial" w:cs="Arial"/>
              </w:rPr>
            </w:pPr>
            <w:r w:rsidRPr="00DF5A44">
              <w:rPr>
                <w:rFonts w:ascii="Arial" w:hAnsi="Arial" w:cs="Arial"/>
              </w:rPr>
              <w:t>YY/MM/D</w:t>
            </w:r>
            <w:r w:rsidR="003504DC">
              <w:rPr>
                <w:rFonts w:ascii="Arial" w:hAnsi="Arial" w:cs="Arial"/>
              </w:rPr>
              <w:t>D</w:t>
            </w:r>
          </w:p>
          <w:p w14:paraId="189850F4" w14:textId="43AB311A" w:rsidR="00292EAB" w:rsidRPr="00DF5A44" w:rsidRDefault="00BB24EE" w:rsidP="003504DC">
            <w:pPr>
              <w:pStyle w:val="BodyText"/>
              <w:spacing w:before="0"/>
              <w:jc w:val="both"/>
              <w:rPr>
                <w:rFonts w:ascii="Arial" w:hAnsi="Arial" w:cs="Arial"/>
              </w:rPr>
            </w:pPr>
            <w:r>
              <w:rPr>
                <w:rFonts w:ascii="Arial" w:hAnsi="Arial" w:cs="Arial"/>
              </w:rPr>
              <w:t>2</w:t>
            </w:r>
            <w:r w:rsidR="00FA6302">
              <w:rPr>
                <w:rFonts w:ascii="Arial" w:hAnsi="Arial" w:cs="Arial"/>
              </w:rPr>
              <w:t>2</w:t>
            </w:r>
            <w:r>
              <w:rPr>
                <w:rFonts w:ascii="Arial" w:hAnsi="Arial" w:cs="Arial"/>
              </w:rPr>
              <w:t>/</w:t>
            </w:r>
            <w:r w:rsidR="00FA6302">
              <w:rPr>
                <w:rFonts w:ascii="Arial" w:hAnsi="Arial" w:cs="Arial"/>
              </w:rPr>
              <w:t>0</w:t>
            </w:r>
            <w:r w:rsidR="00E76065">
              <w:rPr>
                <w:rFonts w:ascii="Arial" w:hAnsi="Arial" w:cs="Arial"/>
              </w:rPr>
              <w:t>6</w:t>
            </w:r>
            <w:r w:rsidR="00143EEC">
              <w:rPr>
                <w:rFonts w:ascii="Arial" w:hAnsi="Arial" w:cs="Arial"/>
              </w:rPr>
              <w:t>/</w:t>
            </w:r>
            <w:r w:rsidR="006C7703">
              <w:rPr>
                <w:rFonts w:ascii="Arial" w:hAnsi="Arial" w:cs="Arial"/>
              </w:rPr>
              <w:t>0</w:t>
            </w:r>
            <w:r w:rsidR="00E76065">
              <w:rPr>
                <w:rFonts w:ascii="Arial" w:hAnsi="Arial" w:cs="Arial"/>
              </w:rPr>
              <w:t>7</w:t>
            </w:r>
          </w:p>
        </w:tc>
      </w:tr>
      <w:tr w:rsidR="00640E94" w:rsidRPr="00DF5A44" w14:paraId="1CEE53B9" w14:textId="77777777">
        <w:trPr>
          <w:cantSplit/>
        </w:trPr>
        <w:tc>
          <w:tcPr>
            <w:tcW w:w="9576" w:type="dxa"/>
            <w:gridSpan w:val="3"/>
            <w:tcBorders>
              <w:top w:val="single" w:sz="18" w:space="0" w:color="auto"/>
              <w:bottom w:val="single" w:sz="18" w:space="0" w:color="auto"/>
            </w:tcBorders>
          </w:tcPr>
          <w:p w14:paraId="42DD64B8" w14:textId="77777777" w:rsidR="00640E94" w:rsidRPr="00DF5A44" w:rsidRDefault="00640E94" w:rsidP="00DF5A44">
            <w:pPr>
              <w:pStyle w:val="BodyText"/>
              <w:spacing w:before="0"/>
              <w:jc w:val="both"/>
              <w:rPr>
                <w:rFonts w:ascii="Arial" w:hAnsi="Arial" w:cs="Arial"/>
              </w:rPr>
            </w:pPr>
            <w:r w:rsidRPr="00DF5A44">
              <w:rPr>
                <w:rFonts w:ascii="Arial" w:hAnsi="Arial" w:cs="Arial"/>
              </w:rPr>
              <w:t>Issuer Address</w:t>
            </w:r>
          </w:p>
          <w:p w14:paraId="08EA3B37" w14:textId="677A6068" w:rsidR="00640E94" w:rsidRPr="00DF5A44" w:rsidRDefault="003D5568" w:rsidP="00DF5A44">
            <w:pPr>
              <w:pStyle w:val="BodyText"/>
              <w:spacing w:before="0"/>
              <w:jc w:val="both"/>
              <w:rPr>
                <w:rFonts w:ascii="Arial" w:hAnsi="Arial" w:cs="Arial"/>
              </w:rPr>
            </w:pPr>
            <w:r w:rsidRPr="003D5568">
              <w:rPr>
                <w:rFonts w:ascii="Arial" w:hAnsi="Arial" w:cs="Arial"/>
              </w:rPr>
              <w:t>700 W Georgia St #2500,</w:t>
            </w:r>
          </w:p>
        </w:tc>
      </w:tr>
      <w:tr w:rsidR="00640E94" w:rsidRPr="00DF5A44" w14:paraId="4B871F3B" w14:textId="77777777" w:rsidTr="00241076">
        <w:tc>
          <w:tcPr>
            <w:tcW w:w="4644" w:type="dxa"/>
            <w:tcBorders>
              <w:top w:val="single" w:sz="18" w:space="0" w:color="auto"/>
              <w:bottom w:val="single" w:sz="18" w:space="0" w:color="auto"/>
              <w:right w:val="single" w:sz="18" w:space="0" w:color="auto"/>
            </w:tcBorders>
          </w:tcPr>
          <w:p w14:paraId="7E0E9028" w14:textId="77777777" w:rsidR="00640E94" w:rsidRPr="004B51B1" w:rsidRDefault="00640E94" w:rsidP="00DF5A44">
            <w:pPr>
              <w:pStyle w:val="BodyText"/>
              <w:spacing w:before="0"/>
              <w:jc w:val="both"/>
              <w:rPr>
                <w:rFonts w:ascii="Arial" w:hAnsi="Arial" w:cs="Arial"/>
                <w:lang w:val="fr-FR"/>
              </w:rPr>
            </w:pPr>
            <w:r w:rsidRPr="004B51B1">
              <w:rPr>
                <w:rFonts w:ascii="Arial" w:hAnsi="Arial" w:cs="Arial"/>
                <w:lang w:val="fr-FR"/>
              </w:rPr>
              <w:t>City/Province/Postal Code</w:t>
            </w:r>
          </w:p>
          <w:p w14:paraId="0FBD5854" w14:textId="0EFBE041" w:rsidR="00640E94" w:rsidRPr="004B51B1" w:rsidRDefault="00C56FF3" w:rsidP="00DF5A44">
            <w:pPr>
              <w:pStyle w:val="BodyText"/>
              <w:spacing w:before="0"/>
              <w:jc w:val="both"/>
              <w:rPr>
                <w:rFonts w:ascii="Arial" w:hAnsi="Arial" w:cs="Arial"/>
                <w:lang w:val="fr-FR"/>
              </w:rPr>
            </w:pPr>
            <w:r w:rsidRPr="00C56FF3">
              <w:rPr>
                <w:rFonts w:ascii="Arial" w:hAnsi="Arial" w:cs="Arial"/>
                <w:lang w:val="fr-FR"/>
              </w:rPr>
              <w:t xml:space="preserve">Vancouver, B.C., </w:t>
            </w:r>
            <w:r w:rsidR="003D5568">
              <w:rPr>
                <w:rFonts w:ascii="Arial" w:hAnsi="Arial" w:cs="Arial"/>
                <w:lang w:val="fr-FR"/>
              </w:rPr>
              <w:t>V7T 1B3</w:t>
            </w:r>
          </w:p>
        </w:tc>
        <w:tc>
          <w:tcPr>
            <w:tcW w:w="2034" w:type="dxa"/>
            <w:tcBorders>
              <w:top w:val="single" w:sz="18" w:space="0" w:color="auto"/>
              <w:left w:val="single" w:sz="18" w:space="0" w:color="auto"/>
              <w:bottom w:val="single" w:sz="18" w:space="0" w:color="auto"/>
              <w:right w:val="single" w:sz="18" w:space="0" w:color="auto"/>
            </w:tcBorders>
          </w:tcPr>
          <w:p w14:paraId="6DF2437D" w14:textId="77777777" w:rsidR="00640E94" w:rsidRPr="00DF5A44" w:rsidRDefault="00640E94" w:rsidP="00DF5A44">
            <w:pPr>
              <w:pStyle w:val="BodyText"/>
              <w:spacing w:before="0"/>
              <w:jc w:val="both"/>
              <w:rPr>
                <w:rFonts w:ascii="Arial" w:hAnsi="Arial" w:cs="Arial"/>
              </w:rPr>
            </w:pPr>
            <w:r w:rsidRPr="00DF5A44">
              <w:rPr>
                <w:rFonts w:ascii="Arial" w:hAnsi="Arial" w:cs="Arial"/>
              </w:rPr>
              <w:t>Issuer Fax No.</w:t>
            </w:r>
          </w:p>
          <w:p w14:paraId="0213FC5D" w14:textId="2203DEE9" w:rsidR="00640E94" w:rsidRPr="00DF5A44" w:rsidRDefault="00561EDD" w:rsidP="00DF5A44">
            <w:pPr>
              <w:pStyle w:val="BodyText"/>
              <w:spacing w:before="0"/>
              <w:jc w:val="both"/>
              <w:rPr>
                <w:rFonts w:ascii="Arial" w:hAnsi="Arial" w:cs="Arial"/>
              </w:rPr>
            </w:pPr>
            <w:r>
              <w:rPr>
                <w:rFonts w:ascii="Arial" w:hAnsi="Arial" w:cs="Arial"/>
              </w:rPr>
              <w:t>N/A</w:t>
            </w:r>
          </w:p>
        </w:tc>
        <w:tc>
          <w:tcPr>
            <w:tcW w:w="2898" w:type="dxa"/>
            <w:tcBorders>
              <w:top w:val="single" w:sz="18" w:space="0" w:color="auto"/>
              <w:left w:val="single" w:sz="18" w:space="0" w:color="auto"/>
              <w:bottom w:val="single" w:sz="18" w:space="0" w:color="auto"/>
            </w:tcBorders>
          </w:tcPr>
          <w:p w14:paraId="53C52944" w14:textId="77777777" w:rsidR="00640E94" w:rsidRPr="00DF5A44" w:rsidRDefault="00640E94" w:rsidP="00DF5A44">
            <w:pPr>
              <w:pStyle w:val="BodyText"/>
              <w:spacing w:before="0"/>
              <w:jc w:val="both"/>
              <w:rPr>
                <w:rFonts w:ascii="Arial" w:hAnsi="Arial" w:cs="Arial"/>
              </w:rPr>
            </w:pPr>
            <w:r w:rsidRPr="00DF5A44">
              <w:rPr>
                <w:rFonts w:ascii="Arial" w:hAnsi="Arial" w:cs="Arial"/>
              </w:rPr>
              <w:t>Issuer Telephone No.</w:t>
            </w:r>
          </w:p>
          <w:p w14:paraId="4DCCF95C" w14:textId="38E1B226" w:rsidR="00640E94" w:rsidRPr="00DF5A44" w:rsidRDefault="00241076" w:rsidP="003504DC">
            <w:pPr>
              <w:pStyle w:val="BodyText"/>
              <w:spacing w:before="0"/>
              <w:jc w:val="both"/>
              <w:rPr>
                <w:rFonts w:ascii="Arial" w:hAnsi="Arial" w:cs="Arial"/>
              </w:rPr>
            </w:pPr>
            <w:r w:rsidRPr="00DF5A44">
              <w:rPr>
                <w:rFonts w:ascii="Arial" w:hAnsi="Arial" w:cs="Arial"/>
              </w:rPr>
              <w:t>(604)</w:t>
            </w:r>
            <w:r w:rsidR="00BC450D">
              <w:rPr>
                <w:rFonts w:ascii="Arial" w:hAnsi="Arial" w:cs="Arial"/>
              </w:rPr>
              <w:t xml:space="preserve"> </w:t>
            </w:r>
            <w:r w:rsidR="00561EDD">
              <w:rPr>
                <w:rFonts w:ascii="Arial" w:hAnsi="Arial" w:cs="Arial"/>
              </w:rPr>
              <w:t>395-0974</w:t>
            </w:r>
          </w:p>
        </w:tc>
      </w:tr>
      <w:tr w:rsidR="00640E94" w:rsidRPr="00DF5A44" w14:paraId="5DB6899F" w14:textId="77777777" w:rsidTr="00241076">
        <w:tc>
          <w:tcPr>
            <w:tcW w:w="4644" w:type="dxa"/>
            <w:tcBorders>
              <w:top w:val="single" w:sz="18" w:space="0" w:color="auto"/>
              <w:bottom w:val="single" w:sz="18" w:space="0" w:color="auto"/>
              <w:right w:val="single" w:sz="18" w:space="0" w:color="auto"/>
            </w:tcBorders>
          </w:tcPr>
          <w:p w14:paraId="19C5E7FD" w14:textId="77777777" w:rsidR="00640E94" w:rsidRPr="00DF5A44" w:rsidRDefault="00640E94" w:rsidP="00DF5A44">
            <w:pPr>
              <w:pStyle w:val="BodyText"/>
              <w:spacing w:before="0"/>
              <w:jc w:val="both"/>
              <w:rPr>
                <w:rFonts w:ascii="Arial" w:hAnsi="Arial" w:cs="Arial"/>
              </w:rPr>
            </w:pPr>
            <w:r w:rsidRPr="00DF5A44">
              <w:rPr>
                <w:rFonts w:ascii="Arial" w:hAnsi="Arial" w:cs="Arial"/>
              </w:rPr>
              <w:t>Contact Name</w:t>
            </w:r>
          </w:p>
          <w:p w14:paraId="5861884F" w14:textId="712DB150" w:rsidR="00640E94" w:rsidRPr="00DF5A44" w:rsidRDefault="006C7703" w:rsidP="00DF5A44">
            <w:pPr>
              <w:pStyle w:val="BodyText"/>
              <w:spacing w:before="0"/>
              <w:jc w:val="both"/>
              <w:rPr>
                <w:rFonts w:ascii="Arial" w:hAnsi="Arial" w:cs="Arial"/>
              </w:rPr>
            </w:pPr>
            <w:r>
              <w:rPr>
                <w:rFonts w:ascii="Arial" w:hAnsi="Arial" w:cs="Arial"/>
              </w:rPr>
              <w:t>Yuying Liang</w:t>
            </w:r>
          </w:p>
        </w:tc>
        <w:tc>
          <w:tcPr>
            <w:tcW w:w="2034" w:type="dxa"/>
            <w:tcBorders>
              <w:top w:val="single" w:sz="18" w:space="0" w:color="auto"/>
              <w:left w:val="single" w:sz="18" w:space="0" w:color="auto"/>
              <w:bottom w:val="single" w:sz="18" w:space="0" w:color="auto"/>
              <w:right w:val="single" w:sz="18" w:space="0" w:color="auto"/>
            </w:tcBorders>
          </w:tcPr>
          <w:p w14:paraId="30B72FC4" w14:textId="77777777" w:rsidR="00640E94" w:rsidRPr="00DF5A44" w:rsidRDefault="00640E94" w:rsidP="00DF5A44">
            <w:pPr>
              <w:pStyle w:val="BodyText"/>
              <w:spacing w:before="0"/>
              <w:jc w:val="both"/>
              <w:rPr>
                <w:rFonts w:ascii="Arial" w:hAnsi="Arial" w:cs="Arial"/>
              </w:rPr>
            </w:pPr>
            <w:r w:rsidRPr="00DF5A44">
              <w:rPr>
                <w:rFonts w:ascii="Arial" w:hAnsi="Arial" w:cs="Arial"/>
              </w:rPr>
              <w:t>Contact Position</w:t>
            </w:r>
          </w:p>
          <w:p w14:paraId="7EB04FB6" w14:textId="0F111A0F" w:rsidR="00241076" w:rsidRPr="00DF5A44" w:rsidRDefault="00B2194E" w:rsidP="00DF5A44">
            <w:pPr>
              <w:pStyle w:val="BodyText"/>
              <w:spacing w:before="0"/>
              <w:jc w:val="both"/>
              <w:rPr>
                <w:rFonts w:ascii="Arial" w:hAnsi="Arial" w:cs="Arial"/>
              </w:rPr>
            </w:pPr>
            <w:r>
              <w:rPr>
                <w:rFonts w:ascii="Arial" w:hAnsi="Arial" w:cs="Arial"/>
              </w:rPr>
              <w:t>CFO</w:t>
            </w:r>
          </w:p>
        </w:tc>
        <w:tc>
          <w:tcPr>
            <w:tcW w:w="2898" w:type="dxa"/>
            <w:tcBorders>
              <w:top w:val="single" w:sz="18" w:space="0" w:color="auto"/>
              <w:left w:val="single" w:sz="18" w:space="0" w:color="auto"/>
              <w:bottom w:val="single" w:sz="18" w:space="0" w:color="auto"/>
            </w:tcBorders>
          </w:tcPr>
          <w:p w14:paraId="4CEEED55" w14:textId="77777777" w:rsidR="00640E94" w:rsidRPr="00DF5A44" w:rsidRDefault="00640E94" w:rsidP="00DF5A44">
            <w:pPr>
              <w:pStyle w:val="BodyText"/>
              <w:spacing w:before="0"/>
              <w:jc w:val="both"/>
              <w:rPr>
                <w:rFonts w:ascii="Arial" w:hAnsi="Arial" w:cs="Arial"/>
              </w:rPr>
            </w:pPr>
            <w:r w:rsidRPr="00DF5A44">
              <w:rPr>
                <w:rFonts w:ascii="Arial" w:hAnsi="Arial" w:cs="Arial"/>
              </w:rPr>
              <w:t>Contact Telephone No.</w:t>
            </w:r>
          </w:p>
          <w:p w14:paraId="0513A53B" w14:textId="2D5106DF" w:rsidR="00241076" w:rsidRPr="00DF5A44" w:rsidRDefault="003504DC" w:rsidP="00DF5A44">
            <w:pPr>
              <w:pStyle w:val="BodyText"/>
              <w:spacing w:before="0"/>
              <w:jc w:val="both"/>
              <w:rPr>
                <w:rFonts w:ascii="Arial" w:hAnsi="Arial" w:cs="Arial"/>
              </w:rPr>
            </w:pPr>
            <w:r w:rsidRPr="003504DC">
              <w:rPr>
                <w:rFonts w:ascii="Arial" w:hAnsi="Arial" w:cs="Arial"/>
              </w:rPr>
              <w:t>(604)</w:t>
            </w:r>
            <w:r w:rsidR="00561EDD">
              <w:rPr>
                <w:rFonts w:ascii="Arial" w:hAnsi="Arial" w:cs="Arial"/>
              </w:rPr>
              <w:t xml:space="preserve"> 395-0974</w:t>
            </w:r>
          </w:p>
        </w:tc>
      </w:tr>
      <w:tr w:rsidR="00640E94" w:rsidRPr="00DF5A44" w14:paraId="44C67B76" w14:textId="77777777" w:rsidTr="00241076">
        <w:trPr>
          <w:cantSplit/>
        </w:trPr>
        <w:tc>
          <w:tcPr>
            <w:tcW w:w="4644" w:type="dxa"/>
            <w:tcBorders>
              <w:top w:val="single" w:sz="18" w:space="0" w:color="auto"/>
              <w:bottom w:val="single" w:sz="18" w:space="0" w:color="auto"/>
              <w:right w:val="single" w:sz="18" w:space="0" w:color="auto"/>
            </w:tcBorders>
          </w:tcPr>
          <w:p w14:paraId="3ECA73A6" w14:textId="77777777" w:rsidR="00640E94" w:rsidRPr="00DF5A44" w:rsidRDefault="00640E94" w:rsidP="00DF5A44">
            <w:pPr>
              <w:pStyle w:val="BodyText"/>
              <w:spacing w:before="0"/>
              <w:jc w:val="both"/>
              <w:rPr>
                <w:rFonts w:ascii="Arial" w:hAnsi="Arial" w:cs="Arial"/>
              </w:rPr>
            </w:pPr>
            <w:r w:rsidRPr="00DF5A44">
              <w:rPr>
                <w:rFonts w:ascii="Arial" w:hAnsi="Arial" w:cs="Arial"/>
              </w:rPr>
              <w:t>Contact Email Address</w:t>
            </w:r>
          </w:p>
          <w:p w14:paraId="77C38DCE" w14:textId="10FA900D" w:rsidR="00640E94" w:rsidRPr="00DF5A44" w:rsidRDefault="006C7703" w:rsidP="00DF5A44">
            <w:pPr>
              <w:pStyle w:val="BodyText"/>
              <w:spacing w:before="0"/>
              <w:jc w:val="both"/>
              <w:rPr>
                <w:rFonts w:ascii="Arial" w:hAnsi="Arial" w:cs="Arial"/>
              </w:rPr>
            </w:pPr>
            <w:r w:rsidRPr="006C7703">
              <w:rPr>
                <w:rFonts w:ascii="Arial" w:hAnsi="Arial" w:cs="Arial"/>
              </w:rPr>
              <w:t>info@themodernmeat.com</w:t>
            </w:r>
          </w:p>
        </w:tc>
        <w:tc>
          <w:tcPr>
            <w:tcW w:w="4932" w:type="dxa"/>
            <w:gridSpan w:val="2"/>
            <w:tcBorders>
              <w:top w:val="single" w:sz="18" w:space="0" w:color="auto"/>
              <w:left w:val="single" w:sz="18" w:space="0" w:color="auto"/>
              <w:bottom w:val="single" w:sz="18" w:space="0" w:color="auto"/>
            </w:tcBorders>
          </w:tcPr>
          <w:p w14:paraId="24240442" w14:textId="77777777" w:rsidR="00640E94" w:rsidRPr="00DF5A44" w:rsidRDefault="00640E94" w:rsidP="00DF5A44">
            <w:pPr>
              <w:pStyle w:val="BodyText"/>
              <w:spacing w:before="0"/>
              <w:jc w:val="both"/>
              <w:rPr>
                <w:rFonts w:ascii="Arial" w:hAnsi="Arial" w:cs="Arial"/>
              </w:rPr>
            </w:pPr>
            <w:r w:rsidRPr="00DF5A44">
              <w:rPr>
                <w:rFonts w:ascii="Arial" w:hAnsi="Arial" w:cs="Arial"/>
              </w:rPr>
              <w:t>Web Site Address</w:t>
            </w:r>
          </w:p>
          <w:p w14:paraId="14C42B86" w14:textId="5BFF6ABF" w:rsidR="00640E94" w:rsidRPr="00DF5A44" w:rsidRDefault="00561EDD" w:rsidP="00DF5A44">
            <w:pPr>
              <w:pStyle w:val="BodyText"/>
              <w:spacing w:before="0"/>
              <w:jc w:val="both"/>
              <w:rPr>
                <w:rFonts w:ascii="Arial" w:hAnsi="Arial" w:cs="Arial"/>
              </w:rPr>
            </w:pPr>
            <w:r>
              <w:rPr>
                <w:rFonts w:ascii="Arial" w:hAnsi="Arial" w:cs="Arial"/>
              </w:rPr>
              <w:t>Themodernmeat.com</w:t>
            </w:r>
          </w:p>
        </w:tc>
      </w:tr>
    </w:tbl>
    <w:p w14:paraId="0D7B3829" w14:textId="77777777" w:rsidR="00640E94" w:rsidRPr="00DF5A44" w:rsidRDefault="00640E94" w:rsidP="00DF5A44">
      <w:pPr>
        <w:pStyle w:val="BodyText"/>
        <w:jc w:val="both"/>
        <w:rPr>
          <w:rFonts w:ascii="Arial" w:hAnsi="Arial" w:cs="Arial"/>
        </w:rPr>
      </w:pPr>
    </w:p>
    <w:sectPr w:rsidR="00640E94" w:rsidRPr="00DF5A4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F8D1" w14:textId="77777777" w:rsidR="002A74BC" w:rsidRDefault="002A74BC">
      <w:r>
        <w:separator/>
      </w:r>
    </w:p>
  </w:endnote>
  <w:endnote w:type="continuationSeparator" w:id="0">
    <w:p w14:paraId="735FA2F6" w14:textId="77777777" w:rsidR="002A74BC" w:rsidRDefault="002A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E5A0" w14:textId="77777777" w:rsidR="00640E94" w:rsidRDefault="00640E94">
    <w:pPr>
      <w:pStyle w:val="Footer"/>
      <w:tabs>
        <w:tab w:val="clear" w:pos="4320"/>
        <w:tab w:val="clear" w:pos="8640"/>
        <w:tab w:val="center" w:pos="4680"/>
        <w:tab w:val="right" w:pos="9360"/>
      </w:tabs>
      <w:rPr>
        <w:b/>
      </w:rPr>
    </w:pPr>
  </w:p>
  <w:p w14:paraId="23FCFDEC" w14:textId="77777777" w:rsidR="00640E94" w:rsidRDefault="00FA4D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6363EB14" wp14:editId="0B3E4572">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C976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223DC89F" w14:textId="09E7759A" w:rsidR="00231AC5" w:rsidRPr="006D1A06" w:rsidRDefault="00231AC5" w:rsidP="00231AC5">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E3270E">
      <w:rPr>
        <w:rStyle w:val="PageNumber"/>
        <w:rFonts w:ascii="Arial" w:hAnsi="Arial" w:cs="Arial"/>
        <w:sz w:val="16"/>
        <w:szCs w:val="16"/>
      </w:rPr>
      <w:t xml:space="preserve"> 20</w:t>
    </w:r>
    <w:r>
      <w:rPr>
        <w:rStyle w:val="PageNumber"/>
        <w:rFonts w:ascii="Arial" w:hAnsi="Arial" w:cs="Arial"/>
        <w:sz w:val="16"/>
        <w:szCs w:val="16"/>
      </w:rPr>
      <w:t>22</w:t>
    </w:r>
  </w:p>
  <w:p w14:paraId="6D95EC15" w14:textId="6FD40DB4"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A64B9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A64B97" w:rsidRPr="006D1A06">
      <w:rPr>
        <w:rStyle w:val="PageNumber"/>
        <w:rFonts w:ascii="Arial" w:hAnsi="Arial" w:cs="Arial"/>
        <w:sz w:val="16"/>
        <w:szCs w:val="16"/>
      </w:rPr>
      <w:fldChar w:fldCharType="separate"/>
    </w:r>
    <w:r w:rsidR="00D77081">
      <w:rPr>
        <w:rStyle w:val="PageNumber"/>
        <w:rFonts w:ascii="Arial" w:hAnsi="Arial" w:cs="Arial"/>
        <w:noProof/>
        <w:sz w:val="16"/>
        <w:szCs w:val="16"/>
      </w:rPr>
      <w:t>5</w:t>
    </w:r>
    <w:r w:rsidR="00A64B97"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A8D1" w14:textId="77777777" w:rsidR="00640E94" w:rsidRDefault="00640E94">
    <w:pPr>
      <w:pStyle w:val="Footer"/>
      <w:tabs>
        <w:tab w:val="clear" w:pos="4320"/>
        <w:tab w:val="clear" w:pos="8640"/>
        <w:tab w:val="center" w:pos="4680"/>
        <w:tab w:val="right" w:pos="9360"/>
      </w:tabs>
      <w:rPr>
        <w:b/>
      </w:rPr>
    </w:pPr>
  </w:p>
  <w:p w14:paraId="7F9A2034" w14:textId="77777777" w:rsidR="00640E94" w:rsidRDefault="00FA4D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6EFADE75" wp14:editId="2935299D">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AF824"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56D279A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390F06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A64B9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A64B97"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A64B97"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9AEF" w14:textId="77777777" w:rsidR="002A74BC" w:rsidRDefault="002A74BC">
      <w:r>
        <w:separator/>
      </w:r>
    </w:p>
  </w:footnote>
  <w:footnote w:type="continuationSeparator" w:id="0">
    <w:p w14:paraId="3480E197" w14:textId="77777777" w:rsidR="002A74BC" w:rsidRDefault="002A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07E8" w14:textId="77777777" w:rsidR="00640E94" w:rsidRDefault="00A64B97">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6601F74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A7E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155B6F"/>
    <w:multiLevelType w:val="hybridMultilevel"/>
    <w:tmpl w:val="96B07272"/>
    <w:lvl w:ilvl="0" w:tplc="0AF01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62921FF"/>
    <w:multiLevelType w:val="multilevel"/>
    <w:tmpl w:val="C2EA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927492640">
    <w:abstractNumId w:val="17"/>
  </w:num>
  <w:num w:numId="2" w16cid:durableId="41289374">
    <w:abstractNumId w:val="22"/>
  </w:num>
  <w:num w:numId="3" w16cid:durableId="1360426774">
    <w:abstractNumId w:val="16"/>
  </w:num>
  <w:num w:numId="4" w16cid:durableId="1661544009">
    <w:abstractNumId w:val="13"/>
  </w:num>
  <w:num w:numId="5" w16cid:durableId="1286547056">
    <w:abstractNumId w:val="3"/>
  </w:num>
  <w:num w:numId="6" w16cid:durableId="12919622">
    <w:abstractNumId w:val="24"/>
  </w:num>
  <w:num w:numId="7" w16cid:durableId="776413110">
    <w:abstractNumId w:val="9"/>
  </w:num>
  <w:num w:numId="8" w16cid:durableId="1754429109">
    <w:abstractNumId w:val="26"/>
  </w:num>
  <w:num w:numId="9" w16cid:durableId="131869773">
    <w:abstractNumId w:val="21"/>
  </w:num>
  <w:num w:numId="10" w16cid:durableId="1804036718">
    <w:abstractNumId w:val="11"/>
  </w:num>
  <w:num w:numId="11" w16cid:durableId="2132046453">
    <w:abstractNumId w:val="14"/>
  </w:num>
  <w:num w:numId="12" w16cid:durableId="1508862810">
    <w:abstractNumId w:val="15"/>
  </w:num>
  <w:num w:numId="13" w16cid:durableId="408700533">
    <w:abstractNumId w:val="28"/>
  </w:num>
  <w:num w:numId="14" w16cid:durableId="468937161">
    <w:abstractNumId w:val="7"/>
  </w:num>
  <w:num w:numId="15" w16cid:durableId="1807896541">
    <w:abstractNumId w:val="10"/>
  </w:num>
  <w:num w:numId="16" w16cid:durableId="1839610738">
    <w:abstractNumId w:val="12"/>
  </w:num>
  <w:num w:numId="17" w16cid:durableId="1471748485">
    <w:abstractNumId w:val="18"/>
  </w:num>
  <w:num w:numId="18" w16cid:durableId="1110660299">
    <w:abstractNumId w:val="2"/>
  </w:num>
  <w:num w:numId="19" w16cid:durableId="556355890">
    <w:abstractNumId w:val="8"/>
  </w:num>
  <w:num w:numId="20" w16cid:durableId="969676495">
    <w:abstractNumId w:val="25"/>
  </w:num>
  <w:num w:numId="21" w16cid:durableId="2030330483">
    <w:abstractNumId w:val="1"/>
  </w:num>
  <w:num w:numId="22" w16cid:durableId="32341726">
    <w:abstractNumId w:val="0"/>
  </w:num>
  <w:num w:numId="23" w16cid:durableId="2143035782">
    <w:abstractNumId w:val="23"/>
  </w:num>
  <w:num w:numId="24" w16cid:durableId="1656759361">
    <w:abstractNumId w:val="20"/>
  </w:num>
  <w:num w:numId="25" w16cid:durableId="1274823761">
    <w:abstractNumId w:val="5"/>
  </w:num>
  <w:num w:numId="26" w16cid:durableId="2099593007">
    <w:abstractNumId w:val="27"/>
  </w:num>
  <w:num w:numId="27" w16cid:durableId="1555893049">
    <w:abstractNumId w:val="29"/>
  </w:num>
  <w:num w:numId="28" w16cid:durableId="2066754746">
    <w:abstractNumId w:val="6"/>
  </w:num>
  <w:num w:numId="29" w16cid:durableId="808785434">
    <w:abstractNumId w:val="4"/>
  </w:num>
  <w:num w:numId="30" w16cid:durableId="8395892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3F76"/>
    <w:rsid w:val="00085BFF"/>
    <w:rsid w:val="000A1AB1"/>
    <w:rsid w:val="000A4F2C"/>
    <w:rsid w:val="000C7624"/>
    <w:rsid w:val="000D57F5"/>
    <w:rsid w:val="000F10AB"/>
    <w:rsid w:val="000F20AC"/>
    <w:rsid w:val="00114C9A"/>
    <w:rsid w:val="00120886"/>
    <w:rsid w:val="001250E6"/>
    <w:rsid w:val="00143EEC"/>
    <w:rsid w:val="00167B5D"/>
    <w:rsid w:val="0018034C"/>
    <w:rsid w:val="00184FD2"/>
    <w:rsid w:val="00192506"/>
    <w:rsid w:val="00197DCF"/>
    <w:rsid w:val="001B48DA"/>
    <w:rsid w:val="001B4ABA"/>
    <w:rsid w:val="001C0A39"/>
    <w:rsid w:val="001D32E2"/>
    <w:rsid w:val="001F2926"/>
    <w:rsid w:val="001F4007"/>
    <w:rsid w:val="001F513D"/>
    <w:rsid w:val="002013A6"/>
    <w:rsid w:val="00223280"/>
    <w:rsid w:val="00223D2B"/>
    <w:rsid w:val="00231AC5"/>
    <w:rsid w:val="002349DE"/>
    <w:rsid w:val="00241076"/>
    <w:rsid w:val="0025474D"/>
    <w:rsid w:val="00263B97"/>
    <w:rsid w:val="00292EAB"/>
    <w:rsid w:val="00292F06"/>
    <w:rsid w:val="00296C40"/>
    <w:rsid w:val="002A3B2F"/>
    <w:rsid w:val="002A50CF"/>
    <w:rsid w:val="002A74BC"/>
    <w:rsid w:val="002C281E"/>
    <w:rsid w:val="002F00EB"/>
    <w:rsid w:val="00300F85"/>
    <w:rsid w:val="00311887"/>
    <w:rsid w:val="00315BED"/>
    <w:rsid w:val="003178AD"/>
    <w:rsid w:val="00321ADB"/>
    <w:rsid w:val="003504DC"/>
    <w:rsid w:val="00353E50"/>
    <w:rsid w:val="003669A9"/>
    <w:rsid w:val="00370D27"/>
    <w:rsid w:val="00371A64"/>
    <w:rsid w:val="00387FA8"/>
    <w:rsid w:val="00395244"/>
    <w:rsid w:val="003C1D58"/>
    <w:rsid w:val="003C2DD9"/>
    <w:rsid w:val="003C6422"/>
    <w:rsid w:val="003D5568"/>
    <w:rsid w:val="003F6156"/>
    <w:rsid w:val="00497085"/>
    <w:rsid w:val="004B51B1"/>
    <w:rsid w:val="0052051A"/>
    <w:rsid w:val="005453C8"/>
    <w:rsid w:val="00545F13"/>
    <w:rsid w:val="00557E3A"/>
    <w:rsid w:val="005607A4"/>
    <w:rsid w:val="00561EDD"/>
    <w:rsid w:val="00562DC8"/>
    <w:rsid w:val="00572517"/>
    <w:rsid w:val="005B7263"/>
    <w:rsid w:val="005D23F8"/>
    <w:rsid w:val="005F6D8F"/>
    <w:rsid w:val="00604EF6"/>
    <w:rsid w:val="00607569"/>
    <w:rsid w:val="00620E7F"/>
    <w:rsid w:val="0062598D"/>
    <w:rsid w:val="00633ED3"/>
    <w:rsid w:val="00635E9A"/>
    <w:rsid w:val="00640E94"/>
    <w:rsid w:val="006542B7"/>
    <w:rsid w:val="00661E92"/>
    <w:rsid w:val="0066232D"/>
    <w:rsid w:val="006850BC"/>
    <w:rsid w:val="0069527D"/>
    <w:rsid w:val="006B13AF"/>
    <w:rsid w:val="006C29C5"/>
    <w:rsid w:val="006C5D6F"/>
    <w:rsid w:val="006C7703"/>
    <w:rsid w:val="006D1A06"/>
    <w:rsid w:val="006E340F"/>
    <w:rsid w:val="006E677D"/>
    <w:rsid w:val="006F1134"/>
    <w:rsid w:val="006F33E7"/>
    <w:rsid w:val="006F376F"/>
    <w:rsid w:val="00700C4D"/>
    <w:rsid w:val="00747072"/>
    <w:rsid w:val="00757121"/>
    <w:rsid w:val="00784EC2"/>
    <w:rsid w:val="007B2739"/>
    <w:rsid w:val="007C31F8"/>
    <w:rsid w:val="007C7228"/>
    <w:rsid w:val="007E5E8E"/>
    <w:rsid w:val="007F1C3E"/>
    <w:rsid w:val="007F3DB3"/>
    <w:rsid w:val="00801DA5"/>
    <w:rsid w:val="0081507E"/>
    <w:rsid w:val="00837A81"/>
    <w:rsid w:val="008465FE"/>
    <w:rsid w:val="00866630"/>
    <w:rsid w:val="008760C3"/>
    <w:rsid w:val="00895AD4"/>
    <w:rsid w:val="008A3642"/>
    <w:rsid w:val="008B7E92"/>
    <w:rsid w:val="008F16E4"/>
    <w:rsid w:val="008F7FF1"/>
    <w:rsid w:val="00915CB7"/>
    <w:rsid w:val="00922A46"/>
    <w:rsid w:val="00950A5E"/>
    <w:rsid w:val="0095337E"/>
    <w:rsid w:val="00961983"/>
    <w:rsid w:val="0099152B"/>
    <w:rsid w:val="009A5A10"/>
    <w:rsid w:val="009B0070"/>
    <w:rsid w:val="009C469F"/>
    <w:rsid w:val="009D3F14"/>
    <w:rsid w:val="009E0EAF"/>
    <w:rsid w:val="00A0019B"/>
    <w:rsid w:val="00A23702"/>
    <w:rsid w:val="00A24E0C"/>
    <w:rsid w:val="00A3285C"/>
    <w:rsid w:val="00A446AE"/>
    <w:rsid w:val="00A47914"/>
    <w:rsid w:val="00A51FBF"/>
    <w:rsid w:val="00A548F1"/>
    <w:rsid w:val="00A64B97"/>
    <w:rsid w:val="00A86A5F"/>
    <w:rsid w:val="00A87B06"/>
    <w:rsid w:val="00A950B0"/>
    <w:rsid w:val="00A95D79"/>
    <w:rsid w:val="00AC471E"/>
    <w:rsid w:val="00B0162F"/>
    <w:rsid w:val="00B1290D"/>
    <w:rsid w:val="00B2194E"/>
    <w:rsid w:val="00B24EE7"/>
    <w:rsid w:val="00B302CA"/>
    <w:rsid w:val="00B30C98"/>
    <w:rsid w:val="00B676BA"/>
    <w:rsid w:val="00B97795"/>
    <w:rsid w:val="00BA5FC7"/>
    <w:rsid w:val="00BB24EE"/>
    <w:rsid w:val="00BB4219"/>
    <w:rsid w:val="00BB6FAE"/>
    <w:rsid w:val="00BC450D"/>
    <w:rsid w:val="00BD3F58"/>
    <w:rsid w:val="00BD5A30"/>
    <w:rsid w:val="00C11873"/>
    <w:rsid w:val="00C25C8F"/>
    <w:rsid w:val="00C27A18"/>
    <w:rsid w:val="00C40834"/>
    <w:rsid w:val="00C56FF3"/>
    <w:rsid w:val="00C62A4F"/>
    <w:rsid w:val="00C6383E"/>
    <w:rsid w:val="00C67F55"/>
    <w:rsid w:val="00C93C3A"/>
    <w:rsid w:val="00D34E91"/>
    <w:rsid w:val="00D708B6"/>
    <w:rsid w:val="00D7332B"/>
    <w:rsid w:val="00D77081"/>
    <w:rsid w:val="00D861CF"/>
    <w:rsid w:val="00DA5C0B"/>
    <w:rsid w:val="00DD5303"/>
    <w:rsid w:val="00DF5A44"/>
    <w:rsid w:val="00E0710D"/>
    <w:rsid w:val="00E108D8"/>
    <w:rsid w:val="00E16444"/>
    <w:rsid w:val="00E3270E"/>
    <w:rsid w:val="00E36141"/>
    <w:rsid w:val="00E62175"/>
    <w:rsid w:val="00E76065"/>
    <w:rsid w:val="00E83E58"/>
    <w:rsid w:val="00ED6BE5"/>
    <w:rsid w:val="00F32981"/>
    <w:rsid w:val="00F57B38"/>
    <w:rsid w:val="00F76127"/>
    <w:rsid w:val="00F80F22"/>
    <w:rsid w:val="00F82CE4"/>
    <w:rsid w:val="00FA094A"/>
    <w:rsid w:val="00FA2B00"/>
    <w:rsid w:val="00FA4DAD"/>
    <w:rsid w:val="00FA6302"/>
    <w:rsid w:val="00FD1480"/>
    <w:rsid w:val="00FF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B994C"/>
  <w15:docId w15:val="{AB78BDE7-C0E1-4C43-A32B-E948E844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B97"/>
  </w:style>
  <w:style w:type="paragraph" w:styleId="Heading2">
    <w:name w:val="heading 2"/>
    <w:basedOn w:val="BodyText"/>
    <w:next w:val="BodyText"/>
    <w:qFormat/>
    <w:rsid w:val="00A64B97"/>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B97"/>
    <w:pPr>
      <w:spacing w:before="240"/>
    </w:pPr>
    <w:rPr>
      <w:sz w:val="24"/>
      <w:lang w:val="en-GB"/>
    </w:rPr>
  </w:style>
  <w:style w:type="paragraph" w:styleId="List">
    <w:name w:val="List"/>
    <w:basedOn w:val="BodyText"/>
    <w:rsid w:val="00A64B97"/>
    <w:pPr>
      <w:ind w:left="1080" w:hanging="1080"/>
    </w:pPr>
  </w:style>
  <w:style w:type="paragraph" w:styleId="Title">
    <w:name w:val="Title"/>
    <w:basedOn w:val="BodyText"/>
    <w:qFormat/>
    <w:rsid w:val="00A64B97"/>
    <w:pPr>
      <w:spacing w:after="240"/>
      <w:jc w:val="center"/>
    </w:pPr>
    <w:rPr>
      <w:rFonts w:ascii="Arial" w:hAnsi="Arial"/>
      <w:b/>
      <w:sz w:val="40"/>
    </w:rPr>
  </w:style>
  <w:style w:type="paragraph" w:customStyle="1" w:styleId="amend">
    <w:name w:val="amend"/>
    <w:basedOn w:val="Normal"/>
    <w:rsid w:val="00A64B97"/>
    <w:pPr>
      <w:tabs>
        <w:tab w:val="left" w:pos="1080"/>
      </w:tabs>
      <w:spacing w:before="40" w:after="40"/>
      <w:jc w:val="right"/>
    </w:pPr>
    <w:rPr>
      <w:rFonts w:ascii="Arial" w:hAnsi="Arial"/>
      <w:b/>
      <w:sz w:val="24"/>
      <w:vertAlign w:val="superscript"/>
      <w:lang w:val="en-GB"/>
    </w:rPr>
  </w:style>
  <w:style w:type="paragraph" w:styleId="Header">
    <w:name w:val="header"/>
    <w:basedOn w:val="Normal"/>
    <w:rsid w:val="00A64B97"/>
    <w:pPr>
      <w:tabs>
        <w:tab w:val="center" w:pos="4320"/>
        <w:tab w:val="right" w:pos="8640"/>
      </w:tabs>
    </w:pPr>
  </w:style>
  <w:style w:type="paragraph" w:styleId="Footer">
    <w:name w:val="footer"/>
    <w:basedOn w:val="Normal"/>
    <w:rsid w:val="00A64B97"/>
    <w:pPr>
      <w:tabs>
        <w:tab w:val="center" w:pos="4320"/>
        <w:tab w:val="right" w:pos="8640"/>
      </w:tabs>
    </w:pPr>
  </w:style>
  <w:style w:type="character" w:styleId="PageNumber">
    <w:name w:val="page number"/>
    <w:basedOn w:val="DefaultParagraphFont"/>
    <w:rsid w:val="00A64B97"/>
  </w:style>
  <w:style w:type="paragraph" w:styleId="BalloonText">
    <w:name w:val="Balloon Text"/>
    <w:basedOn w:val="Normal"/>
    <w:semiHidden/>
    <w:rsid w:val="00A64B97"/>
    <w:rPr>
      <w:rFonts w:ascii="Tahoma" w:hAnsi="Tahoma" w:cs="Tahoma"/>
      <w:sz w:val="16"/>
      <w:szCs w:val="16"/>
    </w:rPr>
  </w:style>
  <w:style w:type="paragraph" w:styleId="NormalWeb">
    <w:name w:val="Normal (Web)"/>
    <w:basedOn w:val="Normal"/>
    <w:uiPriority w:val="99"/>
    <w:unhideWhenUsed/>
    <w:rsid w:val="00192506"/>
    <w:rPr>
      <w:sz w:val="24"/>
      <w:szCs w:val="24"/>
    </w:rPr>
  </w:style>
  <w:style w:type="character" w:styleId="CommentReference">
    <w:name w:val="annotation reference"/>
    <w:basedOn w:val="DefaultParagraphFont"/>
    <w:uiPriority w:val="99"/>
    <w:semiHidden/>
    <w:unhideWhenUsed/>
    <w:rsid w:val="001B4ABA"/>
    <w:rPr>
      <w:sz w:val="16"/>
      <w:szCs w:val="16"/>
    </w:rPr>
  </w:style>
  <w:style w:type="paragraph" w:styleId="CommentText">
    <w:name w:val="annotation text"/>
    <w:basedOn w:val="Normal"/>
    <w:link w:val="CommentTextChar"/>
    <w:uiPriority w:val="99"/>
    <w:semiHidden/>
    <w:unhideWhenUsed/>
    <w:rsid w:val="001B4ABA"/>
  </w:style>
  <w:style w:type="character" w:customStyle="1" w:styleId="CommentTextChar">
    <w:name w:val="Comment Text Char"/>
    <w:basedOn w:val="DefaultParagraphFont"/>
    <w:link w:val="CommentText"/>
    <w:uiPriority w:val="99"/>
    <w:semiHidden/>
    <w:rsid w:val="001B4ABA"/>
  </w:style>
  <w:style w:type="paragraph" w:styleId="CommentSubject">
    <w:name w:val="annotation subject"/>
    <w:basedOn w:val="CommentText"/>
    <w:next w:val="CommentText"/>
    <w:link w:val="CommentSubjectChar"/>
    <w:uiPriority w:val="99"/>
    <w:semiHidden/>
    <w:unhideWhenUsed/>
    <w:rsid w:val="001B4ABA"/>
    <w:rPr>
      <w:b/>
      <w:bCs/>
    </w:rPr>
  </w:style>
  <w:style w:type="character" w:customStyle="1" w:styleId="CommentSubjectChar">
    <w:name w:val="Comment Subject Char"/>
    <w:basedOn w:val="CommentTextChar"/>
    <w:link w:val="CommentSubject"/>
    <w:uiPriority w:val="99"/>
    <w:semiHidden/>
    <w:rsid w:val="001B4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896">
      <w:bodyDiv w:val="1"/>
      <w:marLeft w:val="0"/>
      <w:marRight w:val="0"/>
      <w:marTop w:val="0"/>
      <w:marBottom w:val="0"/>
      <w:divBdr>
        <w:top w:val="none" w:sz="0" w:space="0" w:color="auto"/>
        <w:left w:val="none" w:sz="0" w:space="0" w:color="auto"/>
        <w:bottom w:val="none" w:sz="0" w:space="0" w:color="auto"/>
        <w:right w:val="none" w:sz="0" w:space="0" w:color="auto"/>
      </w:divBdr>
    </w:div>
    <w:div w:id="175581918">
      <w:bodyDiv w:val="1"/>
      <w:marLeft w:val="0"/>
      <w:marRight w:val="0"/>
      <w:marTop w:val="0"/>
      <w:marBottom w:val="0"/>
      <w:divBdr>
        <w:top w:val="none" w:sz="0" w:space="0" w:color="auto"/>
        <w:left w:val="none" w:sz="0" w:space="0" w:color="auto"/>
        <w:bottom w:val="none" w:sz="0" w:space="0" w:color="auto"/>
        <w:right w:val="none" w:sz="0" w:space="0" w:color="auto"/>
      </w:divBdr>
    </w:div>
    <w:div w:id="471607160">
      <w:bodyDiv w:val="1"/>
      <w:marLeft w:val="0"/>
      <w:marRight w:val="0"/>
      <w:marTop w:val="0"/>
      <w:marBottom w:val="0"/>
      <w:divBdr>
        <w:top w:val="none" w:sz="0" w:space="0" w:color="auto"/>
        <w:left w:val="none" w:sz="0" w:space="0" w:color="auto"/>
        <w:bottom w:val="none" w:sz="0" w:space="0" w:color="auto"/>
        <w:right w:val="none" w:sz="0" w:space="0" w:color="auto"/>
      </w:divBdr>
    </w:div>
    <w:div w:id="494800684">
      <w:bodyDiv w:val="1"/>
      <w:marLeft w:val="0"/>
      <w:marRight w:val="0"/>
      <w:marTop w:val="0"/>
      <w:marBottom w:val="0"/>
      <w:divBdr>
        <w:top w:val="none" w:sz="0" w:space="0" w:color="auto"/>
        <w:left w:val="none" w:sz="0" w:space="0" w:color="auto"/>
        <w:bottom w:val="none" w:sz="0" w:space="0" w:color="auto"/>
        <w:right w:val="none" w:sz="0" w:space="0" w:color="auto"/>
      </w:divBdr>
    </w:div>
    <w:div w:id="761338285">
      <w:bodyDiv w:val="1"/>
      <w:marLeft w:val="0"/>
      <w:marRight w:val="0"/>
      <w:marTop w:val="0"/>
      <w:marBottom w:val="0"/>
      <w:divBdr>
        <w:top w:val="none" w:sz="0" w:space="0" w:color="auto"/>
        <w:left w:val="none" w:sz="0" w:space="0" w:color="auto"/>
        <w:bottom w:val="none" w:sz="0" w:space="0" w:color="auto"/>
        <w:right w:val="none" w:sz="0" w:space="0" w:color="auto"/>
      </w:divBdr>
    </w:div>
    <w:div w:id="790325553">
      <w:bodyDiv w:val="1"/>
      <w:marLeft w:val="0"/>
      <w:marRight w:val="0"/>
      <w:marTop w:val="0"/>
      <w:marBottom w:val="0"/>
      <w:divBdr>
        <w:top w:val="none" w:sz="0" w:space="0" w:color="auto"/>
        <w:left w:val="none" w:sz="0" w:space="0" w:color="auto"/>
        <w:bottom w:val="none" w:sz="0" w:space="0" w:color="auto"/>
        <w:right w:val="none" w:sz="0" w:space="0" w:color="auto"/>
      </w:divBdr>
    </w:div>
    <w:div w:id="792675165">
      <w:bodyDiv w:val="1"/>
      <w:marLeft w:val="0"/>
      <w:marRight w:val="0"/>
      <w:marTop w:val="0"/>
      <w:marBottom w:val="0"/>
      <w:divBdr>
        <w:top w:val="none" w:sz="0" w:space="0" w:color="auto"/>
        <w:left w:val="none" w:sz="0" w:space="0" w:color="auto"/>
        <w:bottom w:val="none" w:sz="0" w:space="0" w:color="auto"/>
        <w:right w:val="none" w:sz="0" w:space="0" w:color="auto"/>
      </w:divBdr>
    </w:div>
    <w:div w:id="926889192">
      <w:bodyDiv w:val="1"/>
      <w:marLeft w:val="0"/>
      <w:marRight w:val="0"/>
      <w:marTop w:val="0"/>
      <w:marBottom w:val="0"/>
      <w:divBdr>
        <w:top w:val="none" w:sz="0" w:space="0" w:color="auto"/>
        <w:left w:val="none" w:sz="0" w:space="0" w:color="auto"/>
        <w:bottom w:val="none" w:sz="0" w:space="0" w:color="auto"/>
        <w:right w:val="none" w:sz="0" w:space="0" w:color="auto"/>
      </w:divBdr>
    </w:div>
    <w:div w:id="986280456">
      <w:bodyDiv w:val="1"/>
      <w:marLeft w:val="0"/>
      <w:marRight w:val="0"/>
      <w:marTop w:val="0"/>
      <w:marBottom w:val="0"/>
      <w:divBdr>
        <w:top w:val="none" w:sz="0" w:space="0" w:color="auto"/>
        <w:left w:val="none" w:sz="0" w:space="0" w:color="auto"/>
        <w:bottom w:val="none" w:sz="0" w:space="0" w:color="auto"/>
        <w:right w:val="none" w:sz="0" w:space="0" w:color="auto"/>
      </w:divBdr>
    </w:div>
    <w:div w:id="1171026730">
      <w:bodyDiv w:val="1"/>
      <w:marLeft w:val="0"/>
      <w:marRight w:val="0"/>
      <w:marTop w:val="0"/>
      <w:marBottom w:val="0"/>
      <w:divBdr>
        <w:top w:val="none" w:sz="0" w:space="0" w:color="auto"/>
        <w:left w:val="none" w:sz="0" w:space="0" w:color="auto"/>
        <w:bottom w:val="none" w:sz="0" w:space="0" w:color="auto"/>
        <w:right w:val="none" w:sz="0" w:space="0" w:color="auto"/>
      </w:divBdr>
    </w:div>
    <w:div w:id="1185898535">
      <w:bodyDiv w:val="1"/>
      <w:marLeft w:val="0"/>
      <w:marRight w:val="0"/>
      <w:marTop w:val="0"/>
      <w:marBottom w:val="0"/>
      <w:divBdr>
        <w:top w:val="none" w:sz="0" w:space="0" w:color="auto"/>
        <w:left w:val="none" w:sz="0" w:space="0" w:color="auto"/>
        <w:bottom w:val="none" w:sz="0" w:space="0" w:color="auto"/>
        <w:right w:val="none" w:sz="0" w:space="0" w:color="auto"/>
      </w:divBdr>
    </w:div>
    <w:div w:id="1188055759">
      <w:bodyDiv w:val="1"/>
      <w:marLeft w:val="0"/>
      <w:marRight w:val="0"/>
      <w:marTop w:val="0"/>
      <w:marBottom w:val="0"/>
      <w:divBdr>
        <w:top w:val="none" w:sz="0" w:space="0" w:color="auto"/>
        <w:left w:val="none" w:sz="0" w:space="0" w:color="auto"/>
        <w:bottom w:val="none" w:sz="0" w:space="0" w:color="auto"/>
        <w:right w:val="none" w:sz="0" w:space="0" w:color="auto"/>
      </w:divBdr>
    </w:div>
    <w:div w:id="1213346304">
      <w:bodyDiv w:val="1"/>
      <w:marLeft w:val="0"/>
      <w:marRight w:val="0"/>
      <w:marTop w:val="0"/>
      <w:marBottom w:val="0"/>
      <w:divBdr>
        <w:top w:val="none" w:sz="0" w:space="0" w:color="auto"/>
        <w:left w:val="none" w:sz="0" w:space="0" w:color="auto"/>
        <w:bottom w:val="none" w:sz="0" w:space="0" w:color="auto"/>
        <w:right w:val="none" w:sz="0" w:space="0" w:color="auto"/>
      </w:divBdr>
    </w:div>
    <w:div w:id="1244532800">
      <w:bodyDiv w:val="1"/>
      <w:marLeft w:val="0"/>
      <w:marRight w:val="0"/>
      <w:marTop w:val="0"/>
      <w:marBottom w:val="0"/>
      <w:divBdr>
        <w:top w:val="none" w:sz="0" w:space="0" w:color="auto"/>
        <w:left w:val="none" w:sz="0" w:space="0" w:color="auto"/>
        <w:bottom w:val="none" w:sz="0" w:space="0" w:color="auto"/>
        <w:right w:val="none" w:sz="0" w:space="0" w:color="auto"/>
      </w:divBdr>
    </w:div>
    <w:div w:id="1324771186">
      <w:bodyDiv w:val="1"/>
      <w:marLeft w:val="0"/>
      <w:marRight w:val="0"/>
      <w:marTop w:val="0"/>
      <w:marBottom w:val="0"/>
      <w:divBdr>
        <w:top w:val="none" w:sz="0" w:space="0" w:color="auto"/>
        <w:left w:val="none" w:sz="0" w:space="0" w:color="auto"/>
        <w:bottom w:val="none" w:sz="0" w:space="0" w:color="auto"/>
        <w:right w:val="none" w:sz="0" w:space="0" w:color="auto"/>
      </w:divBdr>
    </w:div>
    <w:div w:id="1386836273">
      <w:bodyDiv w:val="1"/>
      <w:marLeft w:val="0"/>
      <w:marRight w:val="0"/>
      <w:marTop w:val="0"/>
      <w:marBottom w:val="0"/>
      <w:divBdr>
        <w:top w:val="none" w:sz="0" w:space="0" w:color="auto"/>
        <w:left w:val="none" w:sz="0" w:space="0" w:color="auto"/>
        <w:bottom w:val="none" w:sz="0" w:space="0" w:color="auto"/>
        <w:right w:val="none" w:sz="0" w:space="0" w:color="auto"/>
      </w:divBdr>
    </w:div>
    <w:div w:id="1403676034">
      <w:bodyDiv w:val="1"/>
      <w:marLeft w:val="0"/>
      <w:marRight w:val="0"/>
      <w:marTop w:val="0"/>
      <w:marBottom w:val="0"/>
      <w:divBdr>
        <w:top w:val="none" w:sz="0" w:space="0" w:color="auto"/>
        <w:left w:val="none" w:sz="0" w:space="0" w:color="auto"/>
        <w:bottom w:val="none" w:sz="0" w:space="0" w:color="auto"/>
        <w:right w:val="none" w:sz="0" w:space="0" w:color="auto"/>
      </w:divBdr>
    </w:div>
    <w:div w:id="1495295097">
      <w:bodyDiv w:val="1"/>
      <w:marLeft w:val="0"/>
      <w:marRight w:val="0"/>
      <w:marTop w:val="0"/>
      <w:marBottom w:val="0"/>
      <w:divBdr>
        <w:top w:val="none" w:sz="0" w:space="0" w:color="auto"/>
        <w:left w:val="none" w:sz="0" w:space="0" w:color="auto"/>
        <w:bottom w:val="none" w:sz="0" w:space="0" w:color="auto"/>
        <w:right w:val="none" w:sz="0" w:space="0" w:color="auto"/>
      </w:divBdr>
    </w:div>
    <w:div w:id="1711102314">
      <w:bodyDiv w:val="1"/>
      <w:marLeft w:val="0"/>
      <w:marRight w:val="0"/>
      <w:marTop w:val="0"/>
      <w:marBottom w:val="0"/>
      <w:divBdr>
        <w:top w:val="none" w:sz="0" w:space="0" w:color="auto"/>
        <w:left w:val="none" w:sz="0" w:space="0" w:color="auto"/>
        <w:bottom w:val="none" w:sz="0" w:space="0" w:color="auto"/>
        <w:right w:val="none" w:sz="0" w:space="0" w:color="auto"/>
      </w:divBdr>
    </w:div>
    <w:div w:id="1764300661">
      <w:bodyDiv w:val="1"/>
      <w:marLeft w:val="0"/>
      <w:marRight w:val="0"/>
      <w:marTop w:val="0"/>
      <w:marBottom w:val="0"/>
      <w:divBdr>
        <w:top w:val="none" w:sz="0" w:space="0" w:color="auto"/>
        <w:left w:val="none" w:sz="0" w:space="0" w:color="auto"/>
        <w:bottom w:val="none" w:sz="0" w:space="0" w:color="auto"/>
        <w:right w:val="none" w:sz="0" w:space="0" w:color="auto"/>
      </w:divBdr>
    </w:div>
    <w:div w:id="1821464317">
      <w:bodyDiv w:val="1"/>
      <w:marLeft w:val="0"/>
      <w:marRight w:val="0"/>
      <w:marTop w:val="0"/>
      <w:marBottom w:val="0"/>
      <w:divBdr>
        <w:top w:val="none" w:sz="0" w:space="0" w:color="auto"/>
        <w:left w:val="none" w:sz="0" w:space="0" w:color="auto"/>
        <w:bottom w:val="none" w:sz="0" w:space="0" w:color="auto"/>
        <w:right w:val="none" w:sz="0" w:space="0" w:color="auto"/>
      </w:divBdr>
    </w:div>
    <w:div w:id="2006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1532</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Von Rowell Torres</cp:lastModifiedBy>
  <cp:revision>7</cp:revision>
  <cp:lastPrinted>2004-05-10T18:28:00Z</cp:lastPrinted>
  <dcterms:created xsi:type="dcterms:W3CDTF">2022-04-07T21:49:00Z</dcterms:created>
  <dcterms:modified xsi:type="dcterms:W3CDTF">2022-06-07T23:10:00Z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