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0FB7" w14:textId="77777777" w:rsidR="002A1267" w:rsidRPr="00D60152" w:rsidRDefault="002A1267" w:rsidP="0042535C">
      <w:pPr>
        <w:pStyle w:val="Body"/>
        <w:spacing w:before="100" w:beforeAutospacing="1" w:after="100" w:afterAutospacing="1"/>
        <w:jc w:val="center"/>
        <w:rPr>
          <w:rFonts w:ascii="Times New Roman" w:hAnsi="Times New Roman"/>
          <w:b/>
          <w:sz w:val="23"/>
          <w:szCs w:val="23"/>
        </w:rPr>
      </w:pPr>
      <w:bookmarkStart w:id="0" w:name="DocsID"/>
      <w:bookmarkEnd w:id="0"/>
      <w:r w:rsidRPr="00D60152">
        <w:rPr>
          <w:rFonts w:ascii="Times New Roman" w:hAnsi="Times New Roman"/>
          <w:b/>
          <w:sz w:val="23"/>
          <w:szCs w:val="23"/>
        </w:rPr>
        <w:t>FORM 51-102F3</w:t>
      </w:r>
    </w:p>
    <w:p w14:paraId="495186F8" w14:textId="77777777" w:rsidR="002A1267" w:rsidRPr="00D60152" w:rsidRDefault="002A1267" w:rsidP="0042535C">
      <w:pPr>
        <w:pStyle w:val="Body"/>
        <w:spacing w:before="100" w:beforeAutospacing="1" w:after="100" w:afterAutospacing="1"/>
        <w:jc w:val="center"/>
        <w:rPr>
          <w:rFonts w:ascii="Times New Roman" w:hAnsi="Times New Roman"/>
          <w:b/>
          <w:sz w:val="23"/>
          <w:szCs w:val="23"/>
        </w:rPr>
      </w:pPr>
      <w:r w:rsidRPr="00D60152">
        <w:rPr>
          <w:rFonts w:ascii="Times New Roman" w:hAnsi="Times New Roman"/>
          <w:b/>
          <w:sz w:val="23"/>
          <w:szCs w:val="23"/>
        </w:rPr>
        <w:t>MATERIAL CHANGE REPORT</w:t>
      </w:r>
    </w:p>
    <w:p w14:paraId="57B3A75E" w14:textId="77777777" w:rsidR="002A1267" w:rsidRPr="00D60152" w:rsidRDefault="002A1267" w:rsidP="0042535C">
      <w:pPr>
        <w:pStyle w:val="Body"/>
        <w:spacing w:before="100" w:beforeAutospacing="1" w:after="100" w:afterAutospacing="1"/>
        <w:jc w:val="both"/>
        <w:rPr>
          <w:rFonts w:ascii="Times New Roman" w:hAnsi="Times New Roman"/>
          <w:sz w:val="23"/>
          <w:szCs w:val="23"/>
        </w:rPr>
      </w:pPr>
      <w:r w:rsidRPr="00D60152">
        <w:rPr>
          <w:rFonts w:ascii="Times New Roman" w:hAnsi="Times New Roman"/>
          <w:b/>
          <w:sz w:val="23"/>
          <w:szCs w:val="23"/>
        </w:rPr>
        <w:t>Item 1</w:t>
      </w:r>
      <w:r w:rsidRPr="00D60152">
        <w:rPr>
          <w:rFonts w:ascii="Times New Roman" w:hAnsi="Times New Roman"/>
          <w:b/>
          <w:sz w:val="23"/>
          <w:szCs w:val="23"/>
        </w:rPr>
        <w:tab/>
      </w:r>
      <w:r w:rsidRPr="00D60152">
        <w:rPr>
          <w:rFonts w:ascii="Times New Roman" w:hAnsi="Times New Roman"/>
          <w:b/>
          <w:sz w:val="23"/>
          <w:szCs w:val="23"/>
        </w:rPr>
        <w:tab/>
        <w:t>Name and Address of Company</w:t>
      </w:r>
    </w:p>
    <w:p w14:paraId="2228A1BC" w14:textId="4564338B" w:rsidR="002A1267" w:rsidRPr="00D60152" w:rsidRDefault="00FB4137" w:rsidP="00732E09">
      <w:pPr>
        <w:pStyle w:val="Body"/>
        <w:spacing w:after="0"/>
        <w:jc w:val="both"/>
        <w:rPr>
          <w:rFonts w:ascii="Times New Roman" w:hAnsi="Times New Roman"/>
          <w:sz w:val="23"/>
          <w:szCs w:val="23"/>
        </w:rPr>
      </w:pPr>
      <w:proofErr w:type="spellStart"/>
      <w:r>
        <w:rPr>
          <w:rFonts w:ascii="Times New Roman" w:hAnsi="Times New Roman"/>
          <w:sz w:val="23"/>
          <w:szCs w:val="23"/>
        </w:rPr>
        <w:t>Yukoterre</w:t>
      </w:r>
      <w:proofErr w:type="spellEnd"/>
      <w:r>
        <w:rPr>
          <w:rFonts w:ascii="Times New Roman" w:hAnsi="Times New Roman"/>
          <w:sz w:val="23"/>
          <w:szCs w:val="23"/>
        </w:rPr>
        <w:t xml:space="preserve"> Resources Inc</w:t>
      </w:r>
    </w:p>
    <w:p w14:paraId="0BD161F2" w14:textId="77777777" w:rsidR="002A1267" w:rsidRPr="00D60152" w:rsidRDefault="002A1267" w:rsidP="00732E09">
      <w:pPr>
        <w:pStyle w:val="Body"/>
        <w:spacing w:after="0"/>
        <w:jc w:val="both"/>
        <w:rPr>
          <w:rFonts w:ascii="Times New Roman" w:hAnsi="Times New Roman"/>
          <w:sz w:val="23"/>
          <w:szCs w:val="23"/>
        </w:rPr>
      </w:pPr>
      <w:r w:rsidRPr="00D60152">
        <w:rPr>
          <w:rFonts w:ascii="Times New Roman" w:hAnsi="Times New Roman"/>
          <w:sz w:val="23"/>
          <w:szCs w:val="23"/>
        </w:rPr>
        <w:t>65 Queen Street West</w:t>
      </w:r>
    </w:p>
    <w:p w14:paraId="7AA740AD" w14:textId="77777777" w:rsidR="002A1267" w:rsidRPr="00D60152" w:rsidRDefault="002A1267" w:rsidP="00732E09">
      <w:pPr>
        <w:pStyle w:val="Body"/>
        <w:spacing w:after="0"/>
        <w:jc w:val="both"/>
        <w:rPr>
          <w:rFonts w:ascii="Times New Roman" w:hAnsi="Times New Roman"/>
          <w:sz w:val="23"/>
          <w:szCs w:val="23"/>
        </w:rPr>
      </w:pPr>
      <w:r w:rsidRPr="00D60152">
        <w:rPr>
          <w:rFonts w:ascii="Times New Roman" w:hAnsi="Times New Roman"/>
          <w:sz w:val="23"/>
          <w:szCs w:val="23"/>
        </w:rPr>
        <w:t>Suite 815</w:t>
      </w:r>
    </w:p>
    <w:p w14:paraId="7D691CCA" w14:textId="77777777" w:rsidR="00732E09" w:rsidRPr="00D60152" w:rsidRDefault="00732E09" w:rsidP="00732E09">
      <w:pPr>
        <w:pStyle w:val="Body"/>
        <w:spacing w:after="0"/>
        <w:jc w:val="both"/>
        <w:rPr>
          <w:rFonts w:ascii="Times New Roman" w:hAnsi="Times New Roman"/>
          <w:sz w:val="23"/>
          <w:szCs w:val="23"/>
        </w:rPr>
      </w:pPr>
      <w:r w:rsidRPr="00D60152">
        <w:rPr>
          <w:rFonts w:ascii="Times New Roman" w:hAnsi="Times New Roman"/>
          <w:sz w:val="23"/>
          <w:szCs w:val="23"/>
        </w:rPr>
        <w:t>Toronto, Ontario</w:t>
      </w:r>
    </w:p>
    <w:p w14:paraId="4482599C" w14:textId="77777777" w:rsidR="002A1267" w:rsidRPr="00D60152" w:rsidRDefault="002A1267" w:rsidP="00732E09">
      <w:pPr>
        <w:pStyle w:val="Body"/>
        <w:spacing w:after="0"/>
        <w:jc w:val="both"/>
        <w:rPr>
          <w:rFonts w:ascii="Times New Roman" w:hAnsi="Times New Roman"/>
          <w:sz w:val="23"/>
          <w:szCs w:val="23"/>
        </w:rPr>
      </w:pPr>
      <w:r w:rsidRPr="00D60152">
        <w:rPr>
          <w:rFonts w:ascii="Times New Roman" w:hAnsi="Times New Roman"/>
          <w:sz w:val="23"/>
          <w:szCs w:val="23"/>
        </w:rPr>
        <w:t>M5H 2M5</w:t>
      </w:r>
    </w:p>
    <w:p w14:paraId="57B4829F" w14:textId="77777777" w:rsidR="002A1267" w:rsidRPr="00D60152" w:rsidRDefault="002A1267" w:rsidP="0042535C">
      <w:pPr>
        <w:pStyle w:val="Body"/>
        <w:spacing w:before="100" w:beforeAutospacing="1" w:after="100" w:afterAutospacing="1"/>
        <w:jc w:val="both"/>
        <w:rPr>
          <w:rFonts w:ascii="Times New Roman" w:hAnsi="Times New Roman"/>
          <w:sz w:val="23"/>
          <w:szCs w:val="23"/>
        </w:rPr>
      </w:pPr>
      <w:r w:rsidRPr="00D60152">
        <w:rPr>
          <w:rFonts w:ascii="Times New Roman" w:hAnsi="Times New Roman"/>
          <w:b/>
          <w:sz w:val="23"/>
          <w:szCs w:val="23"/>
        </w:rPr>
        <w:t>Item 2</w:t>
      </w:r>
      <w:r w:rsidRPr="00D60152">
        <w:rPr>
          <w:rFonts w:ascii="Times New Roman" w:hAnsi="Times New Roman"/>
          <w:b/>
          <w:sz w:val="23"/>
          <w:szCs w:val="23"/>
        </w:rPr>
        <w:tab/>
      </w:r>
      <w:r w:rsidRPr="00D60152">
        <w:rPr>
          <w:rFonts w:ascii="Times New Roman" w:hAnsi="Times New Roman"/>
          <w:b/>
          <w:sz w:val="23"/>
          <w:szCs w:val="23"/>
        </w:rPr>
        <w:tab/>
        <w:t>Date of Material Change</w:t>
      </w:r>
    </w:p>
    <w:p w14:paraId="4303FC82" w14:textId="3F2B75A6" w:rsidR="002A1267" w:rsidRPr="00D60152" w:rsidRDefault="00D60152" w:rsidP="0042535C">
      <w:pPr>
        <w:pStyle w:val="Body"/>
        <w:spacing w:before="100" w:beforeAutospacing="1" w:after="100" w:afterAutospacing="1"/>
        <w:jc w:val="both"/>
        <w:rPr>
          <w:rFonts w:ascii="Times New Roman" w:hAnsi="Times New Roman"/>
          <w:sz w:val="23"/>
          <w:szCs w:val="23"/>
        </w:rPr>
      </w:pPr>
      <w:r w:rsidRPr="00D60152">
        <w:rPr>
          <w:rFonts w:ascii="Times New Roman" w:hAnsi="Times New Roman"/>
          <w:sz w:val="23"/>
          <w:szCs w:val="23"/>
        </w:rPr>
        <w:t>September 2</w:t>
      </w:r>
      <w:r w:rsidR="00FB4137">
        <w:rPr>
          <w:rFonts w:ascii="Times New Roman" w:hAnsi="Times New Roman"/>
          <w:sz w:val="23"/>
          <w:szCs w:val="23"/>
        </w:rPr>
        <w:t>4</w:t>
      </w:r>
      <w:r w:rsidRPr="00D60152">
        <w:rPr>
          <w:rFonts w:ascii="Times New Roman" w:hAnsi="Times New Roman"/>
          <w:sz w:val="23"/>
          <w:szCs w:val="23"/>
        </w:rPr>
        <w:t>, 2019</w:t>
      </w:r>
    </w:p>
    <w:p w14:paraId="0AFACC8A" w14:textId="77777777" w:rsidR="002A1267" w:rsidRPr="00D60152" w:rsidRDefault="002A1267" w:rsidP="0042535C">
      <w:pPr>
        <w:pStyle w:val="Body"/>
        <w:spacing w:before="100" w:beforeAutospacing="1" w:after="100" w:afterAutospacing="1"/>
        <w:jc w:val="both"/>
        <w:rPr>
          <w:rFonts w:ascii="Times New Roman" w:hAnsi="Times New Roman"/>
          <w:sz w:val="23"/>
          <w:szCs w:val="23"/>
        </w:rPr>
      </w:pPr>
      <w:r w:rsidRPr="00D60152">
        <w:rPr>
          <w:rFonts w:ascii="Times New Roman" w:hAnsi="Times New Roman"/>
          <w:b/>
          <w:sz w:val="23"/>
          <w:szCs w:val="23"/>
        </w:rPr>
        <w:t>Item 3</w:t>
      </w:r>
      <w:r w:rsidRPr="00D60152">
        <w:rPr>
          <w:rFonts w:ascii="Times New Roman" w:hAnsi="Times New Roman"/>
          <w:b/>
          <w:sz w:val="23"/>
          <w:szCs w:val="23"/>
        </w:rPr>
        <w:tab/>
      </w:r>
      <w:r w:rsidRPr="00D60152">
        <w:rPr>
          <w:rFonts w:ascii="Times New Roman" w:hAnsi="Times New Roman"/>
          <w:b/>
          <w:sz w:val="23"/>
          <w:szCs w:val="23"/>
        </w:rPr>
        <w:tab/>
        <w:t>News Releases</w:t>
      </w:r>
    </w:p>
    <w:p w14:paraId="52857E48" w14:textId="213BD7EB" w:rsidR="002A1267" w:rsidRPr="00D60152" w:rsidRDefault="00C75A28" w:rsidP="0042535C">
      <w:pPr>
        <w:pStyle w:val="Body"/>
        <w:spacing w:before="100" w:beforeAutospacing="1" w:after="100" w:afterAutospacing="1"/>
        <w:jc w:val="both"/>
        <w:rPr>
          <w:rFonts w:ascii="Times New Roman" w:hAnsi="Times New Roman"/>
          <w:sz w:val="23"/>
          <w:szCs w:val="23"/>
        </w:rPr>
      </w:pPr>
      <w:r w:rsidRPr="00D60152">
        <w:rPr>
          <w:rFonts w:ascii="Times New Roman" w:hAnsi="Times New Roman"/>
          <w:sz w:val="23"/>
          <w:szCs w:val="23"/>
        </w:rPr>
        <w:t>A n</w:t>
      </w:r>
      <w:r w:rsidR="00F82472" w:rsidRPr="00D60152">
        <w:rPr>
          <w:rFonts w:ascii="Times New Roman" w:hAnsi="Times New Roman"/>
          <w:sz w:val="23"/>
          <w:szCs w:val="23"/>
        </w:rPr>
        <w:t xml:space="preserve">ews release was </w:t>
      </w:r>
      <w:r w:rsidR="002A1267" w:rsidRPr="00D60152">
        <w:rPr>
          <w:rFonts w:ascii="Times New Roman" w:hAnsi="Times New Roman"/>
          <w:sz w:val="23"/>
          <w:szCs w:val="23"/>
        </w:rPr>
        <w:t xml:space="preserve">issued by </w:t>
      </w:r>
      <w:proofErr w:type="spellStart"/>
      <w:r w:rsidR="00FB4137">
        <w:rPr>
          <w:rFonts w:ascii="Times New Roman" w:hAnsi="Times New Roman"/>
          <w:sz w:val="23"/>
          <w:szCs w:val="23"/>
        </w:rPr>
        <w:t>Yukoterre</w:t>
      </w:r>
      <w:proofErr w:type="spellEnd"/>
      <w:r w:rsidR="00FB4137">
        <w:rPr>
          <w:rFonts w:ascii="Times New Roman" w:hAnsi="Times New Roman"/>
          <w:sz w:val="23"/>
          <w:szCs w:val="23"/>
        </w:rPr>
        <w:t xml:space="preserve"> Resources Inc.</w:t>
      </w:r>
      <w:r w:rsidR="002A1267" w:rsidRPr="00D60152">
        <w:rPr>
          <w:rFonts w:ascii="Times New Roman" w:hAnsi="Times New Roman"/>
          <w:sz w:val="23"/>
          <w:szCs w:val="23"/>
        </w:rPr>
        <w:t xml:space="preserve"> </w:t>
      </w:r>
      <w:r w:rsidR="00EC668E" w:rsidRPr="00D60152">
        <w:rPr>
          <w:rFonts w:ascii="Times New Roman" w:hAnsi="Times New Roman"/>
          <w:sz w:val="23"/>
          <w:szCs w:val="23"/>
        </w:rPr>
        <w:t>(“</w:t>
      </w:r>
      <w:bookmarkStart w:id="1" w:name="_GoBack"/>
      <w:proofErr w:type="spellStart"/>
      <w:r w:rsidR="00FB4137" w:rsidRPr="00DF2A4A">
        <w:rPr>
          <w:rFonts w:ascii="Times New Roman" w:hAnsi="Times New Roman"/>
          <w:b/>
          <w:bCs/>
          <w:sz w:val="23"/>
          <w:szCs w:val="23"/>
        </w:rPr>
        <w:t>Yukoterre</w:t>
      </w:r>
      <w:bookmarkEnd w:id="1"/>
      <w:proofErr w:type="spellEnd"/>
      <w:r w:rsidR="00AE0FF3" w:rsidRPr="00D60152">
        <w:rPr>
          <w:rFonts w:ascii="Times New Roman" w:hAnsi="Times New Roman"/>
          <w:sz w:val="23"/>
          <w:szCs w:val="23"/>
        </w:rPr>
        <w:t>”</w:t>
      </w:r>
      <w:r w:rsidR="004C7C7E" w:rsidRPr="00D60152">
        <w:rPr>
          <w:rFonts w:ascii="Times New Roman" w:hAnsi="Times New Roman"/>
          <w:sz w:val="23"/>
          <w:szCs w:val="23"/>
        </w:rPr>
        <w:t xml:space="preserve"> or the “</w:t>
      </w:r>
      <w:r w:rsidR="004C7C7E" w:rsidRPr="00DF2A4A">
        <w:rPr>
          <w:rFonts w:ascii="Times New Roman" w:hAnsi="Times New Roman"/>
          <w:b/>
          <w:bCs/>
          <w:sz w:val="23"/>
          <w:szCs w:val="23"/>
        </w:rPr>
        <w:t>Company</w:t>
      </w:r>
      <w:r w:rsidR="004C7C7E" w:rsidRPr="00D60152">
        <w:rPr>
          <w:rFonts w:ascii="Times New Roman" w:hAnsi="Times New Roman"/>
          <w:sz w:val="23"/>
          <w:szCs w:val="23"/>
        </w:rPr>
        <w:t>”</w:t>
      </w:r>
      <w:r w:rsidR="00EC668E" w:rsidRPr="00D60152">
        <w:rPr>
          <w:rFonts w:ascii="Times New Roman" w:hAnsi="Times New Roman"/>
          <w:sz w:val="23"/>
          <w:szCs w:val="23"/>
        </w:rPr>
        <w:t xml:space="preserve">) </w:t>
      </w:r>
      <w:r w:rsidR="004E6829" w:rsidRPr="00D60152">
        <w:rPr>
          <w:rFonts w:ascii="Times New Roman" w:hAnsi="Times New Roman"/>
          <w:sz w:val="23"/>
          <w:szCs w:val="23"/>
        </w:rPr>
        <w:t xml:space="preserve">on </w:t>
      </w:r>
      <w:r w:rsidR="00D60152" w:rsidRPr="00D60152">
        <w:rPr>
          <w:rFonts w:ascii="Times New Roman" w:hAnsi="Times New Roman"/>
          <w:sz w:val="23"/>
          <w:szCs w:val="23"/>
        </w:rPr>
        <w:t>September 2</w:t>
      </w:r>
      <w:r w:rsidR="00FB4137">
        <w:rPr>
          <w:rFonts w:ascii="Times New Roman" w:hAnsi="Times New Roman"/>
          <w:sz w:val="23"/>
          <w:szCs w:val="23"/>
        </w:rPr>
        <w:t>4</w:t>
      </w:r>
      <w:r w:rsidR="00D60152" w:rsidRPr="00D60152">
        <w:rPr>
          <w:rFonts w:ascii="Times New Roman" w:hAnsi="Times New Roman"/>
          <w:sz w:val="23"/>
          <w:szCs w:val="23"/>
        </w:rPr>
        <w:t>, 2019</w:t>
      </w:r>
      <w:r w:rsidR="00C76ACE" w:rsidRPr="00D60152">
        <w:rPr>
          <w:rFonts w:ascii="Times New Roman" w:hAnsi="Times New Roman"/>
          <w:sz w:val="23"/>
          <w:szCs w:val="23"/>
        </w:rPr>
        <w:t xml:space="preserve"> </w:t>
      </w:r>
      <w:r w:rsidR="00C76ACE" w:rsidRPr="00D60152">
        <w:rPr>
          <w:rFonts w:ascii="Times New Roman" w:hAnsi="Times New Roman"/>
          <w:color w:val="000000"/>
          <w:sz w:val="23"/>
          <w:szCs w:val="23"/>
          <w:lang w:val="en-US"/>
        </w:rPr>
        <w:t>in respect of the material change and was disseminated through the facilities of Globe Newswire and filed on SEDAR.</w:t>
      </w:r>
      <w:r w:rsidR="002446FA" w:rsidRPr="00D60152">
        <w:rPr>
          <w:rFonts w:ascii="Times New Roman" w:hAnsi="Times New Roman"/>
          <w:sz w:val="23"/>
          <w:szCs w:val="23"/>
        </w:rPr>
        <w:t xml:space="preserve"> </w:t>
      </w:r>
    </w:p>
    <w:p w14:paraId="664A7A2E" w14:textId="21A10F1D" w:rsidR="002A1267" w:rsidRPr="00D60152" w:rsidRDefault="002A1267" w:rsidP="0042535C">
      <w:pPr>
        <w:pStyle w:val="Body"/>
        <w:spacing w:before="100" w:beforeAutospacing="1" w:after="100" w:afterAutospacing="1"/>
        <w:jc w:val="both"/>
        <w:rPr>
          <w:rFonts w:ascii="Times New Roman" w:hAnsi="Times New Roman"/>
          <w:b/>
          <w:sz w:val="23"/>
          <w:szCs w:val="23"/>
        </w:rPr>
      </w:pPr>
      <w:r w:rsidRPr="00D60152">
        <w:rPr>
          <w:rFonts w:ascii="Times New Roman" w:hAnsi="Times New Roman"/>
          <w:b/>
          <w:sz w:val="23"/>
          <w:szCs w:val="23"/>
        </w:rPr>
        <w:t>Item 4</w:t>
      </w:r>
      <w:r w:rsidRPr="00D60152">
        <w:rPr>
          <w:rFonts w:ascii="Times New Roman" w:hAnsi="Times New Roman"/>
          <w:b/>
          <w:sz w:val="23"/>
          <w:szCs w:val="23"/>
        </w:rPr>
        <w:tab/>
      </w:r>
      <w:r w:rsidRPr="00D60152">
        <w:rPr>
          <w:rFonts w:ascii="Times New Roman" w:hAnsi="Times New Roman"/>
          <w:b/>
          <w:sz w:val="23"/>
          <w:szCs w:val="23"/>
        </w:rPr>
        <w:tab/>
        <w:t>Summary of Material Change</w:t>
      </w:r>
      <w:r w:rsidR="002446FA" w:rsidRPr="00D60152">
        <w:rPr>
          <w:rFonts w:ascii="Times New Roman" w:hAnsi="Times New Roman"/>
          <w:b/>
          <w:sz w:val="23"/>
          <w:szCs w:val="23"/>
        </w:rPr>
        <w:t>s</w:t>
      </w:r>
    </w:p>
    <w:p w14:paraId="432734A9" w14:textId="176FA75F" w:rsidR="00D60152" w:rsidRPr="00D60152" w:rsidRDefault="00D60152" w:rsidP="003D1AC3">
      <w:pPr>
        <w:jc w:val="both"/>
        <w:rPr>
          <w:rFonts w:ascii="Times New Roman" w:hAnsi="Times New Roman"/>
          <w:sz w:val="23"/>
          <w:szCs w:val="23"/>
        </w:rPr>
      </w:pPr>
      <w:r w:rsidRPr="00D60152">
        <w:rPr>
          <w:rFonts w:ascii="Times New Roman" w:hAnsi="Times New Roman"/>
          <w:sz w:val="23"/>
          <w:szCs w:val="23"/>
        </w:rPr>
        <w:t xml:space="preserve">The Company announced the closing </w:t>
      </w:r>
      <w:r w:rsidR="00681129">
        <w:rPr>
          <w:rFonts w:ascii="Times New Roman" w:hAnsi="Times New Roman"/>
          <w:sz w:val="23"/>
          <w:szCs w:val="23"/>
        </w:rPr>
        <w:t xml:space="preserve">of </w:t>
      </w:r>
      <w:r w:rsidR="00FB4137">
        <w:rPr>
          <w:rFonts w:ascii="Times New Roman" w:hAnsi="Times New Roman"/>
          <w:sz w:val="23"/>
          <w:szCs w:val="23"/>
        </w:rPr>
        <w:t xml:space="preserve">its initial public offering </w:t>
      </w:r>
      <w:r w:rsidRPr="00D60152">
        <w:rPr>
          <w:rFonts w:ascii="Times New Roman" w:hAnsi="Times New Roman"/>
          <w:sz w:val="23"/>
          <w:szCs w:val="23"/>
        </w:rPr>
        <w:t>(the “</w:t>
      </w:r>
      <w:r w:rsidR="00FB4137" w:rsidRPr="00DF2A4A">
        <w:rPr>
          <w:rFonts w:ascii="Times New Roman" w:hAnsi="Times New Roman"/>
          <w:b/>
          <w:bCs/>
          <w:sz w:val="23"/>
          <w:szCs w:val="23"/>
        </w:rPr>
        <w:t>IPO</w:t>
      </w:r>
      <w:r w:rsidRPr="00D60152">
        <w:rPr>
          <w:rFonts w:ascii="Times New Roman" w:hAnsi="Times New Roman"/>
          <w:sz w:val="23"/>
          <w:szCs w:val="23"/>
        </w:rPr>
        <w:t xml:space="preserve">”).  </w:t>
      </w:r>
    </w:p>
    <w:p w14:paraId="16B1CDDF" w14:textId="33F3AB7B" w:rsidR="002A1267" w:rsidRPr="00D60152" w:rsidRDefault="002A1267" w:rsidP="003D1AC3">
      <w:pPr>
        <w:jc w:val="both"/>
        <w:rPr>
          <w:rFonts w:ascii="Times New Roman" w:hAnsi="Times New Roman"/>
          <w:b/>
          <w:sz w:val="23"/>
          <w:szCs w:val="23"/>
        </w:rPr>
      </w:pPr>
      <w:r w:rsidRPr="00D60152">
        <w:rPr>
          <w:rFonts w:ascii="Times New Roman" w:hAnsi="Times New Roman"/>
          <w:b/>
          <w:sz w:val="23"/>
          <w:szCs w:val="23"/>
        </w:rPr>
        <w:t>Item 5</w:t>
      </w:r>
      <w:r w:rsidRPr="00D60152">
        <w:rPr>
          <w:rFonts w:ascii="Times New Roman" w:hAnsi="Times New Roman"/>
          <w:b/>
          <w:sz w:val="23"/>
          <w:szCs w:val="23"/>
        </w:rPr>
        <w:tab/>
      </w:r>
      <w:r w:rsidRPr="00D60152">
        <w:rPr>
          <w:rFonts w:ascii="Times New Roman" w:hAnsi="Times New Roman"/>
          <w:b/>
          <w:sz w:val="23"/>
          <w:szCs w:val="23"/>
        </w:rPr>
        <w:tab/>
        <w:t>Full Description of Material Change</w:t>
      </w:r>
      <w:r w:rsidR="002446FA" w:rsidRPr="00D60152">
        <w:rPr>
          <w:rFonts w:ascii="Times New Roman" w:hAnsi="Times New Roman"/>
          <w:b/>
          <w:sz w:val="23"/>
          <w:szCs w:val="23"/>
        </w:rPr>
        <w:t>s</w:t>
      </w:r>
    </w:p>
    <w:p w14:paraId="742CA368" w14:textId="122A558C" w:rsidR="00FB4137" w:rsidRPr="00FB4137" w:rsidRDefault="00D60152" w:rsidP="00FB4137">
      <w:pPr>
        <w:jc w:val="both"/>
        <w:rPr>
          <w:rFonts w:ascii="Times New Roman" w:hAnsi="Times New Roman"/>
          <w:sz w:val="23"/>
          <w:szCs w:val="23"/>
        </w:rPr>
      </w:pPr>
      <w:r w:rsidRPr="00FB4137">
        <w:rPr>
          <w:rFonts w:ascii="Times New Roman" w:hAnsi="Times New Roman"/>
          <w:sz w:val="23"/>
          <w:szCs w:val="23"/>
        </w:rPr>
        <w:t xml:space="preserve">The Company </w:t>
      </w:r>
      <w:r w:rsidR="00FB4137" w:rsidRPr="00FB4137">
        <w:rPr>
          <w:rFonts w:ascii="Times New Roman" w:hAnsi="Times New Roman"/>
          <w:sz w:val="23"/>
          <w:szCs w:val="23"/>
        </w:rPr>
        <w:t>completed its initial public offering (the "</w:t>
      </w:r>
      <w:r w:rsidR="00FB4137" w:rsidRPr="00FB4137">
        <w:rPr>
          <w:rFonts w:ascii="Times New Roman" w:hAnsi="Times New Roman"/>
          <w:b/>
          <w:bCs/>
          <w:sz w:val="23"/>
          <w:szCs w:val="23"/>
        </w:rPr>
        <w:t>IPO</w:t>
      </w:r>
      <w:r w:rsidR="00FB4137" w:rsidRPr="00FB4137">
        <w:rPr>
          <w:rFonts w:ascii="Times New Roman" w:hAnsi="Times New Roman"/>
          <w:sz w:val="23"/>
          <w:szCs w:val="23"/>
        </w:rPr>
        <w:t>") of 3,500,000 common shares in its capital (each a "</w:t>
      </w:r>
      <w:r w:rsidR="00FB4137" w:rsidRPr="00FB4137">
        <w:rPr>
          <w:rFonts w:ascii="Times New Roman" w:hAnsi="Times New Roman"/>
          <w:b/>
          <w:bCs/>
          <w:sz w:val="23"/>
          <w:szCs w:val="23"/>
        </w:rPr>
        <w:t>Share</w:t>
      </w:r>
      <w:r w:rsidR="00FB4137" w:rsidRPr="00FB4137">
        <w:rPr>
          <w:rFonts w:ascii="Times New Roman" w:hAnsi="Times New Roman"/>
          <w:sz w:val="23"/>
          <w:szCs w:val="23"/>
        </w:rPr>
        <w:t>"), at a price of $0.10 per Share for gross proceeds of $350,000. The net proceeds from the IPO will be used for working capital and to carry out the Phase 1 exploration program at the Division Mountain coal deposit located at latitude 61º20' North and longitude 136º05' West on NTS map sheet 115 H/8, 90 kilometers north-northwest of Whitehorse and 290 kilometers from tidewater at Skagway, Alaska Mining Division, British Columbia (the “</w:t>
      </w:r>
      <w:r w:rsidR="00FB4137" w:rsidRPr="00FB4137">
        <w:rPr>
          <w:rFonts w:ascii="Times New Roman" w:hAnsi="Times New Roman"/>
          <w:b/>
          <w:bCs/>
          <w:sz w:val="23"/>
          <w:szCs w:val="23"/>
        </w:rPr>
        <w:t>Division Mountain Property</w:t>
      </w:r>
      <w:r w:rsidR="00FB4137" w:rsidRPr="00FB4137">
        <w:rPr>
          <w:rFonts w:ascii="Times New Roman" w:hAnsi="Times New Roman"/>
          <w:sz w:val="23"/>
          <w:szCs w:val="23"/>
        </w:rPr>
        <w:t>”).</w:t>
      </w:r>
    </w:p>
    <w:p w14:paraId="6F85CF27" w14:textId="77777777" w:rsidR="00FB4137" w:rsidRPr="00FB4137" w:rsidRDefault="00FB4137" w:rsidP="00FB4137">
      <w:pPr>
        <w:pStyle w:val="BodyText"/>
        <w:spacing w:after="100" w:afterAutospacing="1"/>
        <w:ind w:right="113"/>
        <w:jc w:val="both"/>
        <w:rPr>
          <w:rFonts w:ascii="Times New Roman" w:hAnsi="Times New Roman"/>
          <w:sz w:val="23"/>
          <w:szCs w:val="23"/>
        </w:rPr>
      </w:pPr>
      <w:r w:rsidRPr="00FB4137">
        <w:rPr>
          <w:rFonts w:ascii="Times New Roman" w:hAnsi="Times New Roman"/>
          <w:sz w:val="23"/>
          <w:szCs w:val="23"/>
        </w:rPr>
        <w:t>PI Financial Corp. acted as agent (the "</w:t>
      </w:r>
      <w:r w:rsidRPr="00FB4137">
        <w:rPr>
          <w:rFonts w:ascii="Times New Roman" w:hAnsi="Times New Roman"/>
          <w:b/>
          <w:bCs/>
          <w:sz w:val="23"/>
          <w:szCs w:val="23"/>
        </w:rPr>
        <w:t>Agent</w:t>
      </w:r>
      <w:r w:rsidRPr="00FB4137">
        <w:rPr>
          <w:rFonts w:ascii="Times New Roman" w:hAnsi="Times New Roman"/>
          <w:sz w:val="23"/>
          <w:szCs w:val="23"/>
        </w:rPr>
        <w:t>") for the IPO. The Agent received a cash commission and a corporate finance fee in consideration for its services. Additionally, the Company has granted the Agent compensation options entitling the holder to purchase in aggregate 245,000 Shares at a price of $0.10 per Share, exercisable on or before September 24, 2021.</w:t>
      </w:r>
    </w:p>
    <w:p w14:paraId="7B690D77" w14:textId="3EB810CD" w:rsidR="00FB4137" w:rsidRPr="00FB4137" w:rsidRDefault="00FB4137" w:rsidP="00FB4137">
      <w:pPr>
        <w:pStyle w:val="BodyText"/>
        <w:spacing w:after="100" w:afterAutospacing="1"/>
        <w:ind w:right="113"/>
        <w:jc w:val="both"/>
        <w:rPr>
          <w:rFonts w:ascii="Times New Roman" w:hAnsi="Times New Roman"/>
          <w:sz w:val="23"/>
          <w:szCs w:val="23"/>
        </w:rPr>
      </w:pPr>
      <w:r w:rsidRPr="00FB4137">
        <w:rPr>
          <w:rFonts w:ascii="Times New Roman" w:hAnsi="Times New Roman"/>
          <w:sz w:val="23"/>
          <w:szCs w:val="23"/>
        </w:rPr>
        <w:t xml:space="preserve">The Shares were approved for listing on the Canadian Securities Exchange on September 20, 2019 and </w:t>
      </w:r>
      <w:r w:rsidR="00F52147">
        <w:rPr>
          <w:rFonts w:ascii="Times New Roman" w:hAnsi="Times New Roman"/>
          <w:sz w:val="23"/>
          <w:szCs w:val="23"/>
        </w:rPr>
        <w:t>began</w:t>
      </w:r>
      <w:r w:rsidRPr="00FB4137">
        <w:rPr>
          <w:rFonts w:ascii="Times New Roman" w:hAnsi="Times New Roman"/>
          <w:sz w:val="23"/>
          <w:szCs w:val="23"/>
        </w:rPr>
        <w:t xml:space="preserve"> on September 25, 2019 under the symbol YT.</w:t>
      </w:r>
    </w:p>
    <w:p w14:paraId="083689A4" w14:textId="366965C2" w:rsidR="00FB4137" w:rsidRPr="00FB4137" w:rsidRDefault="00FB4137" w:rsidP="00FB4137">
      <w:pPr>
        <w:pStyle w:val="BodyText"/>
        <w:spacing w:after="100" w:afterAutospacing="1"/>
        <w:ind w:right="113"/>
        <w:jc w:val="both"/>
        <w:rPr>
          <w:rFonts w:ascii="Times New Roman" w:hAnsi="Times New Roman"/>
          <w:sz w:val="23"/>
          <w:szCs w:val="23"/>
        </w:rPr>
      </w:pPr>
      <w:r w:rsidRPr="00FB4137">
        <w:rPr>
          <w:rFonts w:ascii="Times New Roman" w:hAnsi="Times New Roman"/>
          <w:sz w:val="23"/>
          <w:szCs w:val="23"/>
        </w:rPr>
        <w:t>The offered securities have not been and will not be registered under the United States Securities Act of 1933, as amended (the "</w:t>
      </w:r>
      <w:r w:rsidRPr="00DF2A4A">
        <w:rPr>
          <w:rFonts w:ascii="Times New Roman" w:hAnsi="Times New Roman"/>
          <w:b/>
          <w:bCs/>
          <w:sz w:val="23"/>
          <w:szCs w:val="23"/>
        </w:rPr>
        <w:t>U.S. Securities Act</w:t>
      </w:r>
      <w:r w:rsidRPr="00FB4137">
        <w:rPr>
          <w:rFonts w:ascii="Times New Roman" w:hAnsi="Times New Roman"/>
          <w:sz w:val="23"/>
          <w:szCs w:val="23"/>
        </w:rPr>
        <w:t xml:space="preserve">"), or any applicable state securities laws and may not be offered or sold in the United States or to "U.S. persons", as such term is defined in Regulation S under the U.S. Securities Act, absent such registration or an applicable exemption from such registration requirements. This </w:t>
      </w:r>
      <w:r w:rsidR="00F52147">
        <w:rPr>
          <w:rFonts w:ascii="Times New Roman" w:hAnsi="Times New Roman"/>
          <w:sz w:val="23"/>
          <w:szCs w:val="23"/>
        </w:rPr>
        <w:t>material change report</w:t>
      </w:r>
      <w:r w:rsidRPr="00FB4137">
        <w:rPr>
          <w:rFonts w:ascii="Times New Roman" w:hAnsi="Times New Roman"/>
          <w:sz w:val="23"/>
          <w:szCs w:val="23"/>
        </w:rPr>
        <w:t xml:space="preserve"> shall not constitute an offer to sell or the solicitation of an offer to buy the offered securities in any jurisdiction.</w:t>
      </w:r>
    </w:p>
    <w:p w14:paraId="610429D8" w14:textId="61386F48" w:rsidR="00750DF6" w:rsidRPr="00D60152" w:rsidRDefault="002A1267" w:rsidP="00A0622F">
      <w:pPr>
        <w:jc w:val="both"/>
        <w:rPr>
          <w:rFonts w:ascii="Times New Roman" w:hAnsi="Times New Roman"/>
          <w:sz w:val="23"/>
          <w:szCs w:val="23"/>
        </w:rPr>
      </w:pPr>
      <w:r w:rsidRPr="00D60152">
        <w:rPr>
          <w:rFonts w:ascii="Times New Roman" w:hAnsi="Times New Roman"/>
          <w:b/>
          <w:sz w:val="23"/>
          <w:szCs w:val="23"/>
        </w:rPr>
        <w:lastRenderedPageBreak/>
        <w:t>Item 6</w:t>
      </w:r>
      <w:r w:rsidRPr="00D60152">
        <w:rPr>
          <w:rFonts w:ascii="Times New Roman" w:hAnsi="Times New Roman"/>
          <w:b/>
          <w:sz w:val="23"/>
          <w:szCs w:val="23"/>
        </w:rPr>
        <w:tab/>
      </w:r>
      <w:r w:rsidRPr="00D60152">
        <w:rPr>
          <w:rFonts w:ascii="Times New Roman" w:hAnsi="Times New Roman"/>
          <w:b/>
          <w:sz w:val="23"/>
          <w:szCs w:val="23"/>
        </w:rPr>
        <w:tab/>
        <w:t>Reliance on subsection 7.1(2) of National Instrument 51-102</w:t>
      </w:r>
    </w:p>
    <w:p w14:paraId="554F7A20" w14:textId="77777777" w:rsidR="002A1267" w:rsidRPr="00D60152" w:rsidRDefault="002A1267" w:rsidP="00A0622F">
      <w:pPr>
        <w:jc w:val="both"/>
        <w:rPr>
          <w:rFonts w:ascii="Times New Roman" w:hAnsi="Times New Roman"/>
          <w:sz w:val="23"/>
          <w:szCs w:val="23"/>
        </w:rPr>
      </w:pPr>
      <w:r w:rsidRPr="00D60152">
        <w:rPr>
          <w:rFonts w:ascii="Times New Roman" w:hAnsi="Times New Roman"/>
          <w:sz w:val="23"/>
          <w:szCs w:val="23"/>
        </w:rPr>
        <w:t>Not applicable.</w:t>
      </w:r>
    </w:p>
    <w:p w14:paraId="650D04E0" w14:textId="77777777" w:rsidR="002A1267" w:rsidRPr="00D60152" w:rsidRDefault="002A1267" w:rsidP="00B84806">
      <w:pPr>
        <w:pStyle w:val="Body"/>
        <w:keepNext/>
        <w:keepLines/>
        <w:spacing w:before="100" w:beforeAutospacing="1" w:after="100" w:afterAutospacing="1"/>
        <w:jc w:val="both"/>
        <w:rPr>
          <w:rFonts w:ascii="Times New Roman" w:hAnsi="Times New Roman"/>
          <w:sz w:val="23"/>
          <w:szCs w:val="23"/>
        </w:rPr>
      </w:pPr>
      <w:r w:rsidRPr="00D60152">
        <w:rPr>
          <w:rFonts w:ascii="Times New Roman" w:hAnsi="Times New Roman"/>
          <w:b/>
          <w:sz w:val="23"/>
          <w:szCs w:val="23"/>
        </w:rPr>
        <w:t>Item 7</w:t>
      </w:r>
      <w:r w:rsidRPr="00D60152">
        <w:rPr>
          <w:rFonts w:ascii="Times New Roman" w:hAnsi="Times New Roman"/>
          <w:b/>
          <w:sz w:val="23"/>
          <w:szCs w:val="23"/>
        </w:rPr>
        <w:tab/>
      </w:r>
      <w:r w:rsidRPr="00D60152">
        <w:rPr>
          <w:rFonts w:ascii="Times New Roman" w:hAnsi="Times New Roman"/>
          <w:b/>
          <w:sz w:val="23"/>
          <w:szCs w:val="23"/>
        </w:rPr>
        <w:tab/>
        <w:t>Omitted Information</w:t>
      </w:r>
    </w:p>
    <w:p w14:paraId="3F80EAC1" w14:textId="77777777" w:rsidR="002A1267" w:rsidRPr="00D60152" w:rsidRDefault="002A1267" w:rsidP="00B84806">
      <w:pPr>
        <w:pStyle w:val="Body"/>
        <w:keepNext/>
        <w:keepLines/>
        <w:spacing w:before="100" w:beforeAutospacing="1" w:after="100" w:afterAutospacing="1"/>
        <w:jc w:val="both"/>
        <w:rPr>
          <w:rFonts w:ascii="Times New Roman" w:hAnsi="Times New Roman"/>
          <w:sz w:val="23"/>
          <w:szCs w:val="23"/>
        </w:rPr>
      </w:pPr>
      <w:r w:rsidRPr="00D60152">
        <w:rPr>
          <w:rFonts w:ascii="Times New Roman" w:hAnsi="Times New Roman"/>
          <w:sz w:val="23"/>
          <w:szCs w:val="23"/>
        </w:rPr>
        <w:t>Not applicable.</w:t>
      </w:r>
    </w:p>
    <w:p w14:paraId="4FBABEBC" w14:textId="77777777" w:rsidR="002A1267" w:rsidRPr="00D60152" w:rsidRDefault="002A1267" w:rsidP="0042535C">
      <w:pPr>
        <w:pStyle w:val="Body"/>
        <w:keepNext/>
        <w:keepLines/>
        <w:spacing w:before="100" w:beforeAutospacing="1" w:after="100" w:afterAutospacing="1"/>
        <w:jc w:val="both"/>
        <w:rPr>
          <w:rFonts w:ascii="Times New Roman" w:hAnsi="Times New Roman"/>
          <w:sz w:val="23"/>
          <w:szCs w:val="23"/>
        </w:rPr>
      </w:pPr>
      <w:r w:rsidRPr="00D60152">
        <w:rPr>
          <w:rFonts w:ascii="Times New Roman" w:hAnsi="Times New Roman"/>
          <w:b/>
          <w:sz w:val="23"/>
          <w:szCs w:val="23"/>
        </w:rPr>
        <w:t>Item 8</w:t>
      </w:r>
      <w:r w:rsidRPr="00D60152">
        <w:rPr>
          <w:rFonts w:ascii="Times New Roman" w:hAnsi="Times New Roman"/>
          <w:b/>
          <w:sz w:val="23"/>
          <w:szCs w:val="23"/>
        </w:rPr>
        <w:tab/>
      </w:r>
      <w:r w:rsidRPr="00D60152">
        <w:rPr>
          <w:rFonts w:ascii="Times New Roman" w:hAnsi="Times New Roman"/>
          <w:b/>
          <w:sz w:val="23"/>
          <w:szCs w:val="23"/>
        </w:rPr>
        <w:tab/>
        <w:t>Executive Officer</w:t>
      </w:r>
    </w:p>
    <w:p w14:paraId="4C51CEE6" w14:textId="167ED4A9" w:rsidR="00C27537" w:rsidRDefault="00F52147" w:rsidP="00C27537">
      <w:pPr>
        <w:spacing w:after="0"/>
        <w:rPr>
          <w:rFonts w:ascii="Times New Roman" w:hAnsi="Times New Roman"/>
          <w:sz w:val="23"/>
          <w:szCs w:val="23"/>
        </w:rPr>
      </w:pPr>
      <w:r>
        <w:rPr>
          <w:rFonts w:ascii="Times New Roman" w:hAnsi="Times New Roman"/>
          <w:sz w:val="23"/>
          <w:szCs w:val="23"/>
        </w:rPr>
        <w:t>Kenny Choi</w:t>
      </w:r>
    </w:p>
    <w:p w14:paraId="3BD2915E" w14:textId="2994F475" w:rsidR="00F52147" w:rsidRPr="00D60152" w:rsidRDefault="00F52147" w:rsidP="00C27537">
      <w:pPr>
        <w:spacing w:after="0"/>
        <w:rPr>
          <w:rFonts w:ascii="Times New Roman" w:hAnsi="Times New Roman"/>
          <w:sz w:val="23"/>
          <w:szCs w:val="23"/>
        </w:rPr>
      </w:pPr>
      <w:r>
        <w:rPr>
          <w:rFonts w:ascii="Times New Roman" w:hAnsi="Times New Roman"/>
          <w:sz w:val="23"/>
          <w:szCs w:val="23"/>
        </w:rPr>
        <w:t>Corporate Secretary</w:t>
      </w:r>
    </w:p>
    <w:p w14:paraId="797B3A6C" w14:textId="34847E2A" w:rsidR="007621FC" w:rsidRPr="00D60152" w:rsidRDefault="00C27537" w:rsidP="007621FC">
      <w:pPr>
        <w:spacing w:after="0"/>
        <w:rPr>
          <w:rFonts w:ascii="Times New Roman" w:hAnsi="Times New Roman"/>
          <w:sz w:val="23"/>
          <w:szCs w:val="23"/>
        </w:rPr>
      </w:pPr>
      <w:r w:rsidRPr="00D60152">
        <w:rPr>
          <w:rFonts w:ascii="Times New Roman" w:hAnsi="Times New Roman"/>
          <w:sz w:val="23"/>
          <w:szCs w:val="23"/>
        </w:rPr>
        <w:t>Tel: (416) 861-</w:t>
      </w:r>
      <w:r w:rsidR="00FB4137">
        <w:rPr>
          <w:rFonts w:ascii="Times New Roman" w:hAnsi="Times New Roman"/>
          <w:sz w:val="23"/>
          <w:szCs w:val="23"/>
        </w:rPr>
        <w:t>2267</w:t>
      </w:r>
    </w:p>
    <w:p w14:paraId="077D3E85" w14:textId="77777777" w:rsidR="007621FC" w:rsidRPr="00D60152" w:rsidRDefault="007621FC" w:rsidP="007621FC">
      <w:pPr>
        <w:spacing w:after="0"/>
        <w:rPr>
          <w:rFonts w:ascii="Times New Roman" w:hAnsi="Times New Roman"/>
          <w:sz w:val="23"/>
          <w:szCs w:val="23"/>
        </w:rPr>
      </w:pPr>
    </w:p>
    <w:p w14:paraId="6AD41C67" w14:textId="77777777" w:rsidR="002A1267" w:rsidRPr="00D60152" w:rsidRDefault="002A1267" w:rsidP="007621FC">
      <w:pPr>
        <w:spacing w:after="0"/>
        <w:rPr>
          <w:rFonts w:ascii="Times New Roman" w:hAnsi="Times New Roman"/>
          <w:sz w:val="23"/>
          <w:szCs w:val="23"/>
        </w:rPr>
      </w:pPr>
      <w:r w:rsidRPr="00D60152">
        <w:rPr>
          <w:rFonts w:ascii="Times New Roman" w:hAnsi="Times New Roman"/>
          <w:b/>
          <w:sz w:val="23"/>
          <w:szCs w:val="23"/>
        </w:rPr>
        <w:t>Item 9</w:t>
      </w:r>
      <w:r w:rsidRPr="00D60152">
        <w:rPr>
          <w:rFonts w:ascii="Times New Roman" w:hAnsi="Times New Roman"/>
          <w:b/>
          <w:sz w:val="23"/>
          <w:szCs w:val="23"/>
        </w:rPr>
        <w:tab/>
      </w:r>
      <w:r w:rsidRPr="00D60152">
        <w:rPr>
          <w:rFonts w:ascii="Times New Roman" w:hAnsi="Times New Roman"/>
          <w:b/>
          <w:sz w:val="23"/>
          <w:szCs w:val="23"/>
        </w:rPr>
        <w:tab/>
        <w:t>Date of Report</w:t>
      </w:r>
    </w:p>
    <w:p w14:paraId="66527C13" w14:textId="15D274FD" w:rsidR="00A5115E" w:rsidRPr="00D60152" w:rsidRDefault="00D60152" w:rsidP="0082327E">
      <w:pPr>
        <w:pStyle w:val="Body"/>
        <w:spacing w:before="100" w:beforeAutospacing="1" w:after="100" w:afterAutospacing="1"/>
        <w:jc w:val="both"/>
        <w:rPr>
          <w:rFonts w:ascii="Times New Roman" w:hAnsi="Times New Roman"/>
          <w:sz w:val="23"/>
          <w:szCs w:val="23"/>
        </w:rPr>
      </w:pPr>
      <w:r>
        <w:rPr>
          <w:rFonts w:ascii="Times New Roman" w:hAnsi="Times New Roman"/>
          <w:sz w:val="23"/>
          <w:szCs w:val="23"/>
        </w:rPr>
        <w:t xml:space="preserve">September </w:t>
      </w:r>
      <w:r w:rsidR="00F52147">
        <w:rPr>
          <w:rFonts w:ascii="Times New Roman" w:hAnsi="Times New Roman"/>
          <w:sz w:val="23"/>
          <w:szCs w:val="23"/>
        </w:rPr>
        <w:t>30</w:t>
      </w:r>
      <w:r>
        <w:rPr>
          <w:rFonts w:ascii="Times New Roman" w:hAnsi="Times New Roman"/>
          <w:sz w:val="23"/>
          <w:szCs w:val="23"/>
        </w:rPr>
        <w:t>, 2019</w:t>
      </w:r>
    </w:p>
    <w:p w14:paraId="5324D894" w14:textId="77777777" w:rsidR="00D60152" w:rsidRDefault="00D60152" w:rsidP="00D60152">
      <w:pPr>
        <w:keepNext/>
        <w:keepLines/>
        <w:widowControl w:val="0"/>
        <w:jc w:val="both"/>
        <w:outlineLvl w:val="0"/>
        <w:rPr>
          <w:rFonts w:ascii="Times New Roman" w:hAnsi="Times New Roman"/>
          <w:b/>
          <w:bCs/>
          <w:sz w:val="21"/>
          <w:szCs w:val="21"/>
        </w:rPr>
      </w:pPr>
    </w:p>
    <w:p w14:paraId="4C4D5A7D" w14:textId="77777777" w:rsidR="00D60152" w:rsidRDefault="00D60152" w:rsidP="00D60152">
      <w:pPr>
        <w:keepNext/>
        <w:keepLines/>
        <w:widowControl w:val="0"/>
        <w:jc w:val="both"/>
        <w:outlineLvl w:val="0"/>
        <w:rPr>
          <w:rFonts w:ascii="Times New Roman" w:hAnsi="Times New Roman"/>
          <w:b/>
          <w:bCs/>
          <w:sz w:val="21"/>
          <w:szCs w:val="21"/>
        </w:rPr>
      </w:pPr>
    </w:p>
    <w:p w14:paraId="2F1DA7CF" w14:textId="479578F0" w:rsidR="00D60152" w:rsidRPr="00A2739D" w:rsidRDefault="00D60152" w:rsidP="00D60152">
      <w:pPr>
        <w:keepNext/>
        <w:keepLines/>
        <w:widowControl w:val="0"/>
        <w:jc w:val="both"/>
        <w:outlineLvl w:val="0"/>
        <w:rPr>
          <w:rFonts w:ascii="Times New Roman" w:hAnsi="Times New Roman"/>
          <w:sz w:val="20"/>
        </w:rPr>
      </w:pPr>
      <w:r w:rsidRPr="00A2739D">
        <w:rPr>
          <w:rFonts w:ascii="Times New Roman" w:hAnsi="Times New Roman"/>
          <w:b/>
          <w:bCs/>
          <w:sz w:val="20"/>
        </w:rPr>
        <w:t xml:space="preserve">Cautionary Notes </w:t>
      </w:r>
    </w:p>
    <w:p w14:paraId="75475A5C" w14:textId="50C14333" w:rsidR="00D60152" w:rsidRPr="00A2739D" w:rsidRDefault="00D60152" w:rsidP="00D60152">
      <w:pPr>
        <w:spacing w:before="100" w:beforeAutospacing="1" w:after="100" w:afterAutospacing="1"/>
        <w:jc w:val="both"/>
        <w:rPr>
          <w:rFonts w:ascii="Times New Roman" w:hAnsi="Times New Roman"/>
          <w:iCs/>
          <w:sz w:val="20"/>
        </w:rPr>
      </w:pPr>
      <w:r w:rsidRPr="00A2739D">
        <w:rPr>
          <w:rFonts w:ascii="Times New Roman" w:hAnsi="Times New Roman"/>
          <w:iCs/>
          <w:sz w:val="20"/>
        </w:rPr>
        <w:t xml:space="preserve">This Material Change Report may contain forward-looking statements. These statements include statements regarding the Offering, the expected use of proceeds of the </w:t>
      </w:r>
      <w:r w:rsidR="00FB4137">
        <w:rPr>
          <w:rFonts w:ascii="Times New Roman" w:hAnsi="Times New Roman"/>
          <w:iCs/>
          <w:sz w:val="20"/>
        </w:rPr>
        <w:t>IPO</w:t>
      </w:r>
      <w:r w:rsidRPr="00A2739D">
        <w:rPr>
          <w:rFonts w:ascii="Times New Roman" w:hAnsi="Times New Roman"/>
          <w:iCs/>
          <w:sz w:val="20"/>
        </w:rPr>
        <w:t xml:space="preserve"> and the Company’s future plans and objectives. These statements are based on current expectations and assumptions that are subject to risks and uncertainties. Actual results could differ materially because of factors discussed in the management discussion and analysis section of our interim and most recent annual financial statements or other reports and filings with the </w:t>
      </w:r>
      <w:r w:rsidR="00FB4137">
        <w:rPr>
          <w:rFonts w:ascii="Times New Roman" w:hAnsi="Times New Roman"/>
          <w:iCs/>
          <w:sz w:val="20"/>
        </w:rPr>
        <w:t>Canadian Securities Exchange</w:t>
      </w:r>
      <w:r w:rsidRPr="00A2739D">
        <w:rPr>
          <w:rFonts w:ascii="Times New Roman" w:hAnsi="Times New Roman"/>
          <w:iCs/>
          <w:sz w:val="20"/>
        </w:rPr>
        <w:t xml:space="preserve"> and applicable Canadian securities regulations. We do not assume any obligation to update any forward-looking statements, except as required by applicable laws. </w:t>
      </w:r>
    </w:p>
    <w:p w14:paraId="4CB962BC" w14:textId="5196988D" w:rsidR="007F3260" w:rsidRPr="00D60152" w:rsidRDefault="007F3260" w:rsidP="00A0622F">
      <w:pPr>
        <w:jc w:val="both"/>
        <w:rPr>
          <w:rFonts w:ascii="Times New Roman" w:hAnsi="Times New Roman"/>
          <w:b/>
          <w:sz w:val="23"/>
          <w:szCs w:val="23"/>
        </w:rPr>
      </w:pPr>
    </w:p>
    <w:sectPr w:rsidR="007F3260" w:rsidRPr="00D60152" w:rsidSect="00F53BBA">
      <w:headerReference w:type="default" r:id="rId8"/>
      <w:footerReference w:type="default" r:id="rId9"/>
      <w:footerReference w:type="first" r:id="rId10"/>
      <w:pgSz w:w="12240" w:h="15840" w:code="1"/>
      <w:pgMar w:top="1152" w:right="1440" w:bottom="1152" w:left="1440" w:header="706" w:footer="7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B21E0" w14:textId="77777777" w:rsidR="00F17312" w:rsidRDefault="00F17312" w:rsidP="00F53BBA">
      <w:pPr>
        <w:spacing w:after="0"/>
      </w:pPr>
      <w:r>
        <w:separator/>
      </w:r>
    </w:p>
  </w:endnote>
  <w:endnote w:type="continuationSeparator" w:id="0">
    <w:p w14:paraId="0F7E6497" w14:textId="77777777" w:rsidR="00F17312" w:rsidRDefault="00F17312" w:rsidP="00F53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7BDAC" w14:textId="77777777" w:rsidR="0050788B" w:rsidRDefault="0050788B">
    <w:pPr>
      <w:pStyle w:val="Footer"/>
    </w:pPr>
    <w:r>
      <w:rPr>
        <w:noProof/>
        <w:lang w:val="en-US"/>
      </w:rPr>
      <mc:AlternateContent>
        <mc:Choice Requires="wps">
          <w:drawing>
            <wp:anchor distT="0" distB="0" distL="114300" distR="114300" simplePos="0" relativeHeight="251657216" behindDoc="0" locked="0" layoutInCell="0" allowOverlap="1" wp14:anchorId="10D32987" wp14:editId="0FECE308">
              <wp:simplePos x="0" y="0"/>
              <wp:positionH relativeFrom="margin">
                <wp:posOffset>0</wp:posOffset>
              </wp:positionH>
              <wp:positionV relativeFrom="page">
                <wp:align>bottom</wp:align>
              </wp:positionV>
              <wp:extent cx="5943600" cy="457200"/>
              <wp:effectExtent l="0" t="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11F2B" w14:textId="77777777" w:rsidR="0050788B" w:rsidRDefault="0050788B">
                          <w:pPr>
                            <w:pStyle w:val="DocsID"/>
                            <w:rPr>
                              <w:color w:val="FFFFFF"/>
                            </w:rPr>
                          </w:pPr>
                          <w:r>
                            <w:rPr>
                              <w:color w:val="FFFFFF"/>
                            </w:rPr>
                            <w:fldChar w:fldCharType="begin"/>
                          </w:r>
                          <w:r>
                            <w:rPr>
                              <w:color w:val="FFFFFF"/>
                            </w:rPr>
                            <w:instrText xml:space="preserve"> DOCPROPERTY "DocsID"  \* MERGEFORMAT </w:instrText>
                          </w:r>
                          <w:r>
                            <w:rPr>
                              <w:color w:val="FFFFFF"/>
                            </w:rPr>
                            <w:fldChar w:fldCharType="separate"/>
                          </w:r>
                          <w:r>
                            <w:rPr>
                              <w:b/>
                              <w:bCs/>
                              <w:color w:val="FFFFFF"/>
                            </w:rPr>
                            <w:t>Error! Unknown document pro</w:t>
                          </w:r>
                          <w:r>
                            <w:rPr>
                              <w:color w:val="FFFFFF"/>
                            </w:rPr>
                            <w:fldChar w:fldCharType="end"/>
                          </w:r>
                        </w:p>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32987" id="_x0000_t202" coordsize="21600,21600" o:spt="202" path="m,l,21600r21600,l21600,xe">
              <v:stroke joinstyle="miter"/>
              <v:path gradientshapeok="t" o:connecttype="rect"/>
            </v:shapetype>
            <v:shape id="DocsID" o:spid="_x0000_s1026" type="#_x0000_t202" style="position:absolute;margin-left:0;margin-top:0;width:468pt;height:36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" o:allowincell="f" filled="f" stroked="f">
              <v:textbox inset="0,0,0,14.4pt">
                <w:txbxContent>
                  <w:p w14:paraId="68611F2B" w14:textId="77777777" w:rsidR="0050788B" w:rsidRDefault="0050788B">
                    <w:pPr>
                      <w:pStyle w:val="DocsID"/>
                      <w:rPr>
                        <w:color w:val="FFFFFF"/>
                      </w:rPr>
                    </w:pPr>
                    <w:r>
                      <w:rPr>
                        <w:color w:val="FFFFFF"/>
                      </w:rPr>
                      <w:fldChar w:fldCharType="begin"/>
                    </w:r>
                    <w:r>
                      <w:rPr>
                        <w:color w:val="FFFFFF"/>
                      </w:rPr>
                      <w:instrText xml:space="preserve"> DOCPROPERTY "DocsID"  \* MERGEFORMAT </w:instrText>
                    </w:r>
                    <w:r>
                      <w:rPr>
                        <w:color w:val="FFFFFF"/>
                      </w:rPr>
                      <w:fldChar w:fldCharType="separate"/>
                    </w:r>
                    <w:r>
                      <w:rPr>
                        <w:b/>
                        <w:bCs/>
                        <w:color w:val="FFFFFF"/>
                      </w:rPr>
                      <w:t>Error! Unknown document pro</w:t>
                    </w:r>
                    <w:r>
                      <w:rPr>
                        <w:color w:val="FFFFFF"/>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F351" w14:textId="77777777" w:rsidR="0050788B" w:rsidRDefault="0050788B">
    <w:pPr>
      <w:pStyle w:val="Footer"/>
    </w:pPr>
    <w:r>
      <w:rPr>
        <w:noProof/>
        <w:lang w:val="en-US"/>
      </w:rPr>
      <mc:AlternateContent>
        <mc:Choice Requires="wps">
          <w:drawing>
            <wp:anchor distT="0" distB="0" distL="114300" distR="114300" simplePos="0" relativeHeight="251658240" behindDoc="0" locked="0" layoutInCell="0" allowOverlap="1" wp14:anchorId="0DCE6C39" wp14:editId="431A70AB">
              <wp:simplePos x="0" y="0"/>
              <wp:positionH relativeFrom="margin">
                <wp:posOffset>0</wp:posOffset>
              </wp:positionH>
              <wp:positionV relativeFrom="page">
                <wp:align>bottom</wp:align>
              </wp:positionV>
              <wp:extent cx="5943600"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78CC5" w14:textId="77777777" w:rsidR="0050788B" w:rsidRPr="00BC149E" w:rsidRDefault="0050788B" w:rsidP="00BC149E"/>
                      </w:txbxContent>
                    </wps:txbx>
                    <wps:bodyPr rot="0" vert="horz" wrap="square" lIns="0" tIns="0" rIns="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6C39" id="_x0000_t202" coordsize="21600,21600" o:spt="202" path="m,l,21600r21600,l21600,xe">
              <v:stroke joinstyle="miter"/>
              <v:path gradientshapeok="t" o:connecttype="rect"/>
            </v:shapetype>
            <v:shape id="Text Box 2" o:spid="_x0000_s1027" type="#_x0000_t202" style="position:absolute;margin-left:0;margin-top:0;width:468pt;height:36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" o:allowincell="f" filled="f" stroked="f">
              <v:textbox inset="0,0,0,14.4pt">
                <w:txbxContent>
                  <w:p w14:paraId="1B078CC5" w14:textId="77777777" w:rsidR="0050788B" w:rsidRPr="00BC149E" w:rsidRDefault="0050788B" w:rsidP="00BC149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BF820" w14:textId="77777777" w:rsidR="00F17312" w:rsidRDefault="00F17312" w:rsidP="00F53BBA">
      <w:pPr>
        <w:spacing w:after="0"/>
      </w:pPr>
      <w:r>
        <w:separator/>
      </w:r>
    </w:p>
  </w:footnote>
  <w:footnote w:type="continuationSeparator" w:id="0">
    <w:p w14:paraId="6CAE5301" w14:textId="77777777" w:rsidR="00F17312" w:rsidRDefault="00F17312" w:rsidP="00F53B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22AC" w14:textId="5628A2F7" w:rsidR="0050788B" w:rsidRPr="00C828C6" w:rsidRDefault="0050788B">
    <w:pPr>
      <w:pStyle w:val="Header"/>
      <w:tabs>
        <w:tab w:val="clear" w:pos="4320"/>
        <w:tab w:val="clear" w:pos="8640"/>
      </w:tabs>
      <w:jc w:val="center"/>
      <w:rPr>
        <w:sz w:val="22"/>
        <w:szCs w:val="22"/>
      </w:rPr>
    </w:pPr>
    <w:r w:rsidRPr="00C828C6">
      <w:rPr>
        <w:rStyle w:val="PageNumber"/>
        <w:sz w:val="22"/>
        <w:szCs w:val="22"/>
      </w:rPr>
      <w:t xml:space="preserve">- </w:t>
    </w:r>
    <w:r w:rsidRPr="00C828C6">
      <w:rPr>
        <w:rStyle w:val="PageNumber"/>
        <w:sz w:val="22"/>
        <w:szCs w:val="22"/>
      </w:rPr>
      <w:fldChar w:fldCharType="begin"/>
    </w:r>
    <w:r w:rsidRPr="00C828C6">
      <w:rPr>
        <w:rStyle w:val="PageNumber"/>
        <w:sz w:val="22"/>
        <w:szCs w:val="22"/>
      </w:rPr>
      <w:instrText xml:space="preserve"> PAGE </w:instrText>
    </w:r>
    <w:r w:rsidRPr="00C828C6">
      <w:rPr>
        <w:rStyle w:val="PageNumber"/>
        <w:sz w:val="22"/>
        <w:szCs w:val="22"/>
      </w:rPr>
      <w:fldChar w:fldCharType="separate"/>
    </w:r>
    <w:r w:rsidR="002E3393">
      <w:rPr>
        <w:rStyle w:val="PageNumber"/>
        <w:noProof/>
        <w:sz w:val="22"/>
        <w:szCs w:val="22"/>
      </w:rPr>
      <w:t>2</w:t>
    </w:r>
    <w:r w:rsidRPr="00C828C6">
      <w:rPr>
        <w:rStyle w:val="PageNumber"/>
        <w:sz w:val="22"/>
        <w:szCs w:val="22"/>
      </w:rPr>
      <w:fldChar w:fldCharType="end"/>
    </w:r>
    <w:r w:rsidRPr="00C828C6">
      <w:rPr>
        <w:rStyle w:val="PageNumbe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33A8"/>
    <w:multiLevelType w:val="hybridMultilevel"/>
    <w:tmpl w:val="8F0C6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126057C"/>
    <w:multiLevelType w:val="hybridMultilevel"/>
    <w:tmpl w:val="5E44E606"/>
    <w:lvl w:ilvl="0" w:tplc="2752DC56">
      <w:start w:val="1"/>
      <w:numFmt w:val="decimal"/>
      <w:lvlText w:val="%1."/>
      <w:lvlJc w:val="left"/>
      <w:pPr>
        <w:ind w:left="460" w:hanging="4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4C5706D"/>
    <w:multiLevelType w:val="hybridMultilevel"/>
    <w:tmpl w:val="C69CE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BB51D2"/>
    <w:multiLevelType w:val="hybridMultilevel"/>
    <w:tmpl w:val="D632CD0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6BA177E"/>
    <w:multiLevelType w:val="hybridMultilevel"/>
    <w:tmpl w:val="FFD0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C56"/>
    <w:multiLevelType w:val="multilevel"/>
    <w:tmpl w:val="1BB6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477D96"/>
    <w:multiLevelType w:val="hybridMultilevel"/>
    <w:tmpl w:val="8F0C68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01710A"/>
    <w:multiLevelType w:val="multilevel"/>
    <w:tmpl w:val="C532C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77CCB"/>
    <w:multiLevelType w:val="hybridMultilevel"/>
    <w:tmpl w:val="B498D55C"/>
    <w:lvl w:ilvl="0" w:tplc="EF4E37C4">
      <w:start w:val="1"/>
      <w:numFmt w:val="decimal"/>
      <w:lvlText w:val="%1."/>
      <w:lvlJc w:val="left"/>
      <w:pPr>
        <w:ind w:left="46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A6E5F3A"/>
    <w:multiLevelType w:val="hybridMultilevel"/>
    <w:tmpl w:val="5E44E606"/>
    <w:lvl w:ilvl="0" w:tplc="2752DC56">
      <w:start w:val="1"/>
      <w:numFmt w:val="decimal"/>
      <w:lvlText w:val="%1."/>
      <w:lvlJc w:val="left"/>
      <w:pPr>
        <w:ind w:left="460" w:hanging="4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E9224CA"/>
    <w:multiLevelType w:val="multilevel"/>
    <w:tmpl w:val="6E0E9FBE"/>
    <w:lvl w:ilvl="0">
      <w:start w:val="1"/>
      <w:numFmt w:val="decimal"/>
      <w:pStyle w:val="Heading1"/>
      <w:lvlText w:val="%1."/>
      <w:lvlJc w:val="left"/>
      <w:pPr>
        <w:tabs>
          <w:tab w:val="num" w:pos="720"/>
        </w:tabs>
        <w:ind w:left="720" w:hanging="720"/>
      </w:pPr>
      <w:rPr>
        <w:rFonts w:hint="default"/>
        <w:u w:val="none"/>
      </w:rPr>
    </w:lvl>
    <w:lvl w:ilvl="1">
      <w:start w:val="1"/>
      <w:numFmt w:val="lowerLetter"/>
      <w:pStyle w:val="Heading2"/>
      <w:lvlText w:val="%2."/>
      <w:lvlJc w:val="left"/>
      <w:pPr>
        <w:tabs>
          <w:tab w:val="num" w:pos="1440"/>
        </w:tabs>
        <w:ind w:left="1440" w:hanging="720"/>
      </w:pPr>
      <w:rPr>
        <w:rFonts w:hint="default"/>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quot;%9&quot;"/>
      <w:lvlJc w:val="left"/>
      <w:pPr>
        <w:ind w:left="0" w:firstLine="0"/>
      </w:pPr>
      <w:rPr>
        <w:rFonts w:hint="default"/>
        <w:u w:val="none"/>
      </w:rPr>
    </w:lvl>
  </w:abstractNum>
  <w:abstractNum w:abstractNumId="11" w15:restartNumberingAfterBreak="0">
    <w:nsid w:val="523E4B93"/>
    <w:multiLevelType w:val="hybridMultilevel"/>
    <w:tmpl w:val="2DC65C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353577D"/>
    <w:multiLevelType w:val="hybridMultilevel"/>
    <w:tmpl w:val="6178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62419F"/>
    <w:multiLevelType w:val="hybridMultilevel"/>
    <w:tmpl w:val="5E44E606"/>
    <w:lvl w:ilvl="0" w:tplc="2752DC56">
      <w:start w:val="1"/>
      <w:numFmt w:val="decimal"/>
      <w:lvlText w:val="%1."/>
      <w:lvlJc w:val="left"/>
      <w:pPr>
        <w:ind w:left="460" w:hanging="4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60586B79"/>
    <w:multiLevelType w:val="hybridMultilevel"/>
    <w:tmpl w:val="B498D55C"/>
    <w:lvl w:ilvl="0" w:tplc="EF4E37C4">
      <w:start w:val="1"/>
      <w:numFmt w:val="decimal"/>
      <w:lvlText w:val="%1."/>
      <w:lvlJc w:val="left"/>
      <w:pPr>
        <w:ind w:left="460" w:hanging="4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64060010"/>
    <w:multiLevelType w:val="hybridMultilevel"/>
    <w:tmpl w:val="43403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6F35192"/>
    <w:multiLevelType w:val="hybridMultilevel"/>
    <w:tmpl w:val="3B0A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EE5B30"/>
    <w:multiLevelType w:val="hybridMultilevel"/>
    <w:tmpl w:val="37EA8C0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E0852A0"/>
    <w:multiLevelType w:val="hybridMultilevel"/>
    <w:tmpl w:val="D5A8211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7FE67ED5"/>
    <w:multiLevelType w:val="hybridMultilevel"/>
    <w:tmpl w:val="2F4E3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0"/>
  </w:num>
  <w:num w:numId="5">
    <w:abstractNumId w:val="2"/>
  </w:num>
  <w:num w:numId="6">
    <w:abstractNumId w:val="17"/>
  </w:num>
  <w:num w:numId="7">
    <w:abstractNumId w:val="7"/>
  </w:num>
  <w:num w:numId="8">
    <w:abstractNumId w:val="16"/>
  </w:num>
  <w:num w:numId="9">
    <w:abstractNumId w:val="5"/>
  </w:num>
  <w:num w:numId="10">
    <w:abstractNumId w:val="3"/>
  </w:num>
  <w:num w:numId="11">
    <w:abstractNumId w:val="19"/>
  </w:num>
  <w:num w:numId="12">
    <w:abstractNumId w:val="13"/>
  </w:num>
  <w:num w:numId="13">
    <w:abstractNumId w:val="15"/>
  </w:num>
  <w:num w:numId="14">
    <w:abstractNumId w:val="9"/>
  </w:num>
  <w:num w:numId="15">
    <w:abstractNumId w:val="1"/>
  </w:num>
  <w:num w:numId="16">
    <w:abstractNumId w:val="11"/>
  </w:num>
  <w:num w:numId="17">
    <w:abstractNumId w:val="6"/>
  </w:num>
  <w:num w:numId="18">
    <w:abstractNumId w:val="0"/>
  </w:num>
  <w:num w:numId="19">
    <w:abstractNumId w:val="14"/>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C"/>
    <w:rsid w:val="00021CF0"/>
    <w:rsid w:val="0003345D"/>
    <w:rsid w:val="000A3858"/>
    <w:rsid w:val="000A7573"/>
    <w:rsid w:val="000D41DC"/>
    <w:rsid w:val="000D5055"/>
    <w:rsid w:val="000E5D39"/>
    <w:rsid w:val="000F6DCD"/>
    <w:rsid w:val="001424A8"/>
    <w:rsid w:val="00146F7B"/>
    <w:rsid w:val="0015206F"/>
    <w:rsid w:val="00153195"/>
    <w:rsid w:val="001720B1"/>
    <w:rsid w:val="001835D9"/>
    <w:rsid w:val="001867DA"/>
    <w:rsid w:val="00192656"/>
    <w:rsid w:val="001A5FE5"/>
    <w:rsid w:val="001C0063"/>
    <w:rsid w:val="00215A70"/>
    <w:rsid w:val="00221B7D"/>
    <w:rsid w:val="002224B0"/>
    <w:rsid w:val="002446FA"/>
    <w:rsid w:val="0025083D"/>
    <w:rsid w:val="0025375C"/>
    <w:rsid w:val="00260E37"/>
    <w:rsid w:val="002617C6"/>
    <w:rsid w:val="0026783A"/>
    <w:rsid w:val="00293B33"/>
    <w:rsid w:val="002A1267"/>
    <w:rsid w:val="002E3393"/>
    <w:rsid w:val="00324661"/>
    <w:rsid w:val="00325D3A"/>
    <w:rsid w:val="00326281"/>
    <w:rsid w:val="003513F5"/>
    <w:rsid w:val="00364B24"/>
    <w:rsid w:val="003A3BEB"/>
    <w:rsid w:val="003C289D"/>
    <w:rsid w:val="003C389D"/>
    <w:rsid w:val="003D1AC3"/>
    <w:rsid w:val="003D318E"/>
    <w:rsid w:val="003E2F86"/>
    <w:rsid w:val="00402687"/>
    <w:rsid w:val="00412A71"/>
    <w:rsid w:val="0042535C"/>
    <w:rsid w:val="004272DF"/>
    <w:rsid w:val="00446E1F"/>
    <w:rsid w:val="00471DE3"/>
    <w:rsid w:val="00474C68"/>
    <w:rsid w:val="00477DA4"/>
    <w:rsid w:val="00492A5D"/>
    <w:rsid w:val="004B0C98"/>
    <w:rsid w:val="004C0FDD"/>
    <w:rsid w:val="004C7C7E"/>
    <w:rsid w:val="004E2BDC"/>
    <w:rsid w:val="004E6829"/>
    <w:rsid w:val="0050788B"/>
    <w:rsid w:val="0051179B"/>
    <w:rsid w:val="00525A6D"/>
    <w:rsid w:val="005456DF"/>
    <w:rsid w:val="00560EB2"/>
    <w:rsid w:val="00573A47"/>
    <w:rsid w:val="00597296"/>
    <w:rsid w:val="005A1022"/>
    <w:rsid w:val="005B19DC"/>
    <w:rsid w:val="00602379"/>
    <w:rsid w:val="00604536"/>
    <w:rsid w:val="006361C5"/>
    <w:rsid w:val="006361CE"/>
    <w:rsid w:val="00681129"/>
    <w:rsid w:val="006835CB"/>
    <w:rsid w:val="006A46DE"/>
    <w:rsid w:val="006B2D3E"/>
    <w:rsid w:val="006C12E4"/>
    <w:rsid w:val="006C17BB"/>
    <w:rsid w:val="006E0876"/>
    <w:rsid w:val="00716514"/>
    <w:rsid w:val="0071704D"/>
    <w:rsid w:val="007262F0"/>
    <w:rsid w:val="00732E09"/>
    <w:rsid w:val="00750DF6"/>
    <w:rsid w:val="00760BB9"/>
    <w:rsid w:val="007621FC"/>
    <w:rsid w:val="00795719"/>
    <w:rsid w:val="0079656E"/>
    <w:rsid w:val="007A3420"/>
    <w:rsid w:val="007A4C59"/>
    <w:rsid w:val="007C44CE"/>
    <w:rsid w:val="007E2D05"/>
    <w:rsid w:val="007E4CB9"/>
    <w:rsid w:val="007F3260"/>
    <w:rsid w:val="00806BA7"/>
    <w:rsid w:val="0082327E"/>
    <w:rsid w:val="00824264"/>
    <w:rsid w:val="00830392"/>
    <w:rsid w:val="00844A8F"/>
    <w:rsid w:val="00846CD4"/>
    <w:rsid w:val="00860DEC"/>
    <w:rsid w:val="00885EA4"/>
    <w:rsid w:val="00887D7A"/>
    <w:rsid w:val="008928FA"/>
    <w:rsid w:val="00897FCB"/>
    <w:rsid w:val="008B69D1"/>
    <w:rsid w:val="008C3F8B"/>
    <w:rsid w:val="009267F2"/>
    <w:rsid w:val="00930E34"/>
    <w:rsid w:val="00935FB0"/>
    <w:rsid w:val="0095735A"/>
    <w:rsid w:val="009601A5"/>
    <w:rsid w:val="009706A2"/>
    <w:rsid w:val="009A4F87"/>
    <w:rsid w:val="009C292C"/>
    <w:rsid w:val="009C778F"/>
    <w:rsid w:val="009C7F91"/>
    <w:rsid w:val="009D1205"/>
    <w:rsid w:val="009D5FFA"/>
    <w:rsid w:val="009E63EC"/>
    <w:rsid w:val="009F0852"/>
    <w:rsid w:val="009F44DC"/>
    <w:rsid w:val="009F5D7C"/>
    <w:rsid w:val="00A0622F"/>
    <w:rsid w:val="00A25040"/>
    <w:rsid w:val="00A26FB5"/>
    <w:rsid w:val="00A2739D"/>
    <w:rsid w:val="00A33129"/>
    <w:rsid w:val="00A34ECF"/>
    <w:rsid w:val="00A441DD"/>
    <w:rsid w:val="00A452B3"/>
    <w:rsid w:val="00A5115E"/>
    <w:rsid w:val="00A56A25"/>
    <w:rsid w:val="00A63AAC"/>
    <w:rsid w:val="00A9314C"/>
    <w:rsid w:val="00AC4A3C"/>
    <w:rsid w:val="00AE0FF3"/>
    <w:rsid w:val="00AF0717"/>
    <w:rsid w:val="00B07345"/>
    <w:rsid w:val="00B1456F"/>
    <w:rsid w:val="00B179D3"/>
    <w:rsid w:val="00B23312"/>
    <w:rsid w:val="00B46D6E"/>
    <w:rsid w:val="00B7521D"/>
    <w:rsid w:val="00B764B8"/>
    <w:rsid w:val="00B84806"/>
    <w:rsid w:val="00BA0276"/>
    <w:rsid w:val="00BB41DB"/>
    <w:rsid w:val="00BC149E"/>
    <w:rsid w:val="00C27537"/>
    <w:rsid w:val="00C30F59"/>
    <w:rsid w:val="00C33FD7"/>
    <w:rsid w:val="00C37B83"/>
    <w:rsid w:val="00C4264B"/>
    <w:rsid w:val="00C44BEE"/>
    <w:rsid w:val="00C67340"/>
    <w:rsid w:val="00C75A28"/>
    <w:rsid w:val="00C76ACE"/>
    <w:rsid w:val="00C77DE7"/>
    <w:rsid w:val="00C828C6"/>
    <w:rsid w:val="00C9165A"/>
    <w:rsid w:val="00C92913"/>
    <w:rsid w:val="00C93880"/>
    <w:rsid w:val="00CB547A"/>
    <w:rsid w:val="00CB582E"/>
    <w:rsid w:val="00CC5C35"/>
    <w:rsid w:val="00CE2280"/>
    <w:rsid w:val="00CE2EA6"/>
    <w:rsid w:val="00CE3333"/>
    <w:rsid w:val="00CF79FC"/>
    <w:rsid w:val="00D205AB"/>
    <w:rsid w:val="00D26CFF"/>
    <w:rsid w:val="00D3615A"/>
    <w:rsid w:val="00D453CB"/>
    <w:rsid w:val="00D566A2"/>
    <w:rsid w:val="00D60152"/>
    <w:rsid w:val="00D669DC"/>
    <w:rsid w:val="00D8388C"/>
    <w:rsid w:val="00DC3091"/>
    <w:rsid w:val="00DD74AC"/>
    <w:rsid w:val="00DF1C61"/>
    <w:rsid w:val="00DF2A4A"/>
    <w:rsid w:val="00E03D72"/>
    <w:rsid w:val="00E12F6C"/>
    <w:rsid w:val="00E27F67"/>
    <w:rsid w:val="00E7263C"/>
    <w:rsid w:val="00E82890"/>
    <w:rsid w:val="00E82F68"/>
    <w:rsid w:val="00EA3989"/>
    <w:rsid w:val="00EA42F0"/>
    <w:rsid w:val="00EC668E"/>
    <w:rsid w:val="00EC6F1A"/>
    <w:rsid w:val="00F01A0F"/>
    <w:rsid w:val="00F10959"/>
    <w:rsid w:val="00F17312"/>
    <w:rsid w:val="00F204B9"/>
    <w:rsid w:val="00F30EC4"/>
    <w:rsid w:val="00F316A9"/>
    <w:rsid w:val="00F3705A"/>
    <w:rsid w:val="00F41CBB"/>
    <w:rsid w:val="00F5062B"/>
    <w:rsid w:val="00F52147"/>
    <w:rsid w:val="00F53BBA"/>
    <w:rsid w:val="00F55180"/>
    <w:rsid w:val="00F6148E"/>
    <w:rsid w:val="00F623EF"/>
    <w:rsid w:val="00F72818"/>
    <w:rsid w:val="00F82472"/>
    <w:rsid w:val="00F8364E"/>
    <w:rsid w:val="00F86E71"/>
    <w:rsid w:val="00F97064"/>
    <w:rsid w:val="00FA2551"/>
    <w:rsid w:val="00FB3F86"/>
    <w:rsid w:val="00FB4137"/>
    <w:rsid w:val="00FE6448"/>
    <w:rsid w:val="00FE7650"/>
    <w:rsid w:val="00FF37F9"/>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6BD63B4D"/>
  <w15:docId w15:val="{88751673-0105-431A-9754-9EF12EA4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2535C"/>
    <w:pPr>
      <w:spacing w:after="240"/>
    </w:pPr>
    <w:rPr>
      <w:rFonts w:ascii="Arial" w:eastAsia="Times New Roman" w:hAnsi="Arial"/>
      <w:sz w:val="24"/>
      <w:lang w:val="en-CA"/>
    </w:rPr>
  </w:style>
  <w:style w:type="paragraph" w:styleId="Heading1">
    <w:name w:val="heading 1"/>
    <w:aliases w:val="h1,h1LM"/>
    <w:basedOn w:val="BodyText"/>
    <w:link w:val="Heading1Char"/>
    <w:qFormat/>
    <w:locked/>
    <w:rsid w:val="009E63EC"/>
    <w:pPr>
      <w:numPr>
        <w:numId w:val="4"/>
      </w:numPr>
      <w:spacing w:before="240" w:after="0"/>
      <w:jc w:val="both"/>
      <w:outlineLvl w:val="0"/>
    </w:pPr>
    <w:rPr>
      <w:rFonts w:ascii="Times New Roman" w:hAnsi="Times New Roman" w:cs="Arial"/>
      <w:bCs/>
      <w:sz w:val="22"/>
      <w:szCs w:val="32"/>
    </w:rPr>
  </w:style>
  <w:style w:type="paragraph" w:styleId="Heading2">
    <w:name w:val="heading 2"/>
    <w:aliases w:val="h2LM"/>
    <w:basedOn w:val="BodyText"/>
    <w:link w:val="Heading2Char"/>
    <w:qFormat/>
    <w:locked/>
    <w:rsid w:val="009E63EC"/>
    <w:pPr>
      <w:numPr>
        <w:ilvl w:val="1"/>
        <w:numId w:val="4"/>
      </w:numPr>
      <w:spacing w:before="240" w:after="0"/>
      <w:jc w:val="both"/>
      <w:outlineLvl w:val="1"/>
    </w:pPr>
    <w:rPr>
      <w:rFonts w:ascii="Times New Roman" w:hAnsi="Times New Roman" w:cs="Arial"/>
      <w:bCs/>
      <w:iCs/>
      <w:sz w:val="22"/>
      <w:szCs w:val="28"/>
    </w:rPr>
  </w:style>
  <w:style w:type="paragraph" w:styleId="Heading3">
    <w:name w:val="heading 3"/>
    <w:aliases w:val="h3,h3LM"/>
    <w:basedOn w:val="BodyText"/>
    <w:link w:val="Heading3Char"/>
    <w:qFormat/>
    <w:locked/>
    <w:rsid w:val="009E63EC"/>
    <w:pPr>
      <w:numPr>
        <w:ilvl w:val="2"/>
        <w:numId w:val="4"/>
      </w:numPr>
      <w:spacing w:before="240" w:after="0"/>
      <w:jc w:val="both"/>
      <w:outlineLvl w:val="2"/>
    </w:pPr>
    <w:rPr>
      <w:rFonts w:ascii="Times New Roman" w:hAnsi="Times New Roman" w:cs="Arial"/>
      <w:bCs/>
      <w:sz w:val="22"/>
      <w:szCs w:val="26"/>
    </w:rPr>
  </w:style>
  <w:style w:type="paragraph" w:styleId="Heading4">
    <w:name w:val="heading 4"/>
    <w:aliases w:val="h4LM"/>
    <w:basedOn w:val="BodyText"/>
    <w:link w:val="Heading4Char"/>
    <w:qFormat/>
    <w:locked/>
    <w:rsid w:val="009E63EC"/>
    <w:pPr>
      <w:numPr>
        <w:ilvl w:val="3"/>
        <w:numId w:val="4"/>
      </w:numPr>
      <w:spacing w:before="240" w:after="0"/>
      <w:jc w:val="both"/>
      <w:outlineLvl w:val="3"/>
    </w:pPr>
    <w:rPr>
      <w:rFonts w:ascii="Times New Roman" w:hAnsi="Times New Roman"/>
      <w:bCs/>
      <w:sz w:val="22"/>
      <w:szCs w:val="28"/>
    </w:rPr>
  </w:style>
  <w:style w:type="paragraph" w:styleId="Heading5">
    <w:name w:val="heading 5"/>
    <w:aliases w:val="h5LM"/>
    <w:basedOn w:val="BodyText"/>
    <w:link w:val="Heading5Char"/>
    <w:qFormat/>
    <w:locked/>
    <w:rsid w:val="009E63EC"/>
    <w:pPr>
      <w:numPr>
        <w:ilvl w:val="4"/>
        <w:numId w:val="4"/>
      </w:numPr>
      <w:spacing w:before="240" w:after="0"/>
      <w:jc w:val="both"/>
      <w:outlineLvl w:val="4"/>
    </w:pPr>
    <w:rPr>
      <w:rFonts w:ascii="Times New Roman" w:hAnsi="Times New Roman"/>
      <w:bCs/>
      <w:iCs/>
      <w:sz w:val="22"/>
      <w:szCs w:val="26"/>
    </w:rPr>
  </w:style>
  <w:style w:type="paragraph" w:styleId="Heading6">
    <w:name w:val="heading 6"/>
    <w:aliases w:val="h6LM"/>
    <w:basedOn w:val="BodyText"/>
    <w:link w:val="Heading6Char"/>
    <w:qFormat/>
    <w:locked/>
    <w:rsid w:val="009E63EC"/>
    <w:pPr>
      <w:numPr>
        <w:ilvl w:val="5"/>
        <w:numId w:val="4"/>
      </w:numPr>
      <w:spacing w:before="240" w:after="0"/>
      <w:jc w:val="both"/>
      <w:outlineLvl w:val="5"/>
    </w:pPr>
    <w:rPr>
      <w:rFonts w:ascii="Times New Roman" w:hAnsi="Times New Roman"/>
      <w:bCs/>
      <w:sz w:val="22"/>
      <w:szCs w:val="22"/>
    </w:rPr>
  </w:style>
  <w:style w:type="paragraph" w:styleId="Heading7">
    <w:name w:val="heading 7"/>
    <w:aliases w:val="h7LM"/>
    <w:basedOn w:val="BodyText"/>
    <w:link w:val="Heading7Char"/>
    <w:qFormat/>
    <w:locked/>
    <w:rsid w:val="009E63EC"/>
    <w:pPr>
      <w:numPr>
        <w:ilvl w:val="6"/>
        <w:numId w:val="4"/>
      </w:numPr>
      <w:spacing w:before="240" w:after="0"/>
      <w:jc w:val="both"/>
      <w:outlineLvl w:val="6"/>
    </w:pPr>
    <w:rPr>
      <w:rFonts w:ascii="Times New Roman" w:hAnsi="Times New Roman"/>
      <w:sz w:val="22"/>
      <w:szCs w:val="24"/>
    </w:rPr>
  </w:style>
  <w:style w:type="paragraph" w:styleId="Heading8">
    <w:name w:val="heading 8"/>
    <w:aliases w:val="h8LM"/>
    <w:basedOn w:val="BodyText"/>
    <w:link w:val="Heading8Char"/>
    <w:qFormat/>
    <w:locked/>
    <w:rsid w:val="009E63EC"/>
    <w:pPr>
      <w:numPr>
        <w:ilvl w:val="7"/>
        <w:numId w:val="4"/>
      </w:numPr>
      <w:spacing w:before="240" w:after="0"/>
      <w:jc w:val="both"/>
      <w:outlineLvl w:val="7"/>
    </w:pPr>
    <w:rPr>
      <w:rFonts w:ascii="Times New Roman" w:hAnsi="Times New Roman"/>
      <w:iCs/>
      <w:sz w:val="22"/>
      <w:szCs w:val="24"/>
    </w:rPr>
  </w:style>
  <w:style w:type="paragraph" w:styleId="Heading9">
    <w:name w:val="heading 9"/>
    <w:aliases w:val="h9LM"/>
    <w:basedOn w:val="Normal"/>
    <w:next w:val="BodyText"/>
    <w:link w:val="Heading9Char"/>
    <w:qFormat/>
    <w:locked/>
    <w:rsid w:val="009E63EC"/>
    <w:pPr>
      <w:keepNext/>
      <w:keepLines/>
      <w:numPr>
        <w:ilvl w:val="8"/>
        <w:numId w:val="4"/>
      </w:numPr>
      <w:spacing w:before="240" w:after="0"/>
      <w:jc w:val="center"/>
      <w:outlineLvl w:val="8"/>
    </w:pPr>
    <w:rPr>
      <w:rFonts w:ascii="Times New Roman" w:hAnsi="Times New Roman" w:cs="Arial"/>
      <w:b/>
      <w: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535C"/>
    <w:pPr>
      <w:tabs>
        <w:tab w:val="center" w:pos="4320"/>
        <w:tab w:val="right" w:pos="8640"/>
      </w:tabs>
    </w:pPr>
  </w:style>
  <w:style w:type="character" w:customStyle="1" w:styleId="HeaderChar">
    <w:name w:val="Header Char"/>
    <w:basedOn w:val="DefaultParagraphFont"/>
    <w:link w:val="Header"/>
    <w:uiPriority w:val="99"/>
    <w:locked/>
    <w:rsid w:val="0042535C"/>
    <w:rPr>
      <w:rFonts w:ascii="Arial" w:hAnsi="Arial" w:cs="Times New Roman"/>
      <w:sz w:val="20"/>
      <w:szCs w:val="20"/>
      <w:lang w:val="en-CA"/>
    </w:rPr>
  </w:style>
  <w:style w:type="paragraph" w:styleId="Footer">
    <w:name w:val="footer"/>
    <w:basedOn w:val="Normal"/>
    <w:link w:val="FooterChar"/>
    <w:uiPriority w:val="99"/>
    <w:rsid w:val="0042535C"/>
    <w:pPr>
      <w:tabs>
        <w:tab w:val="center" w:pos="4320"/>
        <w:tab w:val="right" w:pos="8640"/>
      </w:tabs>
    </w:pPr>
  </w:style>
  <w:style w:type="character" w:customStyle="1" w:styleId="FooterChar">
    <w:name w:val="Footer Char"/>
    <w:basedOn w:val="DefaultParagraphFont"/>
    <w:link w:val="Footer"/>
    <w:uiPriority w:val="99"/>
    <w:locked/>
    <w:rsid w:val="0042535C"/>
    <w:rPr>
      <w:rFonts w:ascii="Arial" w:hAnsi="Arial" w:cs="Times New Roman"/>
      <w:sz w:val="20"/>
      <w:szCs w:val="20"/>
      <w:lang w:val="en-CA"/>
    </w:rPr>
  </w:style>
  <w:style w:type="character" w:styleId="PageNumber">
    <w:name w:val="page number"/>
    <w:basedOn w:val="DefaultParagraphFont"/>
    <w:uiPriority w:val="99"/>
    <w:rsid w:val="0042535C"/>
    <w:rPr>
      <w:rFonts w:cs="Times New Roman"/>
    </w:rPr>
  </w:style>
  <w:style w:type="paragraph" w:customStyle="1" w:styleId="DocsID">
    <w:name w:val="DocsID"/>
    <w:uiPriority w:val="99"/>
    <w:rsid w:val="0042535C"/>
    <w:pPr>
      <w:widowControl w:val="0"/>
      <w:spacing w:before="20" w:line="140" w:lineRule="exact"/>
    </w:pPr>
    <w:rPr>
      <w:rFonts w:ascii="Arial" w:eastAsia="Times New Roman" w:hAnsi="Arial"/>
      <w:color w:val="000080"/>
      <w:sz w:val="16"/>
      <w:szCs w:val="16"/>
    </w:rPr>
  </w:style>
  <w:style w:type="paragraph" w:customStyle="1" w:styleId="Body">
    <w:name w:val="Body"/>
    <w:basedOn w:val="Normal"/>
    <w:rsid w:val="0042535C"/>
    <w:pPr>
      <w:spacing w:after="180"/>
    </w:pPr>
  </w:style>
  <w:style w:type="paragraph" w:styleId="NormalWeb">
    <w:name w:val="Normal (Web)"/>
    <w:basedOn w:val="Normal"/>
    <w:uiPriority w:val="99"/>
    <w:rsid w:val="0042535C"/>
    <w:pPr>
      <w:spacing w:before="100" w:beforeAutospacing="1" w:after="100" w:afterAutospacing="1"/>
    </w:pPr>
    <w:rPr>
      <w:rFonts w:ascii="Calibri" w:eastAsia="Calibri" w:hAnsi="Calibri" w:cs="Calibri"/>
      <w:szCs w:val="24"/>
      <w:lang w:eastAsia="en-CA"/>
    </w:rPr>
  </w:style>
  <w:style w:type="paragraph" w:styleId="BalloonText">
    <w:name w:val="Balloon Text"/>
    <w:basedOn w:val="Normal"/>
    <w:link w:val="BalloonTextChar"/>
    <w:uiPriority w:val="99"/>
    <w:semiHidden/>
    <w:rsid w:val="00F970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7064"/>
    <w:rPr>
      <w:rFonts w:ascii="Tahoma" w:hAnsi="Tahoma" w:cs="Tahoma"/>
      <w:sz w:val="16"/>
      <w:szCs w:val="16"/>
      <w:lang w:val="en-CA"/>
    </w:rPr>
  </w:style>
  <w:style w:type="paragraph" w:styleId="BodyTextIndent">
    <w:name w:val="Body Text Indent"/>
    <w:basedOn w:val="Normal"/>
    <w:link w:val="BodyTextIndentChar"/>
    <w:uiPriority w:val="99"/>
    <w:rsid w:val="00F5062B"/>
    <w:pPr>
      <w:spacing w:after="120"/>
      <w:ind w:left="360"/>
    </w:pPr>
    <w:rPr>
      <w:rFonts w:ascii="Times New Roman" w:hAnsi="Times New Roman"/>
      <w:szCs w:val="24"/>
      <w:lang w:val="en-US"/>
    </w:rPr>
  </w:style>
  <w:style w:type="character" w:customStyle="1" w:styleId="BodyTextIndentChar">
    <w:name w:val="Body Text Indent Char"/>
    <w:basedOn w:val="DefaultParagraphFont"/>
    <w:link w:val="BodyTextIndent"/>
    <w:uiPriority w:val="99"/>
    <w:locked/>
    <w:rsid w:val="00F5062B"/>
    <w:rPr>
      <w:rFonts w:ascii="Times New Roman" w:hAnsi="Times New Roman" w:cs="Times New Roman"/>
      <w:sz w:val="24"/>
      <w:szCs w:val="24"/>
    </w:rPr>
  </w:style>
  <w:style w:type="paragraph" w:styleId="PlainText">
    <w:name w:val="Plain Text"/>
    <w:basedOn w:val="Normal"/>
    <w:link w:val="PlainTextChar"/>
    <w:uiPriority w:val="99"/>
    <w:semiHidden/>
    <w:rsid w:val="0025083D"/>
    <w:pPr>
      <w:spacing w:after="0"/>
    </w:pPr>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locked/>
    <w:rsid w:val="0025083D"/>
    <w:rPr>
      <w:rFonts w:ascii="Consolas" w:hAnsi="Consolas" w:cs="Times New Roman"/>
      <w:sz w:val="21"/>
      <w:szCs w:val="21"/>
      <w:lang w:val="en-US" w:eastAsia="en-US" w:bidi="ar-SA"/>
    </w:rPr>
  </w:style>
  <w:style w:type="paragraph" w:styleId="ListParagraph">
    <w:name w:val="List Paragraph"/>
    <w:aliases w:val="DRAMS List Paragraph,Indent Normal,Paragraph,EOH bullet,Use Case List Paragraph,List Paragraph 1,Table bullet,Johan bulletList Paragraph"/>
    <w:basedOn w:val="Normal"/>
    <w:link w:val="ListParagraphChar"/>
    <w:uiPriority w:val="34"/>
    <w:qFormat/>
    <w:rsid w:val="0025083D"/>
    <w:pPr>
      <w:spacing w:after="0"/>
      <w:ind w:left="720"/>
      <w:contextualSpacing/>
    </w:pPr>
    <w:rPr>
      <w:rFonts w:ascii="Calibri" w:eastAsia="Calibri" w:hAnsi="Calibri"/>
      <w:sz w:val="22"/>
      <w:szCs w:val="22"/>
      <w:lang w:val="en-US"/>
    </w:rPr>
  </w:style>
  <w:style w:type="paragraph" w:customStyle="1" w:styleId="BDPAg4">
    <w:name w:val="BDP_Ag4"/>
    <w:basedOn w:val="Normal"/>
    <w:uiPriority w:val="99"/>
    <w:rsid w:val="0025083D"/>
    <w:pPr>
      <w:spacing w:after="120"/>
      <w:jc w:val="both"/>
    </w:pPr>
    <w:rPr>
      <w:rFonts w:ascii="Times New Roman" w:hAnsi="Times New Roman"/>
      <w:sz w:val="20"/>
      <w:szCs w:val="24"/>
      <w:lang w:val="en-US"/>
    </w:rPr>
  </w:style>
  <w:style w:type="character" w:customStyle="1" w:styleId="apple-converted-space">
    <w:name w:val="apple-converted-space"/>
    <w:basedOn w:val="DefaultParagraphFont"/>
    <w:rsid w:val="00021CF0"/>
  </w:style>
  <w:style w:type="character" w:styleId="Hyperlink">
    <w:name w:val="Hyperlink"/>
    <w:basedOn w:val="DefaultParagraphFont"/>
    <w:uiPriority w:val="99"/>
    <w:unhideWhenUsed/>
    <w:rsid w:val="00FA2551"/>
    <w:rPr>
      <w:color w:val="0000FF" w:themeColor="hyperlink"/>
      <w:u w:val="single"/>
    </w:rPr>
  </w:style>
  <w:style w:type="paragraph" w:customStyle="1" w:styleId="Default">
    <w:name w:val="Default"/>
    <w:rsid w:val="00FA2551"/>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semiHidden/>
    <w:unhideWhenUsed/>
    <w:rsid w:val="009E63EC"/>
    <w:pPr>
      <w:spacing w:after="120"/>
    </w:pPr>
  </w:style>
  <w:style w:type="character" w:customStyle="1" w:styleId="BodyTextChar">
    <w:name w:val="Body Text Char"/>
    <w:basedOn w:val="DefaultParagraphFont"/>
    <w:link w:val="BodyText"/>
    <w:uiPriority w:val="99"/>
    <w:semiHidden/>
    <w:rsid w:val="009E63EC"/>
    <w:rPr>
      <w:rFonts w:ascii="Arial" w:eastAsia="Times New Roman" w:hAnsi="Arial"/>
      <w:sz w:val="24"/>
      <w:lang w:val="en-CA"/>
    </w:rPr>
  </w:style>
  <w:style w:type="character" w:customStyle="1" w:styleId="Heading1Char">
    <w:name w:val="Heading 1 Char"/>
    <w:aliases w:val="h1 Char,h1LM Char"/>
    <w:basedOn w:val="DefaultParagraphFont"/>
    <w:link w:val="Heading1"/>
    <w:rsid w:val="009E63EC"/>
    <w:rPr>
      <w:rFonts w:ascii="Times New Roman" w:eastAsia="Times New Roman" w:hAnsi="Times New Roman" w:cs="Arial"/>
      <w:bCs/>
      <w:sz w:val="22"/>
      <w:szCs w:val="32"/>
      <w:lang w:val="en-CA"/>
    </w:rPr>
  </w:style>
  <w:style w:type="character" w:customStyle="1" w:styleId="Heading2Char">
    <w:name w:val="Heading 2 Char"/>
    <w:aliases w:val="h2LM Char"/>
    <w:basedOn w:val="DefaultParagraphFont"/>
    <w:link w:val="Heading2"/>
    <w:rsid w:val="009E63EC"/>
    <w:rPr>
      <w:rFonts w:ascii="Times New Roman" w:eastAsia="Times New Roman" w:hAnsi="Times New Roman" w:cs="Arial"/>
      <w:bCs/>
      <w:iCs/>
      <w:sz w:val="22"/>
      <w:szCs w:val="28"/>
      <w:lang w:val="en-CA"/>
    </w:rPr>
  </w:style>
  <w:style w:type="character" w:customStyle="1" w:styleId="Heading3Char">
    <w:name w:val="Heading 3 Char"/>
    <w:aliases w:val="h3 Char,h3LM Char"/>
    <w:basedOn w:val="DefaultParagraphFont"/>
    <w:link w:val="Heading3"/>
    <w:rsid w:val="009E63EC"/>
    <w:rPr>
      <w:rFonts w:ascii="Times New Roman" w:eastAsia="Times New Roman" w:hAnsi="Times New Roman" w:cs="Arial"/>
      <w:bCs/>
      <w:sz w:val="22"/>
      <w:szCs w:val="26"/>
      <w:lang w:val="en-CA"/>
    </w:rPr>
  </w:style>
  <w:style w:type="character" w:customStyle="1" w:styleId="Heading4Char">
    <w:name w:val="Heading 4 Char"/>
    <w:aliases w:val="h4LM Char"/>
    <w:basedOn w:val="DefaultParagraphFont"/>
    <w:link w:val="Heading4"/>
    <w:rsid w:val="009E63EC"/>
    <w:rPr>
      <w:rFonts w:ascii="Times New Roman" w:eastAsia="Times New Roman" w:hAnsi="Times New Roman"/>
      <w:bCs/>
      <w:sz w:val="22"/>
      <w:szCs w:val="28"/>
      <w:lang w:val="en-CA"/>
    </w:rPr>
  </w:style>
  <w:style w:type="character" w:customStyle="1" w:styleId="Heading5Char">
    <w:name w:val="Heading 5 Char"/>
    <w:aliases w:val="h5LM Char"/>
    <w:basedOn w:val="DefaultParagraphFont"/>
    <w:link w:val="Heading5"/>
    <w:rsid w:val="009E63EC"/>
    <w:rPr>
      <w:rFonts w:ascii="Times New Roman" w:eastAsia="Times New Roman" w:hAnsi="Times New Roman"/>
      <w:bCs/>
      <w:iCs/>
      <w:sz w:val="22"/>
      <w:szCs w:val="26"/>
      <w:lang w:val="en-CA"/>
    </w:rPr>
  </w:style>
  <w:style w:type="character" w:customStyle="1" w:styleId="Heading6Char">
    <w:name w:val="Heading 6 Char"/>
    <w:aliases w:val="h6LM Char"/>
    <w:basedOn w:val="DefaultParagraphFont"/>
    <w:link w:val="Heading6"/>
    <w:rsid w:val="009E63EC"/>
    <w:rPr>
      <w:rFonts w:ascii="Times New Roman" w:eastAsia="Times New Roman" w:hAnsi="Times New Roman"/>
      <w:bCs/>
      <w:sz w:val="22"/>
      <w:szCs w:val="22"/>
      <w:lang w:val="en-CA"/>
    </w:rPr>
  </w:style>
  <w:style w:type="character" w:customStyle="1" w:styleId="Heading7Char">
    <w:name w:val="Heading 7 Char"/>
    <w:aliases w:val="h7LM Char"/>
    <w:basedOn w:val="DefaultParagraphFont"/>
    <w:link w:val="Heading7"/>
    <w:rsid w:val="009E63EC"/>
    <w:rPr>
      <w:rFonts w:ascii="Times New Roman" w:eastAsia="Times New Roman" w:hAnsi="Times New Roman"/>
      <w:sz w:val="22"/>
      <w:szCs w:val="24"/>
      <w:lang w:val="en-CA"/>
    </w:rPr>
  </w:style>
  <w:style w:type="character" w:customStyle="1" w:styleId="Heading8Char">
    <w:name w:val="Heading 8 Char"/>
    <w:aliases w:val="h8LM Char"/>
    <w:basedOn w:val="DefaultParagraphFont"/>
    <w:link w:val="Heading8"/>
    <w:rsid w:val="009E63EC"/>
    <w:rPr>
      <w:rFonts w:ascii="Times New Roman" w:eastAsia="Times New Roman" w:hAnsi="Times New Roman"/>
      <w:iCs/>
      <w:sz w:val="22"/>
      <w:szCs w:val="24"/>
      <w:lang w:val="en-CA"/>
    </w:rPr>
  </w:style>
  <w:style w:type="character" w:customStyle="1" w:styleId="Heading9Char">
    <w:name w:val="Heading 9 Char"/>
    <w:aliases w:val="h9LM Char"/>
    <w:basedOn w:val="DefaultParagraphFont"/>
    <w:link w:val="Heading9"/>
    <w:rsid w:val="009E63EC"/>
    <w:rPr>
      <w:rFonts w:ascii="Times New Roman" w:eastAsia="Times New Roman" w:hAnsi="Times New Roman" w:cs="Arial"/>
      <w:b/>
      <w:caps/>
      <w:sz w:val="22"/>
      <w:szCs w:val="22"/>
      <w:lang w:val="en-CA"/>
    </w:rPr>
  </w:style>
  <w:style w:type="paragraph" w:customStyle="1" w:styleId="StyleHeading3h3LMBold">
    <w:name w:val="Style Heading 3h3LM + Bold"/>
    <w:basedOn w:val="Heading3"/>
    <w:link w:val="StyleHeading3h3LMBoldChar"/>
    <w:rsid w:val="009E63EC"/>
    <w:pPr>
      <w:tabs>
        <w:tab w:val="clear" w:pos="2160"/>
        <w:tab w:val="num" w:pos="720"/>
      </w:tabs>
      <w:spacing w:before="120" w:after="240"/>
      <w:ind w:left="720"/>
    </w:pPr>
    <w:rPr>
      <w:rFonts w:cs="Times New Roman"/>
      <w:sz w:val="24"/>
      <w:lang w:val="en-US"/>
    </w:rPr>
  </w:style>
  <w:style w:type="character" w:customStyle="1" w:styleId="StyleHeading3h3LMBoldChar">
    <w:name w:val="Style Heading 3h3LM + Bold Char"/>
    <w:basedOn w:val="DefaultParagraphFont"/>
    <w:link w:val="StyleHeading3h3LMBold"/>
    <w:rsid w:val="009E63EC"/>
    <w:rPr>
      <w:rFonts w:ascii="Times New Roman" w:eastAsia="Times New Roman" w:hAnsi="Times New Roman"/>
      <w:bCs/>
      <w:sz w:val="24"/>
      <w:szCs w:val="26"/>
    </w:rPr>
  </w:style>
  <w:style w:type="character" w:styleId="CommentReference">
    <w:name w:val="annotation reference"/>
    <w:basedOn w:val="DefaultParagraphFont"/>
    <w:uiPriority w:val="99"/>
    <w:semiHidden/>
    <w:unhideWhenUsed/>
    <w:rsid w:val="00732E09"/>
    <w:rPr>
      <w:sz w:val="18"/>
      <w:szCs w:val="18"/>
    </w:rPr>
  </w:style>
  <w:style w:type="paragraph" w:styleId="CommentText">
    <w:name w:val="annotation text"/>
    <w:basedOn w:val="Normal"/>
    <w:link w:val="CommentTextChar"/>
    <w:uiPriority w:val="99"/>
    <w:unhideWhenUsed/>
    <w:rsid w:val="007621FC"/>
    <w:pPr>
      <w:spacing w:after="0"/>
    </w:pPr>
    <w:rPr>
      <w:rFonts w:asciiTheme="minorHAnsi" w:eastAsiaTheme="minorHAnsi" w:hAnsiTheme="minorHAnsi" w:cstheme="minorBidi"/>
      <w:szCs w:val="24"/>
      <w:lang w:val="en-US"/>
    </w:rPr>
  </w:style>
  <w:style w:type="character" w:customStyle="1" w:styleId="CommentTextChar">
    <w:name w:val="Comment Text Char"/>
    <w:basedOn w:val="DefaultParagraphFont"/>
    <w:link w:val="CommentText"/>
    <w:uiPriority w:val="99"/>
    <w:rsid w:val="007621FC"/>
    <w:rPr>
      <w:rFonts w:asciiTheme="minorHAnsi" w:eastAsiaTheme="minorHAnsi"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7621FC"/>
    <w:rPr>
      <w:b/>
      <w:bCs/>
      <w:sz w:val="20"/>
      <w:szCs w:val="20"/>
    </w:rPr>
  </w:style>
  <w:style w:type="character" w:customStyle="1" w:styleId="CommentSubjectChar">
    <w:name w:val="Comment Subject Char"/>
    <w:basedOn w:val="CommentTextChar"/>
    <w:link w:val="CommentSubject"/>
    <w:uiPriority w:val="99"/>
    <w:semiHidden/>
    <w:rsid w:val="007621FC"/>
    <w:rPr>
      <w:rFonts w:asciiTheme="minorHAnsi" w:eastAsiaTheme="minorHAnsi" w:hAnsiTheme="minorHAnsi" w:cstheme="minorBidi"/>
      <w:b/>
      <w:bCs/>
      <w:sz w:val="24"/>
      <w:szCs w:val="24"/>
    </w:rPr>
  </w:style>
  <w:style w:type="paragraph" w:styleId="Revision">
    <w:name w:val="Revision"/>
    <w:hidden/>
    <w:uiPriority w:val="99"/>
    <w:semiHidden/>
    <w:rsid w:val="007621FC"/>
    <w:rPr>
      <w:rFonts w:asciiTheme="minorHAnsi" w:eastAsiaTheme="minorHAnsi" w:hAnsiTheme="minorHAnsi" w:cstheme="minorBidi"/>
      <w:sz w:val="24"/>
      <w:szCs w:val="24"/>
    </w:rPr>
  </w:style>
  <w:style w:type="table" w:styleId="TableGrid">
    <w:name w:val="Table Grid"/>
    <w:basedOn w:val="TableNormal"/>
    <w:uiPriority w:val="39"/>
    <w:locked/>
    <w:rsid w:val="007621FC"/>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621FC"/>
    <w:rPr>
      <w:color w:val="808080"/>
      <w:shd w:val="clear" w:color="auto" w:fill="E6E6E6"/>
    </w:rPr>
  </w:style>
  <w:style w:type="character" w:customStyle="1" w:styleId="ListParagraphChar">
    <w:name w:val="List Paragraph Char"/>
    <w:aliases w:val="DRAMS List Paragraph Char,Indent Normal Char,Paragraph Char,EOH bullet Char,Use Case List Paragraph Char,List Paragraph 1 Char,Table bullet Char,Johan bulletList Paragraph Char"/>
    <w:basedOn w:val="DefaultParagraphFont"/>
    <w:link w:val="ListParagraph"/>
    <w:uiPriority w:val="34"/>
    <w:rsid w:val="00716514"/>
    <w:rPr>
      <w:sz w:val="22"/>
      <w:szCs w:val="22"/>
    </w:rPr>
  </w:style>
  <w:style w:type="character" w:styleId="Emphasis">
    <w:name w:val="Emphasis"/>
    <w:basedOn w:val="DefaultParagraphFont"/>
    <w:uiPriority w:val="20"/>
    <w:qFormat/>
    <w:locked/>
    <w:rsid w:val="00A34E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67458">
      <w:bodyDiv w:val="1"/>
      <w:marLeft w:val="0"/>
      <w:marRight w:val="0"/>
      <w:marTop w:val="0"/>
      <w:marBottom w:val="0"/>
      <w:divBdr>
        <w:top w:val="none" w:sz="0" w:space="0" w:color="auto"/>
        <w:left w:val="none" w:sz="0" w:space="0" w:color="auto"/>
        <w:bottom w:val="none" w:sz="0" w:space="0" w:color="auto"/>
        <w:right w:val="none" w:sz="0" w:space="0" w:color="auto"/>
      </w:divBdr>
    </w:div>
    <w:div w:id="933514620">
      <w:bodyDiv w:val="1"/>
      <w:marLeft w:val="0"/>
      <w:marRight w:val="0"/>
      <w:marTop w:val="0"/>
      <w:marBottom w:val="0"/>
      <w:divBdr>
        <w:top w:val="none" w:sz="0" w:space="0" w:color="auto"/>
        <w:left w:val="none" w:sz="0" w:space="0" w:color="auto"/>
        <w:bottom w:val="none" w:sz="0" w:space="0" w:color="auto"/>
        <w:right w:val="none" w:sz="0" w:space="0" w:color="auto"/>
      </w:divBdr>
    </w:div>
    <w:div w:id="1262302751">
      <w:bodyDiv w:val="1"/>
      <w:marLeft w:val="0"/>
      <w:marRight w:val="0"/>
      <w:marTop w:val="0"/>
      <w:marBottom w:val="0"/>
      <w:divBdr>
        <w:top w:val="none" w:sz="0" w:space="0" w:color="auto"/>
        <w:left w:val="none" w:sz="0" w:space="0" w:color="auto"/>
        <w:bottom w:val="none" w:sz="0" w:space="0" w:color="auto"/>
        <w:right w:val="none" w:sz="0" w:space="0" w:color="auto"/>
      </w:divBdr>
    </w:div>
    <w:div w:id="1358700298">
      <w:bodyDiv w:val="1"/>
      <w:marLeft w:val="0"/>
      <w:marRight w:val="0"/>
      <w:marTop w:val="0"/>
      <w:marBottom w:val="0"/>
      <w:divBdr>
        <w:top w:val="none" w:sz="0" w:space="0" w:color="auto"/>
        <w:left w:val="none" w:sz="0" w:space="0" w:color="auto"/>
        <w:bottom w:val="none" w:sz="0" w:space="0" w:color="auto"/>
        <w:right w:val="none" w:sz="0" w:space="0" w:color="auto"/>
      </w:divBdr>
    </w:div>
    <w:div w:id="14216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C1FD-D90E-407F-8C82-0AFB117D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2776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FORM 51-102F3</vt:lpstr>
    </vt:vector>
  </TitlesOfParts>
  <Company>Gleeson Legal</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51-102F3</dc:title>
  <dc:creator>Christine Gallo</dc:creator>
  <cp:lastModifiedBy>Wanda Roque</cp:lastModifiedBy>
  <cp:revision>2</cp:revision>
  <cp:lastPrinted>2010-11-10T19:07:00Z</cp:lastPrinted>
  <dcterms:created xsi:type="dcterms:W3CDTF">2019-09-30T20:34:00Z</dcterms:created>
  <dcterms:modified xsi:type="dcterms:W3CDTF">2019-09-30T20:34:00Z</dcterms:modified>
</cp:coreProperties>
</file>