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5CC0" w14:textId="77777777" w:rsidR="00294D58" w:rsidRDefault="00294D58">
      <w:pPr>
        <w:pStyle w:val="BodyFull"/>
      </w:pPr>
    </w:p>
    <w:p w14:paraId="11192A8A" w14:textId="49E6EDD1" w:rsidR="00294D58" w:rsidRDefault="00B6698D">
      <w:pPr>
        <w:pStyle w:val="BodyFull"/>
      </w:pPr>
      <w:r>
        <w:t>April 2</w:t>
      </w:r>
      <w:r w:rsidR="00766035">
        <w:t>9</w:t>
      </w:r>
      <w:r>
        <w:t>, 2022</w:t>
      </w:r>
    </w:p>
    <w:p w14:paraId="0D819C1E" w14:textId="77777777" w:rsidR="00294D58" w:rsidRDefault="00B6698D">
      <w:pPr>
        <w:pStyle w:val="BodyFull"/>
        <w:spacing w:after="0"/>
      </w:pPr>
      <w:r>
        <w:t>Canadian Securities Exchange ‎</w:t>
      </w:r>
    </w:p>
    <w:p w14:paraId="404EF647" w14:textId="77777777" w:rsidR="00294D58" w:rsidRDefault="00B6698D">
      <w:pPr>
        <w:pStyle w:val="BodyFull"/>
        <w:spacing w:after="0"/>
      </w:pPr>
      <w:r>
        <w:t>First Canadian Place</w:t>
      </w:r>
    </w:p>
    <w:p w14:paraId="304AD14B" w14:textId="77777777" w:rsidR="00294D58" w:rsidRDefault="00B6698D">
      <w:pPr>
        <w:pStyle w:val="BodyFull"/>
        <w:spacing w:after="0"/>
      </w:pPr>
      <w:r>
        <w:t>‎100 King Street West, Suite 7210‎</w:t>
      </w:r>
    </w:p>
    <w:p w14:paraId="414BF95F" w14:textId="77777777" w:rsidR="00294D58" w:rsidRDefault="00B6698D">
      <w:pPr>
        <w:pStyle w:val="BodyFull"/>
        <w:spacing w:after="0"/>
      </w:pPr>
      <w:r>
        <w:t>Toronto, ON M5X 1E1‎</w:t>
      </w:r>
    </w:p>
    <w:p w14:paraId="1AAA8429" w14:textId="77777777" w:rsidR="00294D58" w:rsidRDefault="00294D58">
      <w:pPr>
        <w:pStyle w:val="BodyFull"/>
        <w:spacing w:after="0"/>
      </w:pPr>
    </w:p>
    <w:p w14:paraId="1A9CD9C9" w14:textId="77777777" w:rsidR="00294D58" w:rsidRDefault="00B6698D">
      <w:pPr>
        <w:pStyle w:val="BodyFull"/>
      </w:pPr>
      <w:r>
        <w:t>Dear Sirs:</w:t>
      </w:r>
    </w:p>
    <w:p w14:paraId="0E5BB30A" w14:textId="77777777" w:rsidR="00294D58" w:rsidRDefault="00B6698D">
      <w:pPr>
        <w:pStyle w:val="BodyFull"/>
      </w:pPr>
      <w:r>
        <w:t>Re: Ascend Wellness Holdings, Inc. (the “</w:t>
      </w:r>
      <w:r>
        <w:rPr>
          <w:b/>
        </w:rPr>
        <w:t>Company</w:t>
      </w:r>
      <w:r>
        <w:t>”) - Acquisition of Story of PA CR, LLC (“</w:t>
      </w:r>
      <w:r>
        <w:rPr>
          <w:b/>
        </w:rPr>
        <w:t>Story</w:t>
      </w:r>
      <w:r>
        <w:t>”)</w:t>
      </w:r>
    </w:p>
    <w:p w14:paraId="6EF030E4" w14:textId="77777777" w:rsidR="00294D58" w:rsidRDefault="00B6698D">
      <w:pPr>
        <w:pStyle w:val="BodyFull"/>
      </w:pPr>
      <w:r>
        <w:t>Pursuant to Section 3.3(a) of Policy 6 of the Canadian Securities Exchange, the Company confirms closing the acquisition (the “</w:t>
      </w:r>
      <w:r>
        <w:rPr>
          <w:b/>
        </w:rPr>
        <w:t>Acquisition</w:t>
      </w:r>
      <w:r>
        <w:t>”) of all of the outstanding equity interests of Story (the “</w:t>
      </w:r>
      <w:r>
        <w:rPr>
          <w:b/>
        </w:rPr>
        <w:t>Acquired Equity</w:t>
      </w:r>
      <w:r>
        <w:t xml:space="preserve">”).  In connection therewith, the Company confirms receipt of the Acquired Equity and the issuance of 12,900,000 shares of Class A common stock of the Company together with the payment of approximately US$10.2 million in </w:t>
      </w:r>
      <w:proofErr w:type="gramStart"/>
      <w:r>
        <w:t>consideration</w:t>
      </w:r>
      <w:proofErr w:type="gramEnd"/>
      <w:r>
        <w:t xml:space="preserve"> therefore.</w:t>
      </w:r>
    </w:p>
    <w:p w14:paraId="0F9085C1" w14:textId="611CEB23" w:rsidR="00294D58" w:rsidRDefault="00B6698D">
      <w:pPr>
        <w:pStyle w:val="BodyFull"/>
      </w:pPr>
      <w:r>
        <w:t xml:space="preserve">Further details in respect of the Acquisition are outlined in the Company’s news release dated April 20, 2022, the Company’s report on Form 8-K dated April 25, 2022, and in the Company’s Form 9 – </w:t>
      </w:r>
      <w:r>
        <w:rPr>
          <w:i/>
        </w:rPr>
        <w:t>Notice of Proposed Issuance of Listed Securities</w:t>
      </w:r>
      <w:r>
        <w:t xml:space="preserve"> dated April</w:t>
      </w:r>
      <w:r w:rsidR="000702AF">
        <w:t xml:space="preserve"> 2</w:t>
      </w:r>
      <w:r w:rsidR="00766035">
        <w:t>9</w:t>
      </w:r>
      <w:r>
        <w:t>, 2022.</w:t>
      </w:r>
    </w:p>
    <w:p w14:paraId="3667F862" w14:textId="77777777" w:rsidR="00294D58" w:rsidRDefault="00B6698D">
      <w:pPr>
        <w:pStyle w:val="BodyFull"/>
      </w:pPr>
      <w:r>
        <w:t>Yours truly,</w:t>
      </w:r>
    </w:p>
    <w:p w14:paraId="4DB09514" w14:textId="77777777" w:rsidR="00294D58" w:rsidRDefault="00B6698D">
      <w:pPr>
        <w:pStyle w:val="BodyFull"/>
        <w:rPr>
          <w:b/>
        </w:rPr>
      </w:pPr>
      <w:r>
        <w:rPr>
          <w:b/>
        </w:rPr>
        <w:t xml:space="preserve">ASCEND WELLNESS HOLDINGS, INC. </w:t>
      </w:r>
    </w:p>
    <w:p w14:paraId="0A53F311" w14:textId="77777777" w:rsidR="00294D58" w:rsidRDefault="00294D58">
      <w:pPr>
        <w:pStyle w:val="BodyFull"/>
        <w:spacing w:after="0"/>
        <w:rPr>
          <w:b/>
        </w:rPr>
      </w:pPr>
    </w:p>
    <w:p w14:paraId="51A07BA3" w14:textId="42893A32" w:rsidR="00294D58" w:rsidRDefault="00B6698D">
      <w:pPr>
        <w:pStyle w:val="BodyFull"/>
        <w:spacing w:after="0"/>
      </w:pPr>
      <w:r>
        <w:t xml:space="preserve">Per: </w:t>
      </w:r>
      <w:r w:rsidR="00314F67" w:rsidRPr="00766035">
        <w:rPr>
          <w:u w:val="single"/>
        </w:rPr>
        <w:t>/s/ Daniel Neville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B3F95B" w14:textId="77777777" w:rsidR="00294D58" w:rsidRDefault="00B6698D">
      <w:pPr>
        <w:pStyle w:val="BodyFull"/>
        <w:spacing w:after="0"/>
      </w:pPr>
      <w:r>
        <w:t xml:space="preserve">        Daniel Neville </w:t>
      </w:r>
    </w:p>
    <w:p w14:paraId="5771C311" w14:textId="77777777" w:rsidR="00294D58" w:rsidRDefault="00B6698D">
      <w:pPr>
        <w:pStyle w:val="BodyFull"/>
        <w:spacing w:after="0"/>
      </w:pPr>
      <w:r>
        <w:t xml:space="preserve">        Chief Financial Officer</w:t>
      </w:r>
    </w:p>
    <w:p w14:paraId="4255470E" w14:textId="77777777" w:rsidR="00294D58" w:rsidRDefault="00294D58">
      <w:pPr>
        <w:pStyle w:val="BodyFull"/>
      </w:pPr>
    </w:p>
    <w:sectPr w:rsidR="00294D5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5626" w14:textId="77777777" w:rsidR="00015165" w:rsidRDefault="00015165">
      <w:r>
        <w:separator/>
      </w:r>
    </w:p>
  </w:endnote>
  <w:endnote w:type="continuationSeparator" w:id="0">
    <w:p w14:paraId="770F76A2" w14:textId="77777777" w:rsidR="00015165" w:rsidRDefault="0001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5655" w14:textId="77777777" w:rsidR="00294D58" w:rsidRDefault="00B6698D">
    <w:pPr>
      <w:pStyle w:val="Footer"/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t>CAN: 40419385.1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12F9" w14:textId="37319B69" w:rsidR="00294D58" w:rsidRDefault="00294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9B39" w14:textId="77777777" w:rsidR="00015165" w:rsidRDefault="00015165">
      <w:r>
        <w:separator/>
      </w:r>
    </w:p>
  </w:footnote>
  <w:footnote w:type="continuationSeparator" w:id="0">
    <w:p w14:paraId="63B3DAE2" w14:textId="77777777" w:rsidR="00015165" w:rsidRDefault="0001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5562" w14:textId="77777777" w:rsidR="00294D58" w:rsidRDefault="00B6698D">
    <w:pPr>
      <w:pStyle w:val="Header"/>
      <w:rPr>
        <w:noProof/>
      </w:rPr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654B" w14:textId="33D5D159" w:rsidR="00894F69" w:rsidRDefault="00894F69" w:rsidP="00894F69">
    <w:pPr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4F9434" wp14:editId="54CF9F04">
          <wp:simplePos x="0" y="0"/>
          <wp:positionH relativeFrom="column">
            <wp:posOffset>4132028</wp:posOffset>
          </wp:positionH>
          <wp:positionV relativeFrom="paragraph">
            <wp:posOffset>-64384</wp:posOffset>
          </wp:positionV>
          <wp:extent cx="1961059" cy="819150"/>
          <wp:effectExtent l="0" t="0" r="127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2" t="24691" r="6570" b="24569"/>
                  <a:stretch/>
                </pic:blipFill>
                <pic:spPr bwMode="auto">
                  <a:xfrm>
                    <a:off x="0" y="0"/>
                    <a:ext cx="1961059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B1B20" wp14:editId="51D5DDC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286000" cy="7143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A167E9" w14:textId="77777777" w:rsidR="00894F69" w:rsidRPr="0025303D" w:rsidRDefault="00894F69" w:rsidP="00894F69">
                          <w:pPr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25303D"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  <w:t>Ascend Wellness Holdings,</w:t>
                          </w:r>
                          <w:r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  <w:t xml:space="preserve"> Inc.</w:t>
                          </w:r>
                        </w:p>
                        <w:p w14:paraId="7F1C1FBF" w14:textId="77777777" w:rsidR="00894F69" w:rsidRPr="0025303D" w:rsidRDefault="00894F69" w:rsidP="00894F69">
                          <w:pPr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  <w:t>1411 Broadway, 16</w:t>
                          </w:r>
                          <w:r w:rsidRPr="00711B6C">
                            <w:rPr>
                              <w:rFonts w:cs="Arial"/>
                              <w:color w:val="00206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  <w:t xml:space="preserve"> Floor</w:t>
                          </w:r>
                        </w:p>
                        <w:p w14:paraId="74FAD4E0" w14:textId="77777777" w:rsidR="00894F69" w:rsidRPr="0025303D" w:rsidRDefault="00894F69" w:rsidP="00894F69">
                          <w:pPr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  <w:t>New York, NY 10018</w:t>
                          </w:r>
                        </w:p>
                        <w:p w14:paraId="55C58431" w14:textId="77777777" w:rsidR="00894F69" w:rsidRPr="0025303D" w:rsidRDefault="00894F69" w:rsidP="00894F69">
                          <w:pPr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25303D"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  <w:t>Telephone: (</w:t>
                          </w:r>
                          <w:r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  <w:t>646</w:t>
                          </w:r>
                          <w:r w:rsidRPr="0025303D"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  <w:t xml:space="preserve">) </w:t>
                          </w:r>
                          <w:r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  <w:t>661-7600</w:t>
                          </w:r>
                        </w:p>
                        <w:p w14:paraId="156D3E85" w14:textId="77777777" w:rsidR="00894F69" w:rsidRPr="0025303D" w:rsidRDefault="00894F69" w:rsidP="00894F69">
                          <w:pPr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25303D">
                            <w:rPr>
                              <w:rFonts w:cs="Arial"/>
                              <w:color w:val="002060"/>
                              <w:sz w:val="16"/>
                              <w:szCs w:val="16"/>
                            </w:rPr>
                            <w:t>www.awholdings.com</w:t>
                          </w:r>
                        </w:p>
                        <w:p w14:paraId="1B042B51" w14:textId="77777777" w:rsidR="00894F69" w:rsidRPr="006226FA" w:rsidRDefault="00894F69" w:rsidP="00894F69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B1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0pt;height:56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" filled="f" stroked="f" strokeweight=".5pt">
              <v:textbox>
                <w:txbxContent>
                  <w:p w14:paraId="44A167E9" w14:textId="77777777" w:rsidR="00894F69" w:rsidRPr="0025303D" w:rsidRDefault="00894F69" w:rsidP="00894F69">
                    <w:pPr>
                      <w:rPr>
                        <w:rFonts w:cs="Arial"/>
                        <w:color w:val="002060"/>
                        <w:sz w:val="16"/>
                        <w:szCs w:val="16"/>
                      </w:rPr>
                    </w:pPr>
                    <w:r w:rsidRPr="0025303D">
                      <w:rPr>
                        <w:rFonts w:cs="Arial"/>
                        <w:color w:val="002060"/>
                        <w:sz w:val="16"/>
                        <w:szCs w:val="16"/>
                      </w:rPr>
                      <w:t>Ascend Wellness Holdings,</w:t>
                    </w:r>
                    <w:r>
                      <w:rPr>
                        <w:rFonts w:cs="Arial"/>
                        <w:color w:val="002060"/>
                        <w:sz w:val="16"/>
                        <w:szCs w:val="16"/>
                      </w:rPr>
                      <w:t xml:space="preserve"> Inc.</w:t>
                    </w:r>
                  </w:p>
                  <w:p w14:paraId="7F1C1FBF" w14:textId="77777777" w:rsidR="00894F69" w:rsidRPr="0025303D" w:rsidRDefault="00894F69" w:rsidP="00894F69">
                    <w:pPr>
                      <w:rPr>
                        <w:rFonts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2060"/>
                        <w:sz w:val="16"/>
                        <w:szCs w:val="16"/>
                      </w:rPr>
                      <w:t>1411 Broadway, 16</w:t>
                    </w:r>
                    <w:r w:rsidRPr="00711B6C">
                      <w:rPr>
                        <w:rFonts w:cs="Arial"/>
                        <w:color w:val="002060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cs="Arial"/>
                        <w:color w:val="002060"/>
                        <w:sz w:val="16"/>
                        <w:szCs w:val="16"/>
                      </w:rPr>
                      <w:t xml:space="preserve"> Floor</w:t>
                    </w:r>
                  </w:p>
                  <w:p w14:paraId="74FAD4E0" w14:textId="77777777" w:rsidR="00894F69" w:rsidRPr="0025303D" w:rsidRDefault="00894F69" w:rsidP="00894F69">
                    <w:pPr>
                      <w:rPr>
                        <w:rFonts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2060"/>
                        <w:sz w:val="16"/>
                        <w:szCs w:val="16"/>
                      </w:rPr>
                      <w:t>New York, NY 10018</w:t>
                    </w:r>
                  </w:p>
                  <w:p w14:paraId="55C58431" w14:textId="77777777" w:rsidR="00894F69" w:rsidRPr="0025303D" w:rsidRDefault="00894F69" w:rsidP="00894F69">
                    <w:pPr>
                      <w:rPr>
                        <w:rFonts w:cs="Arial"/>
                        <w:color w:val="002060"/>
                        <w:sz w:val="16"/>
                        <w:szCs w:val="16"/>
                      </w:rPr>
                    </w:pPr>
                    <w:r w:rsidRPr="0025303D">
                      <w:rPr>
                        <w:rFonts w:cs="Arial"/>
                        <w:color w:val="002060"/>
                        <w:sz w:val="16"/>
                        <w:szCs w:val="16"/>
                      </w:rPr>
                      <w:t>Telephone: (</w:t>
                    </w:r>
                    <w:r>
                      <w:rPr>
                        <w:rFonts w:cs="Arial"/>
                        <w:color w:val="002060"/>
                        <w:sz w:val="16"/>
                        <w:szCs w:val="16"/>
                      </w:rPr>
                      <w:t>646</w:t>
                    </w:r>
                    <w:r w:rsidRPr="0025303D">
                      <w:rPr>
                        <w:rFonts w:cs="Arial"/>
                        <w:color w:val="002060"/>
                        <w:sz w:val="16"/>
                        <w:szCs w:val="16"/>
                      </w:rPr>
                      <w:t xml:space="preserve">) </w:t>
                    </w:r>
                    <w:r>
                      <w:rPr>
                        <w:rFonts w:cs="Arial"/>
                        <w:color w:val="002060"/>
                        <w:sz w:val="16"/>
                        <w:szCs w:val="16"/>
                      </w:rPr>
                      <w:t>661-7600</w:t>
                    </w:r>
                  </w:p>
                  <w:p w14:paraId="156D3E85" w14:textId="77777777" w:rsidR="00894F69" w:rsidRPr="0025303D" w:rsidRDefault="00894F69" w:rsidP="00894F69">
                    <w:pPr>
                      <w:rPr>
                        <w:rFonts w:cs="Arial"/>
                        <w:color w:val="002060"/>
                        <w:sz w:val="16"/>
                        <w:szCs w:val="16"/>
                      </w:rPr>
                    </w:pPr>
                    <w:r w:rsidRPr="0025303D">
                      <w:rPr>
                        <w:rFonts w:cs="Arial"/>
                        <w:color w:val="002060"/>
                        <w:sz w:val="16"/>
                        <w:szCs w:val="16"/>
                      </w:rPr>
                      <w:t>www.awholdings.com</w:t>
                    </w:r>
                  </w:p>
                  <w:p w14:paraId="1B042B51" w14:textId="77777777" w:rsidR="00894F69" w:rsidRPr="006226FA" w:rsidRDefault="00894F69" w:rsidP="00894F69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346B5CE" w14:textId="77777777" w:rsidR="00894F69" w:rsidRDefault="00894F69" w:rsidP="00894F69">
    <w:pPr>
      <w:rPr>
        <w:sz w:val="21"/>
        <w:szCs w:val="21"/>
      </w:rPr>
    </w:pPr>
  </w:p>
  <w:p w14:paraId="6AB96538" w14:textId="77777777" w:rsidR="00894F69" w:rsidRDefault="00894F69" w:rsidP="00894F69">
    <w:pPr>
      <w:rPr>
        <w:sz w:val="21"/>
        <w:szCs w:val="21"/>
      </w:rPr>
    </w:pPr>
  </w:p>
  <w:p w14:paraId="656CF6D3" w14:textId="77777777" w:rsidR="00894F69" w:rsidRDefault="00894F69" w:rsidP="00894F69">
    <w:pPr>
      <w:pStyle w:val="ListParagraph"/>
    </w:pPr>
  </w:p>
  <w:p w14:paraId="2045E28F" w14:textId="77777777" w:rsidR="00894F69" w:rsidRDefault="00894F69" w:rsidP="00894F69">
    <w:pPr>
      <w:pStyle w:val="ListParagraph"/>
    </w:pPr>
  </w:p>
  <w:p w14:paraId="34113CA0" w14:textId="77777777" w:rsidR="00894F69" w:rsidRPr="006824BD" w:rsidRDefault="00894F69" w:rsidP="00894F69">
    <w:pPr>
      <w:rPr>
        <w:b/>
        <w:bCs/>
        <w:u w:val="single"/>
      </w:rPr>
    </w:pPr>
  </w:p>
  <w:p w14:paraId="304472DD" w14:textId="3B18884C" w:rsidR="00294D58" w:rsidRDefault="00294D58" w:rsidP="00766035">
    <w:pPr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2C9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002A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461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2C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7876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D884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A5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6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3E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202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2631B"/>
    <w:multiLevelType w:val="hybridMultilevel"/>
    <w:tmpl w:val="0AFA6FC6"/>
    <w:lvl w:ilvl="0" w:tplc="A7BA2718">
      <w:start w:val="1"/>
      <w:numFmt w:val="upperLetter"/>
      <w:lvlRestart w:val="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31574"/>
    <w:multiLevelType w:val="multilevel"/>
    <w:tmpl w:val="F548720E"/>
    <w:name w:val="Standard Inden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decimal"/>
      <w:pStyle w:val="Heading5"/>
      <w:lvlText w:val="%5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b w:val="0"/>
        <w:caps w:val="0"/>
        <w:color w:val="010000"/>
        <w:u w:val="none"/>
      </w:rPr>
    </w:lvl>
  </w:abstractNum>
  <w:abstractNum w:abstractNumId="12" w15:restartNumberingAfterBreak="0">
    <w:nsid w:val="684A36B7"/>
    <w:multiLevelType w:val="multilevel"/>
    <w:tmpl w:val="4A96B134"/>
    <w:name w:val="Recital"/>
    <w:lvl w:ilvl="0">
      <w:start w:val="1"/>
      <w:numFmt w:val="upperLetter"/>
      <w:pStyle w:val="S2Heading1"/>
      <w:lvlText w:val="%1.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1">
      <w:start w:val="1"/>
      <w:numFmt w:val="lowerLetter"/>
      <w:pStyle w:val="S2Heading2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pStyle w:val="S2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none"/>
      <w:pStyle w:val="S2Heading4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4">
      <w:start w:val="1"/>
      <w:numFmt w:val="none"/>
      <w:pStyle w:val="S2Heading5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5">
      <w:start w:val="1"/>
      <w:numFmt w:val="none"/>
      <w:pStyle w:val="S2Heading6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6">
      <w:start w:val="1"/>
      <w:numFmt w:val="none"/>
      <w:pStyle w:val="S2Heading7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7">
      <w:start w:val="1"/>
      <w:numFmt w:val="none"/>
      <w:pStyle w:val="S2Heading8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8">
      <w:start w:val="1"/>
      <w:numFmt w:val="none"/>
      <w:pStyle w:val="S2Heading9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</w:abstractNum>
  <w:abstractNum w:abstractNumId="13" w15:restartNumberingAfterBreak="0">
    <w:nsid w:val="69CC1455"/>
    <w:multiLevelType w:val="hybridMultilevel"/>
    <w:tmpl w:val="3B824686"/>
    <w:lvl w:ilvl="0" w:tplc="F2460186">
      <w:start w:val="1"/>
      <w:numFmt w:val="bullet"/>
      <w:lvlRestart w:val="0"/>
      <w:pStyle w:val="BulletFull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9292B"/>
    <w:multiLevelType w:val="hybridMultilevel"/>
    <w:tmpl w:val="F2BA5C8C"/>
    <w:lvl w:ilvl="0" w:tplc="C87249FE">
      <w:start w:val="1"/>
      <w:numFmt w:val="bullet"/>
      <w:lvlRestart w:val="0"/>
      <w:pStyle w:val="BulletLef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C7DB7"/>
    <w:multiLevelType w:val="multilevel"/>
    <w:tmpl w:val="8F90134C"/>
    <w:name w:val="Schedule"/>
    <w:lvl w:ilvl="0">
      <w:start w:val="1"/>
      <w:numFmt w:val="upperLetter"/>
      <w:pStyle w:val="S3Heading1"/>
      <w:suff w:val="space"/>
      <w:lvlText w:val="Schedule %1"/>
      <w:lvlJc w:val="left"/>
      <w:pPr>
        <w:ind w:left="0" w:firstLine="0"/>
      </w:pPr>
      <w:rPr>
        <w:rFonts w:hint="default"/>
        <w:b/>
        <w:caps/>
        <w:color w:val="010000"/>
        <w:u w:val="none"/>
      </w:rPr>
    </w:lvl>
    <w:lvl w:ilvl="1">
      <w:start w:val="1"/>
      <w:numFmt w:val="decimal"/>
      <w:pStyle w:val="S3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2">
      <w:start w:val="1"/>
      <w:numFmt w:val="lowerLetter"/>
      <w:pStyle w:val="S3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S3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decimal"/>
      <w:pStyle w:val="S3Heading5"/>
      <w:lvlText w:val="%5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lowerLetter"/>
      <w:pStyle w:val="S3H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Roman"/>
      <w:pStyle w:val="S3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upperLetter"/>
      <w:pStyle w:val="S3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decimal"/>
      <w:pStyle w:val="S3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b w:val="0"/>
        <w:caps w:val="0"/>
        <w:color w:val="010000"/>
        <w:u w:val="none"/>
      </w:rPr>
    </w:lvl>
  </w:abstractNum>
  <w:num w:numId="1" w16cid:durableId="1490944267">
    <w:abstractNumId w:val="13"/>
  </w:num>
  <w:num w:numId="2" w16cid:durableId="1770350609">
    <w:abstractNumId w:val="14"/>
  </w:num>
  <w:num w:numId="3" w16cid:durableId="395712831">
    <w:abstractNumId w:val="10"/>
  </w:num>
  <w:num w:numId="4" w16cid:durableId="75054219">
    <w:abstractNumId w:val="9"/>
  </w:num>
  <w:num w:numId="5" w16cid:durableId="891161637">
    <w:abstractNumId w:val="7"/>
  </w:num>
  <w:num w:numId="6" w16cid:durableId="890533941">
    <w:abstractNumId w:val="6"/>
  </w:num>
  <w:num w:numId="7" w16cid:durableId="564100351">
    <w:abstractNumId w:val="5"/>
  </w:num>
  <w:num w:numId="8" w16cid:durableId="243031625">
    <w:abstractNumId w:val="4"/>
  </w:num>
  <w:num w:numId="9" w16cid:durableId="431241913">
    <w:abstractNumId w:val="8"/>
  </w:num>
  <w:num w:numId="10" w16cid:durableId="1848908416">
    <w:abstractNumId w:val="3"/>
  </w:num>
  <w:num w:numId="11" w16cid:durableId="1505828049">
    <w:abstractNumId w:val="2"/>
  </w:num>
  <w:num w:numId="12" w16cid:durableId="1028024752">
    <w:abstractNumId w:val="1"/>
  </w:num>
  <w:num w:numId="13" w16cid:durableId="300236699">
    <w:abstractNumId w:val="0"/>
  </w:num>
  <w:num w:numId="14" w16cid:durableId="1954826243">
    <w:abstractNumId w:val="11"/>
  </w:num>
  <w:num w:numId="15" w16cid:durableId="1200820991">
    <w:abstractNumId w:val="12"/>
  </w:num>
  <w:num w:numId="16" w16cid:durableId="411240701">
    <w:abstractNumId w:val="15"/>
  </w:num>
  <w:num w:numId="17" w16cid:durableId="1186091041">
    <w:abstractNumId w:val="11"/>
  </w:num>
  <w:num w:numId="18" w16cid:durableId="303463948">
    <w:abstractNumId w:val="11"/>
  </w:num>
  <w:num w:numId="19" w16cid:durableId="1898125189">
    <w:abstractNumId w:val="13"/>
  </w:num>
  <w:num w:numId="20" w16cid:durableId="731654632">
    <w:abstractNumId w:val="14"/>
  </w:num>
  <w:num w:numId="21" w16cid:durableId="324361896">
    <w:abstractNumId w:val="12"/>
  </w:num>
  <w:num w:numId="22" w16cid:durableId="2120828881">
    <w:abstractNumId w:val="12"/>
  </w:num>
  <w:num w:numId="23" w16cid:durableId="130561883">
    <w:abstractNumId w:val="12"/>
  </w:num>
  <w:num w:numId="24" w16cid:durableId="33115478">
    <w:abstractNumId w:val="12"/>
  </w:num>
  <w:num w:numId="25" w16cid:durableId="18631350">
    <w:abstractNumId w:val="12"/>
  </w:num>
  <w:num w:numId="26" w16cid:durableId="1374571409">
    <w:abstractNumId w:val="12"/>
  </w:num>
  <w:num w:numId="27" w16cid:durableId="313220117">
    <w:abstractNumId w:val="12"/>
  </w:num>
  <w:num w:numId="28" w16cid:durableId="278609232">
    <w:abstractNumId w:val="12"/>
  </w:num>
  <w:num w:numId="29" w16cid:durableId="2009164082">
    <w:abstractNumId w:val="12"/>
  </w:num>
  <w:num w:numId="30" w16cid:durableId="750859252">
    <w:abstractNumId w:val="15"/>
  </w:num>
  <w:num w:numId="31" w16cid:durableId="609118874">
    <w:abstractNumId w:val="15"/>
  </w:num>
  <w:num w:numId="32" w16cid:durableId="2064599627">
    <w:abstractNumId w:val="15"/>
  </w:num>
  <w:num w:numId="33" w16cid:durableId="443696580">
    <w:abstractNumId w:val="15"/>
  </w:num>
  <w:num w:numId="34" w16cid:durableId="1104613926">
    <w:abstractNumId w:val="15"/>
  </w:num>
  <w:num w:numId="35" w16cid:durableId="27417100">
    <w:abstractNumId w:val="15"/>
  </w:num>
  <w:num w:numId="36" w16cid:durableId="1225068805">
    <w:abstractNumId w:val="15"/>
  </w:num>
  <w:num w:numId="37" w16cid:durableId="1960718111">
    <w:abstractNumId w:val="15"/>
  </w:num>
  <w:num w:numId="38" w16cid:durableId="4442783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DocIDClientMatter" w:val="False"/>
    <w:docVar w:name="DocIDLibrary" w:val="True"/>
    <w:docVar w:name="DocIDType" w:val="AllPages"/>
    <w:docVar w:name="LastSchemeChoice" w:val="Schedule"/>
    <w:docVar w:name="LastSchemeUniqueID" w:val="145"/>
    <w:docVar w:name="Option0True" w:val="False"/>
    <w:docVar w:name="Option0TrueS2" w:val="False"/>
    <w:docVar w:name="Option0TrueS3" w:val="False"/>
    <w:docVar w:name="Option1True" w:val="False"/>
    <w:docVar w:name="Option1TrueS2" w:val="False"/>
    <w:docVar w:name="Option1TrueS3" w:val="False"/>
    <w:docVar w:name="Option2True" w:val="False"/>
    <w:docVar w:name="Option2TrueS3" w:val="False"/>
    <w:docVar w:name="Option3True" w:val="False"/>
    <w:docVar w:name="Option4True" w:val="False"/>
    <w:docVar w:name="Option5True" w:val="False"/>
  </w:docVars>
  <w:rsids>
    <w:rsidRoot w:val="00294D58"/>
    <w:rsid w:val="00015165"/>
    <w:rsid w:val="000702AF"/>
    <w:rsid w:val="00294D58"/>
    <w:rsid w:val="00314F67"/>
    <w:rsid w:val="003D3086"/>
    <w:rsid w:val="003F4A12"/>
    <w:rsid w:val="006855D5"/>
    <w:rsid w:val="00766035"/>
    <w:rsid w:val="00894F69"/>
    <w:rsid w:val="00B6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55EA7"/>
  <w15:docId w15:val="{2826AEF2-2429-41E2-BC2F-84D53346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MS Mincho" w:hAnsi="Arial"/>
      <w:sz w:val="20"/>
      <w:lang w:val="en-CA"/>
    </w:rPr>
  </w:style>
  <w:style w:type="paragraph" w:styleId="Heading1">
    <w:name w:val="heading 1"/>
    <w:basedOn w:val="Normal"/>
    <w:link w:val="Heading1Char"/>
    <w:qFormat/>
    <w:pPr>
      <w:numPr>
        <w:numId w:val="18"/>
      </w:numPr>
      <w:spacing w:after="240"/>
      <w:jc w:val="both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semiHidden/>
    <w:unhideWhenUsed/>
    <w:pPr>
      <w:numPr>
        <w:ilvl w:val="1"/>
        <w:numId w:val="18"/>
      </w:numPr>
      <w:spacing w:after="240"/>
      <w:jc w:val="both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semiHidden/>
    <w:unhideWhenUsed/>
    <w:qFormat/>
    <w:pPr>
      <w:numPr>
        <w:ilvl w:val="2"/>
        <w:numId w:val="18"/>
      </w:numPr>
      <w:spacing w:after="240"/>
      <w:jc w:val="both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semiHidden/>
    <w:unhideWhenUsed/>
    <w:qFormat/>
    <w:pPr>
      <w:numPr>
        <w:ilvl w:val="3"/>
        <w:numId w:val="18"/>
      </w:numPr>
      <w:spacing w:after="240"/>
      <w:jc w:val="both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semiHidden/>
    <w:unhideWhenUsed/>
    <w:qFormat/>
    <w:pPr>
      <w:numPr>
        <w:ilvl w:val="4"/>
        <w:numId w:val="18"/>
      </w:numPr>
      <w:spacing w:after="240"/>
      <w:jc w:val="both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semiHidden/>
    <w:unhideWhenUsed/>
    <w:qFormat/>
    <w:pPr>
      <w:numPr>
        <w:ilvl w:val="5"/>
        <w:numId w:val="18"/>
      </w:numPr>
      <w:spacing w:after="240"/>
      <w:jc w:val="both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semiHidden/>
    <w:unhideWhenUsed/>
    <w:qFormat/>
    <w:pPr>
      <w:numPr>
        <w:ilvl w:val="6"/>
        <w:numId w:val="18"/>
      </w:numPr>
      <w:spacing w:after="240"/>
      <w:jc w:val="both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semiHidden/>
    <w:unhideWhenUsed/>
    <w:qFormat/>
    <w:pPr>
      <w:numPr>
        <w:ilvl w:val="7"/>
        <w:numId w:val="18"/>
      </w:numPr>
      <w:spacing w:after="240"/>
      <w:jc w:val="both"/>
      <w:outlineLvl w:val="7"/>
    </w:pPr>
    <w:rPr>
      <w:rFonts w:eastAsiaTheme="majorEastAsia" w:cs="Arial"/>
      <w:color w:val="000000"/>
      <w:szCs w:val="20"/>
    </w:rPr>
  </w:style>
  <w:style w:type="paragraph" w:styleId="Heading9">
    <w:name w:val="heading 9"/>
    <w:basedOn w:val="Normal"/>
    <w:link w:val="Heading9Char"/>
    <w:semiHidden/>
    <w:unhideWhenUsed/>
    <w:qFormat/>
    <w:pPr>
      <w:keepNext/>
      <w:keepLines/>
      <w:numPr>
        <w:ilvl w:val="8"/>
        <w:numId w:val="18"/>
      </w:numPr>
      <w:spacing w:after="240"/>
      <w:jc w:val="both"/>
      <w:outlineLvl w:val="8"/>
    </w:pPr>
    <w:rPr>
      <w:rFonts w:eastAsiaTheme="majorEastAsia" w:cs="Arial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uiPriority w:val="49"/>
    <w:semiHidden/>
    <w:pPr>
      <w:spacing w:after="240"/>
      <w:ind w:left="1440" w:hanging="1440"/>
    </w:pPr>
    <w:rPr>
      <w:b/>
    </w:rPr>
  </w:style>
  <w:style w:type="paragraph" w:customStyle="1" w:styleId="BodyLeft">
    <w:name w:val="Body Left"/>
    <w:basedOn w:val="Normal"/>
    <w:next w:val="BodyFull"/>
    <w:qFormat/>
    <w:pPr>
      <w:keepLines/>
      <w:spacing w:after="240"/>
    </w:pPr>
  </w:style>
  <w:style w:type="paragraph" w:customStyle="1" w:styleId="BodyFull">
    <w:name w:val="Body Full"/>
    <w:basedOn w:val="Normal"/>
    <w:link w:val="BodyFullChar"/>
    <w:qFormat/>
    <w:pPr>
      <w:spacing w:after="240"/>
      <w:jc w:val="both"/>
    </w:pPr>
  </w:style>
  <w:style w:type="paragraph" w:customStyle="1" w:styleId="BulletFull">
    <w:name w:val="Bullet Full"/>
    <w:basedOn w:val="BodyFull"/>
    <w:qFormat/>
    <w:pPr>
      <w:numPr>
        <w:numId w:val="19"/>
      </w:numPr>
    </w:pPr>
  </w:style>
  <w:style w:type="paragraph" w:customStyle="1" w:styleId="BulletLeft">
    <w:name w:val="Bullet Left"/>
    <w:basedOn w:val="Normal"/>
    <w:qFormat/>
    <w:pPr>
      <w:numPr>
        <w:numId w:val="20"/>
      </w:numPr>
      <w:spacing w:after="240"/>
    </w:pPr>
  </w:style>
  <w:style w:type="paragraph" w:customStyle="1" w:styleId="Citation">
    <w:name w:val="Citation"/>
    <w:basedOn w:val="Normal"/>
    <w:pPr>
      <w:keepLines/>
      <w:spacing w:after="120"/>
      <w:ind w:left="720" w:right="720"/>
    </w:pPr>
  </w:style>
  <w:style w:type="paragraph" w:customStyle="1" w:styleId="HeadingTitle1">
    <w:name w:val="Heading Title 1"/>
    <w:basedOn w:val="Normal"/>
    <w:next w:val="BodyFull"/>
    <w:qFormat/>
    <w:pPr>
      <w:keepNext/>
      <w:keepLines/>
      <w:spacing w:before="360" w:after="240"/>
      <w:jc w:val="center"/>
    </w:pPr>
    <w:rPr>
      <w:b/>
      <w:caps/>
    </w:rPr>
  </w:style>
  <w:style w:type="character" w:styleId="Emphasis">
    <w:name w:val="Emphasis"/>
    <w:basedOn w:val="DefaultParagraphFont"/>
    <w:uiPriority w:val="49"/>
    <w:semiHidden/>
    <w:rPr>
      <w:b/>
      <w:i/>
      <w:iCs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14"/>
    </w:rPr>
  </w:style>
  <w:style w:type="paragraph" w:customStyle="1" w:styleId="HeadingTitle2">
    <w:name w:val="Heading Title 2"/>
    <w:basedOn w:val="Normal"/>
    <w:next w:val="BodyFull"/>
    <w:unhideWhenUsed/>
    <w:pPr>
      <w:keepNext/>
      <w:keepLines/>
      <w:spacing w:after="240"/>
    </w:pPr>
    <w:rPr>
      <w:b/>
    </w:rPr>
  </w:style>
  <w:style w:type="paragraph" w:customStyle="1" w:styleId="HeadingTitle3">
    <w:name w:val="Heading Title 3"/>
    <w:basedOn w:val="Normal"/>
    <w:next w:val="BodyFull"/>
    <w:unhideWhenUsed/>
    <w:pPr>
      <w:keepNext/>
      <w:keepLines/>
      <w:spacing w:after="240"/>
    </w:pPr>
    <w:rPr>
      <w:i/>
    </w:rPr>
  </w:style>
  <w:style w:type="paragraph" w:customStyle="1" w:styleId="HeadingTitle4">
    <w:name w:val="Heading Title 4"/>
    <w:basedOn w:val="Normal"/>
    <w:next w:val="BodyFull"/>
    <w:unhideWhenUsed/>
    <w:pPr>
      <w:keepNext/>
      <w:keepLines/>
      <w:spacing w:after="240"/>
    </w:pPr>
    <w:rPr>
      <w:u w:val="single"/>
    </w:rPr>
  </w:style>
  <w:style w:type="paragraph" w:customStyle="1" w:styleId="HeadingTitle5">
    <w:name w:val="Heading Title 5"/>
    <w:basedOn w:val="Normal"/>
    <w:next w:val="BodyFull"/>
    <w:unhideWhenUsed/>
    <w:pPr>
      <w:keepNext/>
      <w:keepLines/>
      <w:spacing w:after="240"/>
    </w:pPr>
    <w:rPr>
      <w:b/>
      <w:i/>
    </w:rPr>
  </w:style>
  <w:style w:type="paragraph" w:customStyle="1" w:styleId="HeadingTitle6">
    <w:name w:val="Heading Title 6"/>
    <w:basedOn w:val="Normal"/>
    <w:next w:val="BodyFull"/>
    <w:unhideWhenUsed/>
    <w:pPr>
      <w:keepNext/>
      <w:keepLines/>
      <w:spacing w:after="240"/>
      <w:ind w:left="720"/>
    </w:pPr>
    <w:rPr>
      <w:b/>
    </w:rPr>
  </w:style>
  <w:style w:type="paragraph" w:customStyle="1" w:styleId="HeadingTitle7">
    <w:name w:val="Heading Title 7"/>
    <w:basedOn w:val="Normal"/>
    <w:next w:val="BodyFull"/>
    <w:unhideWhenUsed/>
    <w:pPr>
      <w:keepNext/>
      <w:keepLines/>
      <w:spacing w:after="240"/>
      <w:ind w:left="720"/>
    </w:pPr>
    <w:rPr>
      <w:i/>
    </w:rPr>
  </w:style>
  <w:style w:type="paragraph" w:customStyle="1" w:styleId="QuoteBlock1">
    <w:name w:val="Quote Block 1"/>
    <w:basedOn w:val="Normal"/>
    <w:qFormat/>
    <w:pPr>
      <w:spacing w:after="240"/>
      <w:ind w:left="720" w:right="720"/>
      <w:jc w:val="both"/>
    </w:pPr>
  </w:style>
  <w:style w:type="paragraph" w:customStyle="1" w:styleId="QuoteBlock2">
    <w:name w:val="Quote Block 2"/>
    <w:basedOn w:val="QuoteBlock1"/>
    <w:pPr>
      <w:ind w:left="1440" w:right="1440"/>
    </w:pPr>
  </w:style>
  <w:style w:type="paragraph" w:customStyle="1" w:styleId="QuoteBlock3">
    <w:name w:val="Quote Block 3"/>
    <w:basedOn w:val="QuoteBlock1"/>
    <w:pPr>
      <w:ind w:left="2160" w:right="2160"/>
    </w:pPr>
  </w:style>
  <w:style w:type="paragraph" w:customStyle="1" w:styleId="QuoteBlock4">
    <w:name w:val="Quote Block 4"/>
    <w:basedOn w:val="QuoteBlock1"/>
    <w:pPr>
      <w:ind w:left="2880" w:right="2880"/>
    </w:pPr>
  </w:style>
  <w:style w:type="paragraph" w:customStyle="1" w:styleId="QuoteHanging1">
    <w:name w:val="Quote Hanging 1"/>
    <w:basedOn w:val="Normal"/>
    <w:next w:val="QuoteBlock1"/>
    <w:qFormat/>
    <w:pPr>
      <w:spacing w:after="240"/>
      <w:ind w:left="720" w:right="720" w:hanging="101"/>
      <w:jc w:val="both"/>
    </w:pPr>
  </w:style>
  <w:style w:type="paragraph" w:customStyle="1" w:styleId="QuoteHanging2">
    <w:name w:val="Quote Hanging 2"/>
    <w:basedOn w:val="QuoteHanging1"/>
    <w:next w:val="QuoteBlock2"/>
    <w:pPr>
      <w:ind w:left="1440" w:right="1440"/>
    </w:pPr>
  </w:style>
  <w:style w:type="paragraph" w:customStyle="1" w:styleId="QuoteHanging3">
    <w:name w:val="Quote Hanging 3"/>
    <w:basedOn w:val="QuoteHanging1"/>
    <w:next w:val="QuoteBlock3"/>
    <w:pPr>
      <w:ind w:left="2160" w:right="2160"/>
    </w:pPr>
  </w:style>
  <w:style w:type="paragraph" w:customStyle="1" w:styleId="QuotewithinQuote1">
    <w:name w:val="Quote within Quote 1"/>
    <w:basedOn w:val="QuoteHanging1"/>
    <w:next w:val="QuoteBlock2"/>
    <w:qFormat/>
    <w:pPr>
      <w:ind w:left="1440" w:right="1440" w:hanging="72"/>
    </w:pPr>
  </w:style>
  <w:style w:type="paragraph" w:customStyle="1" w:styleId="QuotewithinQuote2">
    <w:name w:val="Quote within Quote 2"/>
    <w:basedOn w:val="QuotewithinQuote1"/>
    <w:next w:val="QuoteBlock3"/>
    <w:pPr>
      <w:ind w:left="2160" w:right="2160"/>
    </w:pPr>
  </w:style>
  <w:style w:type="paragraph" w:customStyle="1" w:styleId="QuotewithinQuote3">
    <w:name w:val="Quote within Quote 3"/>
    <w:basedOn w:val="QuotewithinQuote1"/>
    <w:next w:val="QuoteBlock4"/>
    <w:pPr>
      <w:ind w:left="2880" w:right="2880"/>
    </w:pPr>
  </w:style>
  <w:style w:type="paragraph" w:customStyle="1" w:styleId="Signatory">
    <w:name w:val="Signatory"/>
    <w:basedOn w:val="Normal"/>
    <w:next w:val="BodyFull"/>
    <w:qFormat/>
    <w:pPr>
      <w:keepNext/>
      <w:keepLines/>
      <w:tabs>
        <w:tab w:val="right" w:pos="4320"/>
        <w:tab w:val="left" w:pos="5040"/>
        <w:tab w:val="right" w:pos="9360"/>
      </w:tabs>
      <w:spacing w:after="2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/>
      <w:sz w:val="20"/>
      <w:lang w:val="en-CA"/>
    </w:rPr>
  </w:style>
  <w:style w:type="paragraph" w:styleId="Subtitle">
    <w:name w:val="Subtitle"/>
    <w:basedOn w:val="Normal"/>
    <w:next w:val="BodyFull"/>
    <w:link w:val="SubtitleChar"/>
    <w:uiPriority w:val="99"/>
    <w:semiHidden/>
    <w:pPr>
      <w:keepNext/>
      <w:keepLines/>
      <w:numPr>
        <w:ilvl w:val="1"/>
      </w:numPr>
      <w:spacing w:after="240"/>
      <w:jc w:val="center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Pr>
      <w:rFonts w:ascii="Arial" w:eastAsiaTheme="majorEastAsia" w:hAnsi="Arial" w:cstheme="majorBidi"/>
      <w:b/>
      <w:iCs/>
      <w:sz w:val="20"/>
      <w:szCs w:val="24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AF6227" w:themeColor="accent1" w:shadow="1"/>
        <w:left w:val="single" w:sz="2" w:space="10" w:color="AF6227" w:themeColor="accent1" w:shadow="1"/>
        <w:bottom w:val="single" w:sz="2" w:space="10" w:color="AF6227" w:themeColor="accent1" w:shadow="1"/>
        <w:right w:val="single" w:sz="2" w:space="10" w:color="AF6227" w:themeColor="accent1" w:shadow="1"/>
      </w:pBdr>
      <w:ind w:left="1152" w:right="1152"/>
    </w:pPr>
    <w:rPr>
      <w:rFonts w:eastAsiaTheme="minorEastAsia"/>
      <w:i/>
      <w:iCs/>
      <w:color w:val="AF6227" w:themeColor="accent1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="Arial" w:eastAsiaTheme="majorEastAsia" w:hAnsi="Arial" w:cstheme="majorBidi"/>
      <w:sz w:val="20"/>
      <w:szCs w:val="24"/>
      <w:shd w:val="pct20" w:color="auto" w:fill="auto"/>
      <w:lang w:val="en-CA"/>
    </w:rPr>
  </w:style>
  <w:style w:type="paragraph" w:styleId="Title">
    <w:name w:val="Title"/>
    <w:basedOn w:val="Normal"/>
    <w:next w:val="BodyFull"/>
    <w:link w:val="TitleChar"/>
    <w:qFormat/>
    <w:pPr>
      <w:keepNext/>
      <w:keepLines/>
      <w:widowControl w:val="0"/>
      <w:spacing w:after="360"/>
      <w:jc w:val="center"/>
    </w:pPr>
    <w:rPr>
      <w:rFonts w:eastAsiaTheme="majorEastAsia" w:cstheme="majorBidi"/>
      <w:b/>
      <w:caps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b/>
      <w:caps/>
      <w:kern w:val="28"/>
      <w:sz w:val="24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="Arial"/>
      <w:bCs/>
      <w:color w:val="000000"/>
      <w:sz w:val="20"/>
      <w:szCs w:val="28"/>
    </w:rPr>
  </w:style>
  <w:style w:type="paragraph" w:styleId="TOCHeading">
    <w:name w:val="TOC Heading"/>
    <w:basedOn w:val="Normal"/>
    <w:next w:val="Normal"/>
    <w:uiPriority w:val="39"/>
    <w:semiHidden/>
    <w:unhideWhenUsed/>
    <w:qFormat/>
  </w:style>
  <w:style w:type="paragraph" w:styleId="TOC1">
    <w:name w:val="toc 1"/>
    <w:basedOn w:val="Normal"/>
    <w:next w:val="Normal"/>
    <w:autoRedefine/>
    <w:uiPriority w:val="39"/>
    <w:semiHidden/>
    <w:unhideWhenUsed/>
    <w:pPr>
      <w:keepNext/>
      <w:keepLines/>
      <w:tabs>
        <w:tab w:val="left" w:pos="720"/>
        <w:tab w:val="right" w:leader="dot" w:pos="9360"/>
      </w:tabs>
      <w:spacing w:before="240" w:after="240"/>
      <w:ind w:left="720" w:right="1008" w:hanging="7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keepLines/>
      <w:tabs>
        <w:tab w:val="left" w:pos="720"/>
        <w:tab w:val="right" w:leader="dot" w:pos="9360"/>
      </w:tabs>
      <w:ind w:left="720" w:right="1008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keepLines/>
      <w:tabs>
        <w:tab w:val="left" w:pos="1440"/>
        <w:tab w:val="right" w:leader="dot" w:pos="9360"/>
      </w:tabs>
      <w:ind w:left="1440" w:right="1008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keepLines/>
      <w:tabs>
        <w:tab w:val="left" w:pos="2160"/>
        <w:tab w:val="right" w:leader="dot" w:pos="9360"/>
      </w:tabs>
      <w:ind w:left="2160" w:right="1008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keepLines/>
      <w:tabs>
        <w:tab w:val="left" w:pos="2880"/>
        <w:tab w:val="right" w:leader="dot" w:pos="9360"/>
      </w:tabs>
      <w:ind w:left="2880" w:right="1008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keepLines/>
      <w:tabs>
        <w:tab w:val="left" w:pos="3600"/>
        <w:tab w:val="right" w:leader="dot" w:pos="9360"/>
      </w:tabs>
      <w:ind w:left="3600" w:right="1008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keepLines/>
      <w:tabs>
        <w:tab w:val="left" w:pos="4320"/>
        <w:tab w:val="right" w:leader="dot" w:pos="9360"/>
      </w:tabs>
      <w:ind w:left="4320" w:right="1008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keepLines/>
      <w:tabs>
        <w:tab w:val="left" w:pos="5040"/>
        <w:tab w:val="right" w:leader="dot" w:pos="9360"/>
      </w:tabs>
      <w:ind w:left="5040" w:right="1008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keepLines/>
      <w:tabs>
        <w:tab w:val="left" w:pos="5760"/>
        <w:tab w:val="right" w:leader="dot" w:pos="9360"/>
      </w:tabs>
      <w:ind w:left="5760" w:right="1008" w:hanging="720"/>
    </w:pPr>
  </w:style>
  <w:style w:type="character" w:customStyle="1" w:styleId="Heading2Char">
    <w:name w:val="Heading 2 Char"/>
    <w:basedOn w:val="DefaultParagraphFont"/>
    <w:link w:val="Heading2"/>
    <w:semiHidden/>
    <w:rPr>
      <w:rFonts w:ascii="Arial" w:eastAsiaTheme="majorEastAsia" w:hAnsi="Arial" w:cs="Arial"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eastAsiaTheme="majorEastAsia" w:hAnsi="Arial" w:cs="Arial"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="Arial" w:eastAsiaTheme="majorEastAsia" w:hAnsi="Arial" w:cs="Arial"/>
      <w:bCs/>
      <w:iCs/>
      <w:color w:val="000000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="Arial" w:eastAsiaTheme="majorEastAsia" w:hAnsi="Arial" w:cs="Arial"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="Arial" w:eastAsiaTheme="majorEastAsia" w:hAnsi="Arial" w:cs="Arial"/>
      <w:iCs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="Arial" w:eastAsiaTheme="majorEastAsia" w:hAnsi="Arial" w:cs="Arial"/>
      <w:iCs/>
      <w:color w:val="000000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="Arial" w:eastAsiaTheme="majorEastAsia" w:hAnsi="Arial" w:cs="Arial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="Arial" w:eastAsiaTheme="majorEastAsia" w:hAnsi="Arial" w:cs="Arial"/>
      <w:i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0"/>
      <w:lang w:val="en-CA"/>
    </w:rPr>
  </w:style>
  <w:style w:type="character" w:customStyle="1" w:styleId="CommentHidden">
    <w:name w:val="Comment (Hidden)"/>
    <w:basedOn w:val="DefaultParagraphFont"/>
    <w:rPr>
      <w:rFonts w:ascii="Arial" w:hAnsi="Arial"/>
      <w:caps/>
      <w:smallCaps w:val="0"/>
      <w:vanish/>
      <w:color w:val="FF0000"/>
      <w:sz w:val="18"/>
    </w:rPr>
  </w:style>
  <w:style w:type="paragraph" w:customStyle="1" w:styleId="CommentRegular">
    <w:name w:val="Comment (Regular)"/>
    <w:basedOn w:val="Normal"/>
    <w:next w:val="BodyFull"/>
    <w:pPr>
      <w:keepLines/>
      <w:spacing w:after="240"/>
      <w:jc w:val="both"/>
    </w:pPr>
    <w:rPr>
      <w:i/>
      <w:color w:val="0070C0"/>
    </w:rPr>
  </w:style>
  <w:style w:type="paragraph" w:styleId="Header">
    <w:name w:val="header"/>
    <w:basedOn w:val="Normal"/>
    <w:link w:val="HeaderChar"/>
    <w:uiPriority w:val="4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49"/>
    <w:rPr>
      <w:rFonts w:ascii="Arial" w:hAnsi="Arial"/>
      <w:sz w:val="20"/>
    </w:rPr>
  </w:style>
  <w:style w:type="character" w:customStyle="1" w:styleId="DocID">
    <w:name w:val="DocID"/>
    <w:basedOn w:val="DefaultParagraphFont"/>
    <w:semiHidden/>
    <w:rPr>
      <w:sz w:val="16"/>
    </w:rPr>
  </w:style>
  <w:style w:type="paragraph" w:customStyle="1" w:styleId="S2Heading1">
    <w:name w:val="S2.Heading 1"/>
    <w:basedOn w:val="Normal"/>
    <w:link w:val="S2Heading1Char"/>
    <w:pPr>
      <w:numPr>
        <w:numId w:val="15"/>
      </w:numPr>
      <w:spacing w:after="240"/>
      <w:jc w:val="both"/>
      <w:outlineLvl w:val="0"/>
    </w:pPr>
    <w:rPr>
      <w:rFonts w:cs="Arial"/>
      <w:color w:val="000000"/>
    </w:rPr>
  </w:style>
  <w:style w:type="character" w:customStyle="1" w:styleId="BodyFullChar">
    <w:name w:val="Body Full Char"/>
    <w:basedOn w:val="DefaultParagraphFont"/>
    <w:link w:val="BodyFull"/>
    <w:rPr>
      <w:rFonts w:ascii="Arial" w:hAnsi="Arial"/>
      <w:sz w:val="20"/>
    </w:rPr>
  </w:style>
  <w:style w:type="character" w:customStyle="1" w:styleId="S2Heading1Char">
    <w:name w:val="S2.Heading 1 Char"/>
    <w:basedOn w:val="BodyFullChar"/>
    <w:link w:val="S2Heading1"/>
    <w:rPr>
      <w:rFonts w:ascii="Arial" w:hAnsi="Arial" w:cs="Arial"/>
      <w:color w:val="000000"/>
      <w:sz w:val="20"/>
    </w:rPr>
  </w:style>
  <w:style w:type="paragraph" w:customStyle="1" w:styleId="S2Heading2">
    <w:name w:val="S2.Heading 2"/>
    <w:basedOn w:val="Normal"/>
    <w:link w:val="S2Heading2Char"/>
    <w:unhideWhenUsed/>
    <w:pPr>
      <w:numPr>
        <w:ilvl w:val="1"/>
        <w:numId w:val="15"/>
      </w:numPr>
      <w:spacing w:after="240"/>
      <w:jc w:val="both"/>
      <w:outlineLvl w:val="1"/>
    </w:pPr>
    <w:rPr>
      <w:rFonts w:cs="Arial"/>
      <w:color w:val="000000"/>
    </w:rPr>
  </w:style>
  <w:style w:type="character" w:customStyle="1" w:styleId="S2Heading2Char">
    <w:name w:val="S2.Heading 2 Char"/>
    <w:basedOn w:val="BodyFullChar"/>
    <w:link w:val="S2Heading2"/>
    <w:rPr>
      <w:rFonts w:ascii="Arial" w:hAnsi="Arial" w:cs="Arial"/>
      <w:color w:val="000000"/>
      <w:sz w:val="20"/>
    </w:rPr>
  </w:style>
  <w:style w:type="paragraph" w:customStyle="1" w:styleId="S2Heading3">
    <w:name w:val="S2.Heading 3"/>
    <w:basedOn w:val="Normal"/>
    <w:link w:val="S2Heading3Char"/>
    <w:unhideWhenUsed/>
    <w:pPr>
      <w:numPr>
        <w:ilvl w:val="2"/>
        <w:numId w:val="15"/>
      </w:numPr>
      <w:spacing w:after="240"/>
      <w:jc w:val="both"/>
      <w:outlineLvl w:val="2"/>
    </w:pPr>
    <w:rPr>
      <w:rFonts w:cs="Arial"/>
      <w:color w:val="000000"/>
    </w:rPr>
  </w:style>
  <w:style w:type="character" w:customStyle="1" w:styleId="S2Heading3Char">
    <w:name w:val="S2.Heading 3 Char"/>
    <w:basedOn w:val="BodyFullChar"/>
    <w:link w:val="S2Heading3"/>
    <w:rPr>
      <w:rFonts w:ascii="Arial" w:hAnsi="Arial" w:cs="Arial"/>
      <w:color w:val="000000"/>
      <w:sz w:val="20"/>
    </w:rPr>
  </w:style>
  <w:style w:type="paragraph" w:customStyle="1" w:styleId="S2Heading4">
    <w:name w:val="S2.Heading 4"/>
    <w:basedOn w:val="Normal"/>
    <w:link w:val="S2Heading4Char"/>
    <w:unhideWhenUsed/>
    <w:pPr>
      <w:numPr>
        <w:ilvl w:val="3"/>
        <w:numId w:val="15"/>
      </w:numPr>
      <w:spacing w:after="240"/>
      <w:jc w:val="both"/>
      <w:outlineLvl w:val="3"/>
    </w:pPr>
    <w:rPr>
      <w:rFonts w:cs="Arial"/>
      <w:color w:val="000000"/>
    </w:rPr>
  </w:style>
  <w:style w:type="character" w:customStyle="1" w:styleId="S2Heading4Char">
    <w:name w:val="S2.Heading 4 Char"/>
    <w:basedOn w:val="BodyFullChar"/>
    <w:link w:val="S2Heading4"/>
    <w:rPr>
      <w:rFonts w:ascii="Arial" w:hAnsi="Arial" w:cs="Arial"/>
      <w:color w:val="000000"/>
      <w:sz w:val="20"/>
    </w:rPr>
  </w:style>
  <w:style w:type="paragraph" w:customStyle="1" w:styleId="S2Heading5">
    <w:name w:val="S2.Heading 5"/>
    <w:basedOn w:val="Normal"/>
    <w:link w:val="S2Heading5Char"/>
    <w:unhideWhenUsed/>
    <w:pPr>
      <w:numPr>
        <w:ilvl w:val="4"/>
        <w:numId w:val="15"/>
      </w:numPr>
      <w:spacing w:after="240"/>
      <w:jc w:val="both"/>
      <w:outlineLvl w:val="4"/>
    </w:pPr>
    <w:rPr>
      <w:rFonts w:cs="Arial"/>
      <w:color w:val="000000"/>
    </w:rPr>
  </w:style>
  <w:style w:type="character" w:customStyle="1" w:styleId="S2Heading5Char">
    <w:name w:val="S2.Heading 5 Char"/>
    <w:basedOn w:val="BodyFullChar"/>
    <w:link w:val="S2Heading5"/>
    <w:rPr>
      <w:rFonts w:ascii="Arial" w:hAnsi="Arial" w:cs="Arial"/>
      <w:color w:val="000000"/>
      <w:sz w:val="20"/>
    </w:rPr>
  </w:style>
  <w:style w:type="paragraph" w:customStyle="1" w:styleId="S2Heading6">
    <w:name w:val="S2.Heading 6"/>
    <w:basedOn w:val="Normal"/>
    <w:link w:val="S2Heading6Char"/>
    <w:unhideWhenUsed/>
    <w:pPr>
      <w:numPr>
        <w:ilvl w:val="5"/>
        <w:numId w:val="15"/>
      </w:numPr>
      <w:spacing w:after="240"/>
      <w:jc w:val="both"/>
      <w:outlineLvl w:val="5"/>
    </w:pPr>
    <w:rPr>
      <w:rFonts w:cs="Arial"/>
      <w:color w:val="000000"/>
    </w:rPr>
  </w:style>
  <w:style w:type="character" w:customStyle="1" w:styleId="S2Heading6Char">
    <w:name w:val="S2.Heading 6 Char"/>
    <w:basedOn w:val="BodyFullChar"/>
    <w:link w:val="S2Heading6"/>
    <w:rPr>
      <w:rFonts w:ascii="Arial" w:hAnsi="Arial" w:cs="Arial"/>
      <w:color w:val="000000"/>
      <w:sz w:val="20"/>
    </w:rPr>
  </w:style>
  <w:style w:type="paragraph" w:customStyle="1" w:styleId="S2Heading7">
    <w:name w:val="S2.Heading 7"/>
    <w:basedOn w:val="Normal"/>
    <w:link w:val="S2Heading7Char"/>
    <w:unhideWhenUsed/>
    <w:pPr>
      <w:numPr>
        <w:ilvl w:val="6"/>
        <w:numId w:val="15"/>
      </w:numPr>
      <w:spacing w:after="240"/>
      <w:jc w:val="both"/>
      <w:outlineLvl w:val="6"/>
    </w:pPr>
    <w:rPr>
      <w:rFonts w:cs="Arial"/>
      <w:color w:val="000000"/>
    </w:rPr>
  </w:style>
  <w:style w:type="character" w:customStyle="1" w:styleId="S2Heading7Char">
    <w:name w:val="S2.Heading 7 Char"/>
    <w:basedOn w:val="BodyFullChar"/>
    <w:link w:val="S2Heading7"/>
    <w:rPr>
      <w:rFonts w:ascii="Arial" w:hAnsi="Arial" w:cs="Arial"/>
      <w:color w:val="000000"/>
      <w:sz w:val="20"/>
    </w:rPr>
  </w:style>
  <w:style w:type="paragraph" w:customStyle="1" w:styleId="S2Heading8">
    <w:name w:val="S2.Heading 8"/>
    <w:basedOn w:val="Normal"/>
    <w:link w:val="S2Heading8Char"/>
    <w:unhideWhenUsed/>
    <w:pPr>
      <w:numPr>
        <w:ilvl w:val="7"/>
        <w:numId w:val="15"/>
      </w:numPr>
      <w:spacing w:after="240"/>
      <w:jc w:val="both"/>
      <w:outlineLvl w:val="7"/>
    </w:pPr>
    <w:rPr>
      <w:rFonts w:cs="Arial"/>
      <w:color w:val="000000"/>
    </w:rPr>
  </w:style>
  <w:style w:type="character" w:customStyle="1" w:styleId="S2Heading8Char">
    <w:name w:val="S2.Heading 8 Char"/>
    <w:basedOn w:val="BodyFullChar"/>
    <w:link w:val="S2Heading8"/>
    <w:rPr>
      <w:rFonts w:ascii="Arial" w:hAnsi="Arial" w:cs="Arial"/>
      <w:color w:val="000000"/>
      <w:sz w:val="20"/>
    </w:rPr>
  </w:style>
  <w:style w:type="paragraph" w:customStyle="1" w:styleId="S2Heading9">
    <w:name w:val="S2.Heading 9"/>
    <w:basedOn w:val="Normal"/>
    <w:link w:val="S2Heading9Char"/>
    <w:unhideWhenUsed/>
    <w:pPr>
      <w:numPr>
        <w:ilvl w:val="8"/>
        <w:numId w:val="15"/>
      </w:numPr>
      <w:spacing w:after="240"/>
      <w:jc w:val="both"/>
      <w:outlineLvl w:val="8"/>
    </w:pPr>
    <w:rPr>
      <w:rFonts w:cs="Arial"/>
      <w:color w:val="000000"/>
    </w:rPr>
  </w:style>
  <w:style w:type="character" w:customStyle="1" w:styleId="S2Heading9Char">
    <w:name w:val="S2.Heading 9 Char"/>
    <w:basedOn w:val="BodyFullChar"/>
    <w:link w:val="S2Heading9"/>
    <w:rPr>
      <w:rFonts w:ascii="Arial" w:hAnsi="Arial" w:cs="Arial"/>
      <w:color w:val="000000"/>
      <w:sz w:val="20"/>
    </w:rPr>
  </w:style>
  <w:style w:type="paragraph" w:customStyle="1" w:styleId="S3Heading1">
    <w:name w:val="S3.Heading 1"/>
    <w:basedOn w:val="Normal"/>
    <w:link w:val="S3Heading1Char"/>
    <w:pPr>
      <w:keepNext/>
      <w:keepLines/>
      <w:numPr>
        <w:numId w:val="16"/>
      </w:numPr>
      <w:spacing w:after="240"/>
      <w:jc w:val="center"/>
      <w:outlineLvl w:val="0"/>
    </w:pPr>
    <w:rPr>
      <w:rFonts w:cs="Arial"/>
      <w:b/>
      <w:color w:val="000000"/>
    </w:rPr>
  </w:style>
  <w:style w:type="character" w:customStyle="1" w:styleId="S3Heading1Char">
    <w:name w:val="S3.Heading 1 Char"/>
    <w:basedOn w:val="BodyFullChar"/>
    <w:link w:val="S3Heading1"/>
    <w:rPr>
      <w:rFonts w:ascii="Arial" w:eastAsia="MS Mincho" w:hAnsi="Arial" w:cs="Arial"/>
      <w:b/>
      <w:color w:val="000000"/>
      <w:sz w:val="20"/>
    </w:rPr>
  </w:style>
  <w:style w:type="paragraph" w:customStyle="1" w:styleId="S3Heading2">
    <w:name w:val="S3.Heading 2"/>
    <w:basedOn w:val="Normal"/>
    <w:link w:val="S3Heading2Char"/>
    <w:unhideWhenUsed/>
    <w:pPr>
      <w:numPr>
        <w:ilvl w:val="1"/>
        <w:numId w:val="16"/>
      </w:numPr>
      <w:spacing w:after="240"/>
      <w:jc w:val="both"/>
      <w:outlineLvl w:val="1"/>
    </w:pPr>
    <w:rPr>
      <w:rFonts w:cs="Arial"/>
      <w:color w:val="000000"/>
    </w:rPr>
  </w:style>
  <w:style w:type="character" w:customStyle="1" w:styleId="S3Heading2Char">
    <w:name w:val="S3.Heading 2 Char"/>
    <w:basedOn w:val="BodyFullChar"/>
    <w:link w:val="S3Heading2"/>
    <w:rPr>
      <w:rFonts w:ascii="Arial" w:eastAsia="MS Mincho" w:hAnsi="Arial" w:cs="Arial"/>
      <w:color w:val="000000"/>
      <w:sz w:val="20"/>
    </w:rPr>
  </w:style>
  <w:style w:type="paragraph" w:customStyle="1" w:styleId="S3Heading3">
    <w:name w:val="S3.Heading 3"/>
    <w:basedOn w:val="Normal"/>
    <w:link w:val="S3Heading3Char"/>
    <w:unhideWhenUsed/>
    <w:pPr>
      <w:numPr>
        <w:ilvl w:val="2"/>
        <w:numId w:val="16"/>
      </w:numPr>
      <w:spacing w:after="240"/>
      <w:jc w:val="both"/>
      <w:outlineLvl w:val="2"/>
    </w:pPr>
    <w:rPr>
      <w:rFonts w:cs="Arial"/>
      <w:color w:val="000000"/>
    </w:rPr>
  </w:style>
  <w:style w:type="character" w:customStyle="1" w:styleId="S3Heading3Char">
    <w:name w:val="S3.Heading 3 Char"/>
    <w:basedOn w:val="BodyFullChar"/>
    <w:link w:val="S3Heading3"/>
    <w:rPr>
      <w:rFonts w:ascii="Arial" w:eastAsia="MS Mincho" w:hAnsi="Arial" w:cs="Arial"/>
      <w:color w:val="000000"/>
      <w:sz w:val="20"/>
    </w:rPr>
  </w:style>
  <w:style w:type="paragraph" w:customStyle="1" w:styleId="S3Heading4">
    <w:name w:val="S3.Heading 4"/>
    <w:basedOn w:val="Normal"/>
    <w:link w:val="S3Heading4Char"/>
    <w:unhideWhenUsed/>
    <w:pPr>
      <w:numPr>
        <w:ilvl w:val="3"/>
        <w:numId w:val="16"/>
      </w:numPr>
      <w:spacing w:after="240"/>
      <w:jc w:val="both"/>
      <w:outlineLvl w:val="3"/>
    </w:pPr>
    <w:rPr>
      <w:rFonts w:cs="Arial"/>
      <w:color w:val="000000"/>
    </w:rPr>
  </w:style>
  <w:style w:type="character" w:customStyle="1" w:styleId="S3Heading4Char">
    <w:name w:val="S3.Heading 4 Char"/>
    <w:basedOn w:val="BodyFullChar"/>
    <w:link w:val="S3Heading4"/>
    <w:rPr>
      <w:rFonts w:ascii="Arial" w:eastAsia="MS Mincho" w:hAnsi="Arial" w:cs="Arial"/>
      <w:color w:val="000000"/>
      <w:sz w:val="20"/>
    </w:rPr>
  </w:style>
  <w:style w:type="paragraph" w:customStyle="1" w:styleId="S3Heading5">
    <w:name w:val="S3.Heading 5"/>
    <w:basedOn w:val="Normal"/>
    <w:link w:val="S3Heading5Char"/>
    <w:unhideWhenUsed/>
    <w:pPr>
      <w:numPr>
        <w:ilvl w:val="4"/>
        <w:numId w:val="16"/>
      </w:numPr>
      <w:spacing w:after="240"/>
      <w:jc w:val="both"/>
      <w:outlineLvl w:val="4"/>
    </w:pPr>
    <w:rPr>
      <w:rFonts w:cs="Arial"/>
      <w:color w:val="000000"/>
    </w:rPr>
  </w:style>
  <w:style w:type="character" w:customStyle="1" w:styleId="S3Heading5Char">
    <w:name w:val="S3.Heading 5 Char"/>
    <w:basedOn w:val="BodyFullChar"/>
    <w:link w:val="S3Heading5"/>
    <w:rPr>
      <w:rFonts w:ascii="Arial" w:eastAsia="MS Mincho" w:hAnsi="Arial" w:cs="Arial"/>
      <w:color w:val="000000"/>
      <w:sz w:val="20"/>
    </w:rPr>
  </w:style>
  <w:style w:type="paragraph" w:customStyle="1" w:styleId="S3Heading6">
    <w:name w:val="S3.Heading 6"/>
    <w:basedOn w:val="Normal"/>
    <w:link w:val="S3Heading6Char"/>
    <w:unhideWhenUsed/>
    <w:pPr>
      <w:numPr>
        <w:ilvl w:val="5"/>
        <w:numId w:val="16"/>
      </w:numPr>
      <w:spacing w:after="240"/>
      <w:jc w:val="both"/>
      <w:outlineLvl w:val="5"/>
    </w:pPr>
    <w:rPr>
      <w:rFonts w:cs="Arial"/>
      <w:color w:val="000000"/>
    </w:rPr>
  </w:style>
  <w:style w:type="character" w:customStyle="1" w:styleId="S3Heading6Char">
    <w:name w:val="S3.Heading 6 Char"/>
    <w:basedOn w:val="BodyFullChar"/>
    <w:link w:val="S3Heading6"/>
    <w:rPr>
      <w:rFonts w:ascii="Arial" w:eastAsia="MS Mincho" w:hAnsi="Arial" w:cs="Arial"/>
      <w:color w:val="000000"/>
      <w:sz w:val="20"/>
    </w:rPr>
  </w:style>
  <w:style w:type="paragraph" w:customStyle="1" w:styleId="S3Heading7">
    <w:name w:val="S3.Heading 7"/>
    <w:basedOn w:val="Normal"/>
    <w:link w:val="S3Heading7Char"/>
    <w:unhideWhenUsed/>
    <w:pPr>
      <w:numPr>
        <w:ilvl w:val="6"/>
        <w:numId w:val="16"/>
      </w:numPr>
      <w:spacing w:after="240"/>
      <w:jc w:val="both"/>
      <w:outlineLvl w:val="6"/>
    </w:pPr>
    <w:rPr>
      <w:rFonts w:cs="Arial"/>
      <w:color w:val="000000"/>
    </w:rPr>
  </w:style>
  <w:style w:type="character" w:customStyle="1" w:styleId="S3Heading7Char">
    <w:name w:val="S3.Heading 7 Char"/>
    <w:basedOn w:val="BodyFullChar"/>
    <w:link w:val="S3Heading7"/>
    <w:rPr>
      <w:rFonts w:ascii="Arial" w:eastAsia="MS Mincho" w:hAnsi="Arial" w:cs="Arial"/>
      <w:color w:val="000000"/>
      <w:sz w:val="20"/>
    </w:rPr>
  </w:style>
  <w:style w:type="paragraph" w:customStyle="1" w:styleId="S3Heading8">
    <w:name w:val="S3.Heading 8"/>
    <w:basedOn w:val="Normal"/>
    <w:link w:val="S3Heading8Char"/>
    <w:unhideWhenUsed/>
    <w:pPr>
      <w:numPr>
        <w:ilvl w:val="7"/>
        <w:numId w:val="16"/>
      </w:numPr>
      <w:spacing w:after="240"/>
      <w:jc w:val="both"/>
      <w:outlineLvl w:val="7"/>
    </w:pPr>
    <w:rPr>
      <w:rFonts w:cs="Arial"/>
      <w:color w:val="000000"/>
    </w:rPr>
  </w:style>
  <w:style w:type="character" w:customStyle="1" w:styleId="S3Heading8Char">
    <w:name w:val="S3.Heading 8 Char"/>
    <w:basedOn w:val="BodyFullChar"/>
    <w:link w:val="S3Heading8"/>
    <w:rPr>
      <w:rFonts w:ascii="Arial" w:eastAsia="MS Mincho" w:hAnsi="Arial" w:cs="Arial"/>
      <w:color w:val="000000"/>
      <w:sz w:val="20"/>
    </w:rPr>
  </w:style>
  <w:style w:type="paragraph" w:customStyle="1" w:styleId="S3Heading9">
    <w:name w:val="S3.Heading 9"/>
    <w:basedOn w:val="Normal"/>
    <w:link w:val="S3Heading9Char"/>
    <w:unhideWhenUsed/>
    <w:pPr>
      <w:keepNext/>
      <w:keepLines/>
      <w:numPr>
        <w:ilvl w:val="8"/>
        <w:numId w:val="16"/>
      </w:numPr>
      <w:spacing w:after="240"/>
      <w:jc w:val="both"/>
      <w:outlineLvl w:val="8"/>
    </w:pPr>
    <w:rPr>
      <w:rFonts w:cs="Arial"/>
      <w:color w:val="000000"/>
    </w:rPr>
  </w:style>
  <w:style w:type="character" w:customStyle="1" w:styleId="S3Heading9Char">
    <w:name w:val="S3.Heading 9 Char"/>
    <w:basedOn w:val="BodyFullChar"/>
    <w:link w:val="S3Heading9"/>
    <w:rPr>
      <w:rFonts w:ascii="Arial" w:eastAsia="MS Mincho" w:hAnsi="Arial" w:cs="Arial"/>
      <w:color w:val="000000"/>
      <w:sz w:val="20"/>
    </w:rPr>
  </w:style>
  <w:style w:type="character" w:styleId="Strong">
    <w:name w:val="Strong"/>
    <w:basedOn w:val="DefaultParagraphFont"/>
    <w:uiPriority w:val="99"/>
    <w:semiHidden/>
    <w:rPr>
      <w:b/>
      <w:bCs/>
    </w:rPr>
  </w:style>
  <w:style w:type="paragraph" w:styleId="NoSpacing">
    <w:name w:val="No Spacing"/>
    <w:uiPriority w:val="24"/>
    <w:unhideWhenUsed/>
    <w:pPr>
      <w:spacing w:after="0" w:line="240" w:lineRule="auto"/>
    </w:pPr>
    <w:rPr>
      <w:rFonts w:ascii="Arial" w:hAnsi="Arial"/>
      <w:sz w:val="20"/>
      <w:lang w:val="en-CA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rPr>
      <w:i/>
      <w:iCs/>
      <w:color w:val="002B5C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Pr>
      <w:rFonts w:ascii="Arial" w:hAnsi="Arial"/>
      <w:i/>
      <w:iCs/>
      <w:color w:val="002B5C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AF6227" w:themeColor="accent1"/>
      </w:pBdr>
      <w:spacing w:before="200" w:after="280"/>
      <w:ind w:left="936" w:right="936"/>
    </w:pPr>
    <w:rPr>
      <w:b/>
      <w:bCs/>
      <w:i/>
      <w:iCs/>
      <w:color w:val="AF622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="Arial" w:hAnsi="Arial"/>
      <w:b/>
      <w:bCs/>
      <w:i/>
      <w:iCs/>
      <w:color w:val="AF6227" w:themeColor="accent1"/>
      <w:sz w:val="20"/>
    </w:rPr>
  </w:style>
  <w:style w:type="character" w:styleId="SubtleEmphasis">
    <w:name w:val="Subtle Emphasis"/>
    <w:basedOn w:val="DefaultParagraphFont"/>
    <w:uiPriority w:val="99"/>
    <w:semiHidden/>
    <w:rPr>
      <w:i/>
      <w:iCs/>
      <w:color w:val="2E8FFF" w:themeColor="text1" w:themeTint="7F"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AF6227" w:themeColor="accent1"/>
    </w:rPr>
  </w:style>
  <w:style w:type="character" w:styleId="SubtleReference">
    <w:name w:val="Subtle Reference"/>
    <w:basedOn w:val="DefaultParagraphFont"/>
    <w:uiPriority w:val="99"/>
    <w:semiHidden/>
    <w:rPr>
      <w:smallCaps/>
      <w:color w:val="C0A12F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A12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paragraph" w:customStyle="1" w:styleId="BodyTable">
    <w:name w:val="Body Table"/>
    <w:basedOn w:val="Normal"/>
    <w:qFormat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MS Mincho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MS Mincho" w:hAnsi="Segoe UI" w:cs="Segoe UI"/>
      <w:sz w:val="18"/>
      <w:szCs w:val="18"/>
      <w:lang w:val="en-CA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MS Mincho" w:hAnsi="Arial"/>
      <w:sz w:val="20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MS Mincho" w:hAnsi="Arial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MS Mincho" w:hAnsi="Arial"/>
      <w:sz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MS Mincho" w:hAnsi="Arial"/>
      <w:sz w:val="20"/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MS Mincho" w:hAnsi="Arial"/>
      <w:sz w:val="20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MS Mincho" w:hAnsi="Arial"/>
      <w:sz w:val="20"/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MS Mincho" w:hAnsi="Arial"/>
      <w:sz w:val="16"/>
      <w:szCs w:val="16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002B5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MS Mincho" w:hAnsi="Arial"/>
      <w:sz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MS Mincho" w:hAnsi="Arial"/>
      <w:b/>
      <w:bCs/>
      <w:sz w:val="20"/>
      <w:szCs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eastAsia="MS Mincho" w:hAnsi="Segoe UI" w:cs="Segoe UI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MS Mincho" w:hAnsi="Arial"/>
      <w:sz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MS Mincho" w:hAnsi="Arial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AF62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MS Mincho" w:hAnsi="Arial"/>
      <w:sz w:val="20"/>
      <w:szCs w:val="20"/>
      <w:lang w:val="en-CA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MS Mincho" w:hAnsi="Arial"/>
      <w:i/>
      <w:iCs/>
      <w:sz w:val="20"/>
      <w:lang w:val="en-CA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MS Mincho" w:hAnsi="Consolas"/>
      <w:sz w:val="20"/>
      <w:szCs w:val="20"/>
      <w:lang w:val="en-CA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2B5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/>
      <w:sz w:val="20"/>
      <w:szCs w:val="20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MS Mincho" w:hAnsi="Consolas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MS Mincho" w:hAnsi="Arial"/>
      <w:sz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MS Mincho" w:hAnsi="Consolas"/>
      <w:sz w:val="21"/>
      <w:szCs w:val="21"/>
      <w:lang w:val="en-CA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MS Mincho" w:hAnsi="Arial"/>
      <w:sz w:val="20"/>
      <w:lang w:val="en-CA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Davis">
      <a:dk1>
        <a:srgbClr val="002B5C"/>
      </a:dk1>
      <a:lt1>
        <a:srgbClr val="807F83"/>
      </a:lt1>
      <a:dk2>
        <a:srgbClr val="002B5C"/>
      </a:dk2>
      <a:lt2>
        <a:srgbClr val="807F83"/>
      </a:lt2>
      <a:accent1>
        <a:srgbClr val="AF6227"/>
      </a:accent1>
      <a:accent2>
        <a:srgbClr val="C0A12F"/>
      </a:accent2>
      <a:accent3>
        <a:srgbClr val="807F83"/>
      </a:accent3>
      <a:accent4>
        <a:srgbClr val="002B5C"/>
      </a:accent4>
      <a:accent5>
        <a:srgbClr val="FFFFFF"/>
      </a:accent5>
      <a:accent6>
        <a:srgbClr val="000000"/>
      </a:accent6>
      <a:hlink>
        <a:srgbClr val="002B5C"/>
      </a:hlink>
      <a:folHlink>
        <a:srgbClr val="AF622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D1960146A8D44B8E3DF7EEC180126" ma:contentTypeVersion="13" ma:contentTypeDescription="Create a new document." ma:contentTypeScope="" ma:versionID="2b6e70f2c7e30455af58ead25c1da35f">
  <xsd:schema xmlns:xsd="http://www.w3.org/2001/XMLSchema" xmlns:xs="http://www.w3.org/2001/XMLSchema" xmlns:p="http://schemas.microsoft.com/office/2006/metadata/properties" xmlns:ns2="f38da7ce-f6fd-40f4-9978-d2b0dd665447" xmlns:ns3="f51ad710-171d-4a01-95d8-150e09d6e53d" targetNamespace="http://schemas.microsoft.com/office/2006/metadata/properties" ma:root="true" ma:fieldsID="25796249364bc63f89462d4bec0028ad" ns2:_="" ns3:_="">
    <xsd:import namespace="f38da7ce-f6fd-40f4-9978-d2b0dd665447"/>
    <xsd:import namespace="f51ad710-171d-4a01-95d8-150e09d6e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da7ce-f6fd-40f4-9978-d2b0dd665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d710-171d-4a01-95d8-150e09d6e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AC90C-A92F-488F-94F0-076EC6E48593}"/>
</file>

<file path=customXml/itemProps2.xml><?xml version="1.0" encoding="utf-8"?>
<ds:datastoreItem xmlns:ds="http://schemas.openxmlformats.org/officeDocument/2006/customXml" ds:itemID="{491E6A27-1985-4C56-8C5C-294B81DD0901}"/>
</file>

<file path=customXml/itemProps3.xml><?xml version="1.0" encoding="utf-8"?>
<ds:datastoreItem xmlns:ds="http://schemas.openxmlformats.org/officeDocument/2006/customXml" ds:itemID="{AD38A305-E8ED-42F5-9F9E-C42CA5A0F6BC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Kert, Sydney</dc:creator>
  <cp:keywords/>
  <dc:description/>
  <cp:lastModifiedBy>Laura Warren</cp:lastModifiedBy>
  <cp:revision>2</cp:revision>
  <dcterms:created xsi:type="dcterms:W3CDTF">2022-04-29T13:46:00Z</dcterms:created>
  <dcterms:modified xsi:type="dcterms:W3CDTF">2022-04-29T13:46:00Z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CAN: 40419385.1</vt:lpwstr>
  </property>
  <property fmtid="{D5CDD505-2E9C-101B-9397-08002B2CF9AE}" pid="4" name="ContentTypeId">
    <vt:lpwstr>0x0101000A6D1960146A8D44B8E3DF7EEC180126</vt:lpwstr>
  </property>
</Properties>
</file>