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6FE4" w14:textId="77777777" w:rsidR="00C74F6A" w:rsidRDefault="00897D68">
      <w:pPr>
        <w:pStyle w:val="Heading1"/>
        <w:spacing w:before="76"/>
        <w:rPr>
          <w:u w:val="none"/>
        </w:rPr>
      </w:pPr>
      <w:r>
        <w:rPr>
          <w:u w:val="none"/>
        </w:rPr>
        <w:t>FORM 5</w:t>
      </w:r>
    </w:p>
    <w:p w14:paraId="0B904011" w14:textId="77777777" w:rsidR="00C74F6A" w:rsidRDefault="00C74F6A">
      <w:pPr>
        <w:pStyle w:val="BodyText"/>
        <w:spacing w:before="11"/>
        <w:rPr>
          <w:b/>
          <w:sz w:val="27"/>
        </w:rPr>
      </w:pPr>
    </w:p>
    <w:p w14:paraId="37F69588" w14:textId="77777777" w:rsidR="00C74F6A" w:rsidRDefault="00897D68">
      <w:pPr>
        <w:ind w:right="198"/>
        <w:jc w:val="center"/>
        <w:rPr>
          <w:b/>
          <w:sz w:val="28"/>
        </w:rPr>
      </w:pPr>
      <w:r>
        <w:rPr>
          <w:rFonts w:ascii="Times New Roman"/>
          <w:spacing w:val="-71"/>
          <w:sz w:val="28"/>
          <w:u w:val="thick"/>
        </w:rPr>
        <w:t xml:space="preserve"> </w:t>
      </w:r>
      <w:r>
        <w:rPr>
          <w:b/>
          <w:sz w:val="28"/>
          <w:u w:val="thick"/>
        </w:rPr>
        <w:t>QUARTERLY LISTING STATEMENT</w:t>
      </w:r>
    </w:p>
    <w:p w14:paraId="09D35595" w14:textId="77777777" w:rsidR="00C74F6A" w:rsidRDefault="00897D68">
      <w:pPr>
        <w:spacing w:before="239"/>
        <w:ind w:left="240"/>
        <w:rPr>
          <w:b/>
          <w:sz w:val="24"/>
        </w:rPr>
      </w:pPr>
      <w:r>
        <w:rPr>
          <w:sz w:val="24"/>
        </w:rPr>
        <w:t xml:space="preserve">Name of Listed Issuer: </w:t>
      </w:r>
      <w:r>
        <w:rPr>
          <w:b/>
          <w:color w:val="001F60"/>
          <w:sz w:val="24"/>
        </w:rPr>
        <w:t>JAMES BAY RESOURCES LIMITED (the “Company”).</w:t>
      </w:r>
    </w:p>
    <w:p w14:paraId="0B86DA12" w14:textId="77777777" w:rsidR="00C74F6A" w:rsidRDefault="00897D68">
      <w:pPr>
        <w:pStyle w:val="BodyText"/>
        <w:ind w:left="240"/>
      </w:pPr>
      <w:r>
        <w:t>“Issuer”).</w:t>
      </w:r>
    </w:p>
    <w:p w14:paraId="4F68AD12" w14:textId="77777777" w:rsidR="00C74F6A" w:rsidRDefault="00C74F6A">
      <w:pPr>
        <w:pStyle w:val="BodyText"/>
        <w:spacing w:before="10"/>
        <w:rPr>
          <w:sz w:val="20"/>
        </w:rPr>
      </w:pPr>
    </w:p>
    <w:p w14:paraId="7DC45EC8" w14:textId="77777777" w:rsidR="00C74F6A" w:rsidRDefault="00897D68">
      <w:pPr>
        <w:pStyle w:val="BodyText"/>
        <w:ind w:left="240"/>
        <w:rPr>
          <w:b/>
        </w:rPr>
      </w:pPr>
      <w:r>
        <w:t xml:space="preserve">Trading Symbol: </w:t>
      </w:r>
      <w:r>
        <w:rPr>
          <w:b/>
          <w:color w:val="001F60"/>
        </w:rPr>
        <w:t>JBR</w:t>
      </w:r>
    </w:p>
    <w:p w14:paraId="7175174A" w14:textId="77777777" w:rsidR="00C74F6A" w:rsidRDefault="00C74F6A">
      <w:pPr>
        <w:pStyle w:val="BodyText"/>
        <w:spacing w:before="10"/>
        <w:rPr>
          <w:b/>
          <w:sz w:val="20"/>
        </w:rPr>
      </w:pPr>
    </w:p>
    <w:p w14:paraId="340B5CCE" w14:textId="77777777" w:rsidR="00C74F6A" w:rsidRDefault="00897D68">
      <w:pPr>
        <w:pStyle w:val="BodyText"/>
        <w:ind w:left="240" w:right="438"/>
        <w:jc w:val="both"/>
      </w:pPr>
      <w:r>
        <w:t xml:space="preserve">This Quarterly Listing Statement must be posted on or before the day on which the Issuer’s unaudited interim financial statements are to be filed under the </w:t>
      </w:r>
      <w:r>
        <w:rPr>
          <w:i/>
        </w:rPr>
        <w:t xml:space="preserve">Securities </w:t>
      </w:r>
      <w:r>
        <w:t>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Exchange Policies. If material information became known and was reported during the preceding quarter to which this statement relates, management is encouraged to also make reference in this statement to the material information, the news release date and the posting date on the Exchange website.</w:t>
      </w:r>
    </w:p>
    <w:p w14:paraId="32F42C78" w14:textId="77777777" w:rsidR="00C74F6A" w:rsidRDefault="00C74F6A">
      <w:pPr>
        <w:pStyle w:val="BodyText"/>
        <w:spacing w:before="10"/>
        <w:rPr>
          <w:sz w:val="20"/>
        </w:rPr>
      </w:pPr>
    </w:p>
    <w:p w14:paraId="5C5AC511" w14:textId="77777777" w:rsidR="00C74F6A" w:rsidRDefault="00897D68">
      <w:pPr>
        <w:pStyle w:val="Heading2"/>
        <w:ind w:left="240"/>
      </w:pPr>
      <w:r>
        <w:t>General Instructions</w:t>
      </w:r>
    </w:p>
    <w:p w14:paraId="21471656" w14:textId="77777777" w:rsidR="00C74F6A" w:rsidRDefault="00C74F6A">
      <w:pPr>
        <w:pStyle w:val="BodyText"/>
        <w:spacing w:before="10"/>
        <w:rPr>
          <w:b/>
          <w:sz w:val="20"/>
        </w:rPr>
      </w:pPr>
    </w:p>
    <w:p w14:paraId="3F30B011" w14:textId="77777777" w:rsidR="00C74F6A" w:rsidRDefault="00897D68">
      <w:pPr>
        <w:pStyle w:val="ListParagraph"/>
        <w:numPr>
          <w:ilvl w:val="0"/>
          <w:numId w:val="3"/>
        </w:numPr>
        <w:tabs>
          <w:tab w:val="left" w:pos="960"/>
        </w:tabs>
        <w:ind w:right="443"/>
        <w:jc w:val="both"/>
        <w:rPr>
          <w:sz w:val="24"/>
        </w:rPr>
      </w:pPr>
      <w:r>
        <w:rPr>
          <w:sz w:val="24"/>
        </w:rPr>
        <w:t>Prepare this Quarterly Listing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w:t>
      </w:r>
      <w:r>
        <w:rPr>
          <w:spacing w:val="-14"/>
          <w:sz w:val="24"/>
        </w:rPr>
        <w:t xml:space="preserve"> </w:t>
      </w:r>
      <w:r>
        <w:rPr>
          <w:sz w:val="24"/>
        </w:rPr>
        <w:t>answer.</w:t>
      </w:r>
    </w:p>
    <w:p w14:paraId="49DF5950" w14:textId="77777777" w:rsidR="00C74F6A" w:rsidRDefault="00C74F6A">
      <w:pPr>
        <w:pStyle w:val="BodyText"/>
        <w:spacing w:before="10"/>
        <w:rPr>
          <w:sz w:val="20"/>
        </w:rPr>
      </w:pPr>
    </w:p>
    <w:p w14:paraId="18722370" w14:textId="77777777" w:rsidR="00C74F6A" w:rsidRDefault="00897D68">
      <w:pPr>
        <w:pStyle w:val="ListParagraph"/>
        <w:numPr>
          <w:ilvl w:val="0"/>
          <w:numId w:val="3"/>
        </w:numPr>
        <w:tabs>
          <w:tab w:val="left" w:pos="959"/>
          <w:tab w:val="left" w:pos="960"/>
        </w:tabs>
        <w:ind w:left="959"/>
        <w:rPr>
          <w:sz w:val="24"/>
        </w:rPr>
      </w:pPr>
      <w:r>
        <w:rPr>
          <w:sz w:val="24"/>
        </w:rPr>
        <w:t>The term “Issuer” includes the Listed Issuer and any of its</w:t>
      </w:r>
      <w:r>
        <w:rPr>
          <w:spacing w:val="-1"/>
          <w:sz w:val="24"/>
        </w:rPr>
        <w:t xml:space="preserve"> </w:t>
      </w:r>
      <w:r>
        <w:rPr>
          <w:sz w:val="24"/>
        </w:rPr>
        <w:t>subsidiaries.</w:t>
      </w:r>
    </w:p>
    <w:p w14:paraId="6DC63D33" w14:textId="77777777" w:rsidR="00C74F6A" w:rsidRDefault="00C74F6A">
      <w:pPr>
        <w:pStyle w:val="BodyText"/>
        <w:spacing w:before="10"/>
        <w:rPr>
          <w:sz w:val="20"/>
        </w:rPr>
      </w:pPr>
    </w:p>
    <w:p w14:paraId="6926D299" w14:textId="77777777" w:rsidR="00C74F6A" w:rsidRDefault="00897D68">
      <w:pPr>
        <w:pStyle w:val="ListParagraph"/>
        <w:numPr>
          <w:ilvl w:val="0"/>
          <w:numId w:val="3"/>
        </w:numPr>
        <w:tabs>
          <w:tab w:val="left" w:pos="960"/>
        </w:tabs>
        <w:ind w:right="445"/>
        <w:jc w:val="both"/>
        <w:rPr>
          <w:sz w:val="24"/>
        </w:rPr>
      </w:pPr>
      <w:r>
        <w:rPr>
          <w:sz w:val="24"/>
        </w:rPr>
        <w:t>Terms used and not defined in this form are defined or interpreted in Policy 1 – Interpretation and General</w:t>
      </w:r>
      <w:r>
        <w:rPr>
          <w:spacing w:val="3"/>
          <w:sz w:val="24"/>
        </w:rPr>
        <w:t xml:space="preserve"> </w:t>
      </w:r>
      <w:r>
        <w:rPr>
          <w:sz w:val="24"/>
        </w:rPr>
        <w:t>Provisions.</w:t>
      </w:r>
    </w:p>
    <w:p w14:paraId="116A2834" w14:textId="77777777" w:rsidR="00C74F6A" w:rsidRDefault="00C74F6A">
      <w:pPr>
        <w:pStyle w:val="BodyText"/>
        <w:spacing w:before="7"/>
      </w:pPr>
    </w:p>
    <w:p w14:paraId="30950698" w14:textId="77777777" w:rsidR="00C74F6A" w:rsidRDefault="00897D68">
      <w:pPr>
        <w:pStyle w:val="BodyText"/>
        <w:spacing w:before="1"/>
        <w:ind w:left="240"/>
      </w:pPr>
      <w:r>
        <w:t>There are three schedules which must be attached to this report as follows:</w:t>
      </w:r>
    </w:p>
    <w:p w14:paraId="602AB56E" w14:textId="77777777" w:rsidR="00C74F6A" w:rsidRDefault="00C74F6A">
      <w:pPr>
        <w:pStyle w:val="BodyText"/>
        <w:spacing w:before="4"/>
      </w:pPr>
    </w:p>
    <w:p w14:paraId="617F3059" w14:textId="77777777" w:rsidR="00C74F6A" w:rsidRDefault="00897D68">
      <w:pPr>
        <w:pStyle w:val="Heading2"/>
        <w:ind w:left="240"/>
        <w:jc w:val="both"/>
      </w:pPr>
      <w:r>
        <w:t xml:space="preserve">SCHEDULE </w:t>
      </w:r>
      <w:r>
        <w:rPr>
          <w:spacing w:val="-4"/>
        </w:rPr>
        <w:t xml:space="preserve">A:  </w:t>
      </w:r>
      <w:r>
        <w:t>FINANCIAL</w:t>
      </w:r>
      <w:r>
        <w:rPr>
          <w:spacing w:val="3"/>
        </w:rPr>
        <w:t xml:space="preserve"> </w:t>
      </w:r>
      <w:r>
        <w:t>STATEMENTS</w:t>
      </w:r>
    </w:p>
    <w:p w14:paraId="676EBC0B" w14:textId="77777777" w:rsidR="00C74F6A" w:rsidRDefault="00C74F6A">
      <w:pPr>
        <w:pStyle w:val="BodyText"/>
        <w:rPr>
          <w:b/>
        </w:rPr>
      </w:pPr>
    </w:p>
    <w:p w14:paraId="1E30D98D" w14:textId="77777777" w:rsidR="00C74F6A" w:rsidRDefault="00897D68">
      <w:pPr>
        <w:pStyle w:val="BodyText"/>
        <w:spacing w:before="1"/>
        <w:ind w:left="240"/>
      </w:pPr>
      <w:r>
        <w:t>Financial statements are required as</w:t>
      </w:r>
      <w:r>
        <w:rPr>
          <w:spacing w:val="-14"/>
        </w:rPr>
        <w:t xml:space="preserve"> </w:t>
      </w:r>
      <w:r>
        <w:t>follows:</w:t>
      </w:r>
    </w:p>
    <w:p w14:paraId="5316AABF" w14:textId="77777777" w:rsidR="00C74F6A" w:rsidRDefault="00C74F6A">
      <w:pPr>
        <w:pStyle w:val="BodyText"/>
        <w:spacing w:before="11"/>
        <w:rPr>
          <w:sz w:val="23"/>
        </w:rPr>
      </w:pPr>
    </w:p>
    <w:p w14:paraId="27A147E4" w14:textId="77777777" w:rsidR="00C74F6A" w:rsidRDefault="00897D68">
      <w:pPr>
        <w:pStyle w:val="BodyText"/>
        <w:ind w:left="240"/>
      </w:pPr>
      <w:r>
        <w:t>For the first, second and third financial quarters interim financial statements prepared in accordance with the requirements under Ontario securities law must be attached.</w:t>
      </w:r>
    </w:p>
    <w:p w14:paraId="714FBBE2" w14:textId="77777777" w:rsidR="00C74F6A" w:rsidRDefault="00C74F6A">
      <w:pPr>
        <w:pStyle w:val="BodyText"/>
      </w:pPr>
    </w:p>
    <w:p w14:paraId="1AE7C6F0" w14:textId="77777777" w:rsidR="00C74F6A" w:rsidRDefault="00897D68">
      <w:pPr>
        <w:pStyle w:val="BodyText"/>
        <w:ind w:left="240" w:right="495"/>
      </w:pPr>
      <w:r>
        <w:t>If the Issuer is exempt from filing certain interim financial statements, give the date of the exempting order.</w:t>
      </w:r>
    </w:p>
    <w:p w14:paraId="48C7A626" w14:textId="77777777" w:rsidR="00C74F6A" w:rsidRDefault="00C74F6A">
      <w:pPr>
        <w:sectPr w:rsidR="00C74F6A">
          <w:footerReference w:type="default" r:id="rId7"/>
          <w:type w:val="continuous"/>
          <w:pgSz w:w="12240" w:h="15840"/>
          <w:pgMar w:top="1360" w:right="1000" w:bottom="1580" w:left="1200" w:header="720" w:footer="1390" w:gutter="0"/>
          <w:pgNumType w:start="1"/>
          <w:cols w:space="720"/>
        </w:sectPr>
      </w:pPr>
    </w:p>
    <w:p w14:paraId="2E3DEC27" w14:textId="77777777" w:rsidR="00C74F6A" w:rsidRDefault="00897D68">
      <w:pPr>
        <w:pStyle w:val="Heading2"/>
        <w:spacing w:before="78"/>
        <w:ind w:left="240"/>
      </w:pPr>
      <w:r>
        <w:lastRenderedPageBreak/>
        <w:t>SCHEDULE B: SUPPLEMENTARY INFORMATION</w:t>
      </w:r>
    </w:p>
    <w:p w14:paraId="189960AC" w14:textId="77777777" w:rsidR="00C74F6A" w:rsidRDefault="00C74F6A">
      <w:pPr>
        <w:pStyle w:val="BodyText"/>
        <w:spacing w:before="7"/>
        <w:rPr>
          <w:b/>
        </w:rPr>
      </w:pPr>
    </w:p>
    <w:p w14:paraId="4F1E6B6B" w14:textId="77777777" w:rsidR="00C74F6A" w:rsidRDefault="00897D68">
      <w:pPr>
        <w:pStyle w:val="BodyText"/>
        <w:spacing w:line="244" w:lineRule="auto"/>
        <w:ind w:left="960" w:right="443"/>
        <w:jc w:val="both"/>
      </w:pPr>
      <w:r>
        <w:t>The supplementary information set out below must be provided when not included in Schedule</w:t>
      </w:r>
      <w:r>
        <w:rPr>
          <w:spacing w:val="-5"/>
        </w:rPr>
        <w:t xml:space="preserve"> </w:t>
      </w:r>
      <w:r>
        <w:t>A.</w:t>
      </w:r>
    </w:p>
    <w:p w14:paraId="5D0BC5E8" w14:textId="77777777" w:rsidR="00C74F6A" w:rsidRDefault="00C74F6A">
      <w:pPr>
        <w:pStyle w:val="BodyText"/>
        <w:rPr>
          <w:sz w:val="26"/>
        </w:rPr>
      </w:pPr>
    </w:p>
    <w:p w14:paraId="27B42D8C" w14:textId="77777777" w:rsidR="00C74F6A" w:rsidRDefault="00C74F6A">
      <w:pPr>
        <w:pStyle w:val="BodyText"/>
        <w:spacing w:before="6"/>
        <w:rPr>
          <w:sz w:val="22"/>
        </w:rPr>
      </w:pPr>
    </w:p>
    <w:p w14:paraId="46442CA6" w14:textId="77777777" w:rsidR="00C74F6A" w:rsidRDefault="00897D68">
      <w:pPr>
        <w:pStyle w:val="Heading2"/>
        <w:numPr>
          <w:ilvl w:val="0"/>
          <w:numId w:val="2"/>
        </w:numPr>
        <w:tabs>
          <w:tab w:val="left" w:pos="960"/>
          <w:tab w:val="left" w:pos="961"/>
        </w:tabs>
      </w:pPr>
      <w:r>
        <w:t>Related party</w:t>
      </w:r>
      <w:r>
        <w:rPr>
          <w:spacing w:val="-8"/>
        </w:rPr>
        <w:t xml:space="preserve"> </w:t>
      </w:r>
      <w:r>
        <w:t>transactions</w:t>
      </w:r>
    </w:p>
    <w:p w14:paraId="4071BF83" w14:textId="77777777" w:rsidR="00C74F6A" w:rsidRDefault="00C74F6A">
      <w:pPr>
        <w:pStyle w:val="BodyText"/>
        <w:spacing w:before="7"/>
        <w:rPr>
          <w:b/>
        </w:rPr>
      </w:pPr>
    </w:p>
    <w:p w14:paraId="66CCCAF2" w14:textId="77777777" w:rsidR="00C74F6A" w:rsidRDefault="00897D68">
      <w:pPr>
        <w:pStyle w:val="BodyText"/>
        <w:spacing w:line="244" w:lineRule="auto"/>
        <w:ind w:left="960" w:right="447"/>
        <w:jc w:val="both"/>
      </w:pPr>
      <w:r>
        <w:t>Provide disclosure of all transactions with a Related Person, including those previously disclosed on Form 10. Include in the disclosure the following information about the transactions with Related Persons:</w:t>
      </w:r>
    </w:p>
    <w:p w14:paraId="59929542" w14:textId="77777777" w:rsidR="00C74F6A" w:rsidRDefault="00C74F6A">
      <w:pPr>
        <w:pStyle w:val="BodyText"/>
      </w:pPr>
    </w:p>
    <w:p w14:paraId="6774DBAB" w14:textId="77777777" w:rsidR="00C74F6A" w:rsidRDefault="00897D68">
      <w:pPr>
        <w:pStyle w:val="ListParagraph"/>
        <w:numPr>
          <w:ilvl w:val="1"/>
          <w:numId w:val="2"/>
        </w:numPr>
        <w:tabs>
          <w:tab w:val="left" w:pos="1680"/>
        </w:tabs>
        <w:spacing w:line="242" w:lineRule="auto"/>
        <w:ind w:right="445"/>
        <w:jc w:val="both"/>
        <w:rPr>
          <w:sz w:val="24"/>
        </w:rPr>
      </w:pPr>
      <w:r>
        <w:rPr>
          <w:sz w:val="24"/>
        </w:rPr>
        <w:t>A description of the relationship between the transacting parties. Be as precise as possible in this description of the relationship. Terms such as affiliate, associate or related company without further clarifying details are not</w:t>
      </w:r>
      <w:r>
        <w:rPr>
          <w:spacing w:val="1"/>
          <w:sz w:val="24"/>
        </w:rPr>
        <w:t xml:space="preserve"> </w:t>
      </w:r>
      <w:r>
        <w:rPr>
          <w:sz w:val="24"/>
        </w:rPr>
        <w:t>sufficient.</w:t>
      </w:r>
    </w:p>
    <w:p w14:paraId="091C0F08" w14:textId="77777777" w:rsidR="00C74F6A" w:rsidRDefault="00897D68">
      <w:pPr>
        <w:pStyle w:val="ListParagraph"/>
        <w:numPr>
          <w:ilvl w:val="1"/>
          <w:numId w:val="2"/>
        </w:numPr>
        <w:tabs>
          <w:tab w:val="left" w:pos="1680"/>
        </w:tabs>
        <w:spacing w:before="6" w:line="242" w:lineRule="auto"/>
        <w:ind w:right="445"/>
        <w:jc w:val="both"/>
        <w:rPr>
          <w:sz w:val="24"/>
        </w:rPr>
      </w:pPr>
      <w:r>
        <w:rPr>
          <w:sz w:val="24"/>
        </w:rPr>
        <w:t>A description of the transaction(s), including those for which no amount has been</w:t>
      </w:r>
      <w:r>
        <w:rPr>
          <w:spacing w:val="-1"/>
          <w:sz w:val="24"/>
        </w:rPr>
        <w:t xml:space="preserve"> </w:t>
      </w:r>
      <w:r>
        <w:rPr>
          <w:sz w:val="24"/>
        </w:rPr>
        <w:t>recorded.</w:t>
      </w:r>
    </w:p>
    <w:p w14:paraId="14796C91" w14:textId="77777777" w:rsidR="00C74F6A" w:rsidRDefault="00897D68">
      <w:pPr>
        <w:pStyle w:val="ListParagraph"/>
        <w:numPr>
          <w:ilvl w:val="1"/>
          <w:numId w:val="2"/>
        </w:numPr>
        <w:tabs>
          <w:tab w:val="left" w:pos="1680"/>
        </w:tabs>
        <w:spacing w:before="2" w:line="244" w:lineRule="auto"/>
        <w:ind w:right="444"/>
        <w:jc w:val="both"/>
        <w:rPr>
          <w:sz w:val="24"/>
        </w:rPr>
      </w:pPr>
      <w:r>
        <w:rPr>
          <w:sz w:val="24"/>
        </w:rPr>
        <w:t>The recorded amount of the transactions classified by financial statement category.</w:t>
      </w:r>
    </w:p>
    <w:p w14:paraId="1146B52B" w14:textId="77777777" w:rsidR="00C74F6A" w:rsidRDefault="00897D68">
      <w:pPr>
        <w:pStyle w:val="ListParagraph"/>
        <w:numPr>
          <w:ilvl w:val="1"/>
          <w:numId w:val="2"/>
        </w:numPr>
        <w:tabs>
          <w:tab w:val="left" w:pos="1680"/>
        </w:tabs>
        <w:spacing w:line="244" w:lineRule="auto"/>
        <w:ind w:right="442"/>
        <w:jc w:val="both"/>
        <w:rPr>
          <w:sz w:val="24"/>
        </w:rPr>
      </w:pPr>
      <w:r>
        <w:rPr>
          <w:sz w:val="24"/>
        </w:rPr>
        <w:t>The amounts due to or from Related Persons and the terms and conditions relating</w:t>
      </w:r>
      <w:r>
        <w:rPr>
          <w:spacing w:val="-4"/>
          <w:sz w:val="24"/>
        </w:rPr>
        <w:t xml:space="preserve"> </w:t>
      </w:r>
      <w:r>
        <w:rPr>
          <w:sz w:val="24"/>
        </w:rPr>
        <w:t>thereto.</w:t>
      </w:r>
    </w:p>
    <w:p w14:paraId="60A0F8D4" w14:textId="77777777" w:rsidR="00C74F6A" w:rsidRDefault="00897D68">
      <w:pPr>
        <w:pStyle w:val="ListParagraph"/>
        <w:numPr>
          <w:ilvl w:val="1"/>
          <w:numId w:val="2"/>
        </w:numPr>
        <w:tabs>
          <w:tab w:val="left" w:pos="1680"/>
        </w:tabs>
        <w:spacing w:line="242" w:lineRule="auto"/>
        <w:ind w:right="446"/>
        <w:jc w:val="both"/>
        <w:rPr>
          <w:sz w:val="24"/>
        </w:rPr>
      </w:pPr>
      <w:r>
        <w:rPr>
          <w:sz w:val="24"/>
        </w:rPr>
        <w:t>Contractual obligations with Related Persons, separate from other contractual obligations.</w:t>
      </w:r>
    </w:p>
    <w:p w14:paraId="1A76BE6D" w14:textId="77777777" w:rsidR="00C74F6A" w:rsidRDefault="00897D68">
      <w:pPr>
        <w:pStyle w:val="ListParagraph"/>
        <w:numPr>
          <w:ilvl w:val="1"/>
          <w:numId w:val="2"/>
        </w:numPr>
        <w:tabs>
          <w:tab w:val="left" w:pos="1680"/>
        </w:tabs>
        <w:spacing w:line="244" w:lineRule="auto"/>
        <w:ind w:right="443"/>
        <w:jc w:val="both"/>
        <w:rPr>
          <w:sz w:val="24"/>
        </w:rPr>
      </w:pPr>
      <w:r>
        <w:rPr>
          <w:sz w:val="24"/>
        </w:rPr>
        <w:t>Contingencies involving Related Persons, separate from other contingencies.</w:t>
      </w:r>
    </w:p>
    <w:p w14:paraId="5874142B" w14:textId="77777777" w:rsidR="00C74F6A" w:rsidRPr="00C91437" w:rsidRDefault="00C74F6A">
      <w:pPr>
        <w:pStyle w:val="BodyText"/>
        <w:spacing w:before="2"/>
        <w:rPr>
          <w:color w:val="002060"/>
        </w:rPr>
      </w:pPr>
    </w:p>
    <w:p w14:paraId="1CA7FDF3" w14:textId="59646BB4" w:rsidR="00C91437" w:rsidRPr="00C91437" w:rsidRDefault="00C91437" w:rsidP="00C91437">
      <w:pPr>
        <w:pStyle w:val="NoteTitle"/>
        <w:spacing w:before="0"/>
        <w:ind w:left="960"/>
        <w:rPr>
          <w:b w:val="0"/>
          <w:bCs w:val="0"/>
          <w:color w:val="002060"/>
          <w:sz w:val="24"/>
          <w:szCs w:val="24"/>
          <w:lang w:val="en-CA" w:eastAsia="en-CA"/>
        </w:rPr>
      </w:pPr>
      <w:r w:rsidRPr="00C91437">
        <w:rPr>
          <w:b w:val="0"/>
          <w:bCs w:val="0"/>
          <w:color w:val="002060"/>
          <w:sz w:val="24"/>
          <w:szCs w:val="24"/>
          <w:lang w:val="en-CA" w:eastAsia="en-CA"/>
        </w:rPr>
        <w:t xml:space="preserve">For the period ended March 31, 2021, the Company incurred professional fees of $6,403, of which approximately $5,590 was charged by a law firm of which a partner is a director of the Company.  As of March 31, 2021, included in accounts payable and accrued liabilities is an accumulated balance of $197,892  owing to this law firm. </w:t>
      </w:r>
    </w:p>
    <w:p w14:paraId="73C61F40" w14:textId="77777777" w:rsidR="00C91437" w:rsidRPr="00C91437" w:rsidRDefault="00C91437" w:rsidP="00C91437">
      <w:pPr>
        <w:pStyle w:val="NoteTitle"/>
        <w:spacing w:before="0"/>
        <w:ind w:left="540"/>
        <w:rPr>
          <w:b w:val="0"/>
          <w:bCs w:val="0"/>
          <w:color w:val="002060"/>
          <w:sz w:val="24"/>
          <w:szCs w:val="24"/>
          <w:lang w:val="en-CA" w:eastAsia="en-CA"/>
        </w:rPr>
      </w:pPr>
    </w:p>
    <w:p w14:paraId="60F68A5B" w14:textId="4CC31E51" w:rsidR="00C74F6A" w:rsidRPr="00C91437" w:rsidRDefault="00C91437" w:rsidP="00C91437">
      <w:pPr>
        <w:pStyle w:val="BodyText"/>
        <w:ind w:left="960"/>
        <w:rPr>
          <w:color w:val="002060"/>
          <w:lang w:val="en-CA" w:eastAsia="en-CA"/>
        </w:rPr>
      </w:pPr>
      <w:r w:rsidRPr="00C91437">
        <w:rPr>
          <w:color w:val="002060"/>
          <w:lang w:val="en-CA" w:eastAsia="en-CA"/>
        </w:rPr>
        <w:t>The Company rents office space from a corporation with common directors. During the period ended March 31, 2021, approximately $29,631 was charged by this corporation.  As at March 31, 2021 included in accounts payable and accrued liabilities is a balance of $116,083 pertaining to the premise rent</w:t>
      </w:r>
    </w:p>
    <w:p w14:paraId="2F7C2546" w14:textId="77777777" w:rsidR="00C91437" w:rsidRDefault="00C91437" w:rsidP="00C91437">
      <w:pPr>
        <w:pStyle w:val="BodyText"/>
      </w:pPr>
    </w:p>
    <w:p w14:paraId="6D26ACD5" w14:textId="77777777" w:rsidR="00C74F6A" w:rsidRDefault="00897D68">
      <w:pPr>
        <w:pStyle w:val="BodyText"/>
        <w:ind w:left="960" w:right="444"/>
        <w:jc w:val="both"/>
      </w:pPr>
      <w:r>
        <w:rPr>
          <w:color w:val="001F60"/>
        </w:rPr>
        <w:t>In accordance with IAS 24, key management personnel are those having authority and responsibility for planning, directing and controlling the activities of the Company directly or indirectly, including any directors (executive and non- executive) of the Company.</w:t>
      </w:r>
    </w:p>
    <w:p w14:paraId="7FC1572B" w14:textId="77777777" w:rsidR="00C74F6A" w:rsidRDefault="00C74F6A">
      <w:pPr>
        <w:jc w:val="both"/>
        <w:sectPr w:rsidR="00C74F6A">
          <w:pgSz w:w="12240" w:h="15840"/>
          <w:pgMar w:top="1360" w:right="1000" w:bottom="1820" w:left="1200" w:header="0" w:footer="1390" w:gutter="0"/>
          <w:cols w:space="720"/>
        </w:sectPr>
      </w:pPr>
    </w:p>
    <w:p w14:paraId="373A0D20" w14:textId="5B67A794" w:rsidR="00C74F6A" w:rsidRDefault="00897D68">
      <w:pPr>
        <w:pStyle w:val="BodyText"/>
        <w:spacing w:before="75"/>
        <w:ind w:left="960" w:right="447"/>
        <w:jc w:val="both"/>
      </w:pPr>
      <w:r>
        <w:rPr>
          <w:color w:val="001F60"/>
        </w:rPr>
        <w:lastRenderedPageBreak/>
        <w:t xml:space="preserve">The remuneration of directors and other members of key management personnel for the three months ended </w:t>
      </w:r>
      <w:r w:rsidR="00617657">
        <w:rPr>
          <w:color w:val="001F60"/>
        </w:rPr>
        <w:t>March</w:t>
      </w:r>
      <w:r w:rsidR="002F14D7">
        <w:rPr>
          <w:color w:val="001F60"/>
        </w:rPr>
        <w:t xml:space="preserve"> </w:t>
      </w:r>
      <w:r w:rsidR="00DC4CA3">
        <w:rPr>
          <w:color w:val="001F60"/>
        </w:rPr>
        <w:t>3</w:t>
      </w:r>
      <w:r w:rsidR="00617657">
        <w:rPr>
          <w:color w:val="001F60"/>
        </w:rPr>
        <w:t>1</w:t>
      </w:r>
      <w:r w:rsidR="004B199F">
        <w:rPr>
          <w:color w:val="001F60"/>
        </w:rPr>
        <w:t>, 202</w:t>
      </w:r>
      <w:r w:rsidR="00617657">
        <w:rPr>
          <w:color w:val="001F60"/>
        </w:rPr>
        <w:t>1</w:t>
      </w:r>
      <w:r>
        <w:rPr>
          <w:color w:val="001F60"/>
        </w:rPr>
        <w:t xml:space="preserve"> were as follows:</w:t>
      </w:r>
    </w:p>
    <w:p w14:paraId="538386CE" w14:textId="4F750F26" w:rsidR="007E09E4" w:rsidRDefault="007E09E4">
      <w:pPr>
        <w:pStyle w:val="BodyText"/>
        <w:spacing w:before="9"/>
      </w:pPr>
    </w:p>
    <w:p w14:paraId="58D310B3" w14:textId="68C01991" w:rsidR="007E09E4" w:rsidRDefault="007E09E4">
      <w:pPr>
        <w:pStyle w:val="BodyText"/>
        <w:spacing w:before="9"/>
      </w:pPr>
    </w:p>
    <w:tbl>
      <w:tblPr>
        <w:tblStyle w:val="TableGrid"/>
        <w:tblW w:w="0" w:type="auto"/>
        <w:tblInd w:w="2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786"/>
      </w:tblGrid>
      <w:tr w:rsidR="007E09E4" w:rsidRPr="003A1A77" w14:paraId="08565DA3" w14:textId="77777777" w:rsidTr="002F14D7">
        <w:tc>
          <w:tcPr>
            <w:tcW w:w="3192" w:type="dxa"/>
            <w:tcBorders>
              <w:bottom w:val="single" w:sz="4" w:space="0" w:color="auto"/>
            </w:tcBorders>
          </w:tcPr>
          <w:p w14:paraId="07F4171B" w14:textId="77777777" w:rsidR="007E09E4" w:rsidRPr="003A1A77" w:rsidRDefault="007E09E4" w:rsidP="00E02AD5">
            <w:pPr>
              <w:rPr>
                <w:color w:val="002060"/>
                <w:sz w:val="24"/>
                <w:szCs w:val="24"/>
              </w:rPr>
            </w:pPr>
          </w:p>
        </w:tc>
        <w:tc>
          <w:tcPr>
            <w:tcW w:w="2786" w:type="dxa"/>
            <w:tcBorders>
              <w:bottom w:val="single" w:sz="4" w:space="0" w:color="auto"/>
            </w:tcBorders>
          </w:tcPr>
          <w:p w14:paraId="3A2714D1" w14:textId="1363D44D" w:rsidR="007E09E4" w:rsidRPr="003A1A77" w:rsidRDefault="00617657" w:rsidP="00E02AD5">
            <w:pPr>
              <w:rPr>
                <w:color w:val="002060"/>
                <w:sz w:val="24"/>
                <w:szCs w:val="24"/>
              </w:rPr>
            </w:pPr>
            <w:r>
              <w:rPr>
                <w:color w:val="001F60"/>
              </w:rPr>
              <w:t>March 31</w:t>
            </w:r>
            <w:r w:rsidR="007E09E4" w:rsidRPr="003A1A77">
              <w:rPr>
                <w:color w:val="002060"/>
                <w:sz w:val="24"/>
                <w:szCs w:val="24"/>
              </w:rPr>
              <w:t>, 202</w:t>
            </w:r>
            <w:r>
              <w:rPr>
                <w:color w:val="002060"/>
                <w:sz w:val="24"/>
                <w:szCs w:val="24"/>
              </w:rPr>
              <w:t>1</w:t>
            </w:r>
          </w:p>
        </w:tc>
      </w:tr>
      <w:tr w:rsidR="007E09E4" w:rsidRPr="003A1A77" w14:paraId="3796B96F" w14:textId="77777777" w:rsidTr="002F14D7">
        <w:tc>
          <w:tcPr>
            <w:tcW w:w="3192" w:type="dxa"/>
            <w:tcBorders>
              <w:top w:val="single" w:sz="4" w:space="0" w:color="auto"/>
            </w:tcBorders>
          </w:tcPr>
          <w:p w14:paraId="7452E32B" w14:textId="77777777" w:rsidR="007E09E4" w:rsidRPr="003A1A77" w:rsidRDefault="007E09E4" w:rsidP="00E02AD5">
            <w:pPr>
              <w:rPr>
                <w:color w:val="002060"/>
                <w:sz w:val="24"/>
                <w:szCs w:val="24"/>
              </w:rPr>
            </w:pPr>
            <w:r w:rsidRPr="003A1A77">
              <w:rPr>
                <w:color w:val="002060"/>
                <w:sz w:val="24"/>
                <w:szCs w:val="24"/>
              </w:rPr>
              <w:t>Management salaries</w:t>
            </w:r>
          </w:p>
        </w:tc>
        <w:tc>
          <w:tcPr>
            <w:tcW w:w="2786" w:type="dxa"/>
            <w:tcBorders>
              <w:top w:val="single" w:sz="4" w:space="0" w:color="auto"/>
            </w:tcBorders>
          </w:tcPr>
          <w:p w14:paraId="2AE1E83A" w14:textId="4B0964F8" w:rsidR="007E09E4" w:rsidRPr="00ED5525" w:rsidRDefault="007E09E4" w:rsidP="00E02AD5">
            <w:pPr>
              <w:rPr>
                <w:color w:val="002060"/>
                <w:sz w:val="24"/>
                <w:szCs w:val="24"/>
              </w:rPr>
            </w:pPr>
            <w:r w:rsidRPr="00ED5525">
              <w:rPr>
                <w:color w:val="002060"/>
                <w:sz w:val="24"/>
                <w:szCs w:val="24"/>
              </w:rPr>
              <w:t xml:space="preserve">       $ </w:t>
            </w:r>
            <w:r w:rsidR="007B46CF">
              <w:rPr>
                <w:color w:val="002060"/>
                <w:sz w:val="24"/>
                <w:szCs w:val="24"/>
              </w:rPr>
              <w:t>63</w:t>
            </w:r>
            <w:r w:rsidR="000B6368">
              <w:rPr>
                <w:color w:val="002060"/>
                <w:sz w:val="24"/>
                <w:szCs w:val="24"/>
              </w:rPr>
              <w:t>,000</w:t>
            </w:r>
          </w:p>
        </w:tc>
      </w:tr>
      <w:tr w:rsidR="007E09E4" w:rsidRPr="003A1A77" w14:paraId="2195DD36" w14:textId="77777777" w:rsidTr="002F14D7">
        <w:tc>
          <w:tcPr>
            <w:tcW w:w="3192" w:type="dxa"/>
          </w:tcPr>
          <w:p w14:paraId="2C54B24A" w14:textId="77777777" w:rsidR="007E09E4" w:rsidRPr="003A1A77" w:rsidRDefault="007E09E4" w:rsidP="00E02AD5">
            <w:pPr>
              <w:rPr>
                <w:color w:val="002060"/>
                <w:sz w:val="24"/>
                <w:szCs w:val="24"/>
              </w:rPr>
            </w:pPr>
            <w:r w:rsidRPr="003A1A77">
              <w:rPr>
                <w:color w:val="002060"/>
                <w:sz w:val="24"/>
                <w:szCs w:val="24"/>
              </w:rPr>
              <w:t>Director’s fees</w:t>
            </w:r>
          </w:p>
        </w:tc>
        <w:tc>
          <w:tcPr>
            <w:tcW w:w="2786" w:type="dxa"/>
            <w:tcBorders>
              <w:bottom w:val="single" w:sz="4" w:space="0" w:color="auto"/>
            </w:tcBorders>
          </w:tcPr>
          <w:p w14:paraId="484887FD" w14:textId="657B4BF5" w:rsidR="007E09E4" w:rsidRPr="00ED5525" w:rsidRDefault="007E09E4" w:rsidP="00E02AD5">
            <w:pPr>
              <w:rPr>
                <w:color w:val="002060"/>
                <w:sz w:val="24"/>
                <w:szCs w:val="24"/>
              </w:rPr>
            </w:pPr>
            <w:r w:rsidRPr="00ED5525">
              <w:rPr>
                <w:color w:val="002060"/>
                <w:sz w:val="24"/>
                <w:szCs w:val="24"/>
              </w:rPr>
              <w:t xml:space="preserve">          </w:t>
            </w:r>
            <w:r w:rsidR="00DC4CA3">
              <w:rPr>
                <w:color w:val="002060"/>
                <w:sz w:val="24"/>
                <w:szCs w:val="24"/>
              </w:rPr>
              <w:t xml:space="preserve">         </w:t>
            </w:r>
            <w:r w:rsidRPr="00ED5525">
              <w:rPr>
                <w:color w:val="002060"/>
                <w:sz w:val="24"/>
                <w:szCs w:val="24"/>
              </w:rPr>
              <w:t xml:space="preserve">  </w:t>
            </w:r>
            <w:r w:rsidR="00DC4CA3">
              <w:rPr>
                <w:color w:val="002060"/>
                <w:sz w:val="24"/>
                <w:szCs w:val="24"/>
              </w:rPr>
              <w:t>-</w:t>
            </w:r>
          </w:p>
        </w:tc>
      </w:tr>
      <w:tr w:rsidR="007E09E4" w:rsidRPr="003A1A77" w14:paraId="6C68BC7B" w14:textId="77777777" w:rsidTr="002F14D7">
        <w:tc>
          <w:tcPr>
            <w:tcW w:w="3192" w:type="dxa"/>
          </w:tcPr>
          <w:p w14:paraId="0D543477" w14:textId="77777777" w:rsidR="007E09E4" w:rsidRPr="003A1A77" w:rsidRDefault="007E09E4" w:rsidP="00E02AD5">
            <w:pPr>
              <w:rPr>
                <w:color w:val="002060"/>
                <w:sz w:val="24"/>
                <w:szCs w:val="24"/>
              </w:rPr>
            </w:pPr>
          </w:p>
        </w:tc>
        <w:tc>
          <w:tcPr>
            <w:tcW w:w="2786" w:type="dxa"/>
            <w:tcBorders>
              <w:top w:val="single" w:sz="4" w:space="0" w:color="auto"/>
              <w:bottom w:val="double" w:sz="4" w:space="0" w:color="auto"/>
            </w:tcBorders>
          </w:tcPr>
          <w:p w14:paraId="726D7685" w14:textId="6C56CDF8" w:rsidR="007E09E4" w:rsidRPr="00ED5525" w:rsidRDefault="007E09E4" w:rsidP="00E02AD5">
            <w:pPr>
              <w:rPr>
                <w:color w:val="002060"/>
                <w:sz w:val="24"/>
                <w:szCs w:val="24"/>
              </w:rPr>
            </w:pPr>
            <w:r w:rsidRPr="00ED5525">
              <w:rPr>
                <w:color w:val="002060"/>
                <w:sz w:val="24"/>
                <w:szCs w:val="24"/>
              </w:rPr>
              <w:t xml:space="preserve">       $ </w:t>
            </w:r>
            <w:r w:rsidR="007B46CF">
              <w:rPr>
                <w:color w:val="002060"/>
                <w:sz w:val="24"/>
                <w:szCs w:val="24"/>
              </w:rPr>
              <w:t>63</w:t>
            </w:r>
            <w:r w:rsidR="000B6368">
              <w:rPr>
                <w:color w:val="002060"/>
                <w:sz w:val="24"/>
                <w:szCs w:val="24"/>
              </w:rPr>
              <w:t>,000</w:t>
            </w:r>
          </w:p>
        </w:tc>
      </w:tr>
    </w:tbl>
    <w:p w14:paraId="2CA1ACE3" w14:textId="517258CE" w:rsidR="007E09E4" w:rsidRDefault="007E09E4">
      <w:pPr>
        <w:pStyle w:val="BodyText"/>
        <w:spacing w:before="9"/>
      </w:pPr>
    </w:p>
    <w:p w14:paraId="4F8930FD" w14:textId="0CBAAD06" w:rsidR="00C74F6A" w:rsidRPr="00071AD5" w:rsidRDefault="00897D68" w:rsidP="006B0BFA">
      <w:pPr>
        <w:pStyle w:val="BodyText"/>
        <w:ind w:left="960"/>
        <w:jc w:val="both"/>
      </w:pPr>
      <w:r w:rsidRPr="00071AD5">
        <w:rPr>
          <w:color w:val="001F60"/>
        </w:rPr>
        <w:t xml:space="preserve">During the three-month period ended </w:t>
      </w:r>
      <w:r w:rsidR="00617657">
        <w:rPr>
          <w:color w:val="001F60"/>
        </w:rPr>
        <w:t xml:space="preserve">March 31, 2021 </w:t>
      </w:r>
      <w:r w:rsidRPr="00071AD5">
        <w:rPr>
          <w:color w:val="001F60"/>
        </w:rPr>
        <w:t xml:space="preserve">the Company </w:t>
      </w:r>
      <w:r w:rsidR="00071AD5">
        <w:rPr>
          <w:color w:val="001F60"/>
        </w:rPr>
        <w:t xml:space="preserve">accrued </w:t>
      </w:r>
    </w:p>
    <w:p w14:paraId="5D29401C" w14:textId="4575A6D7" w:rsidR="00C74F6A" w:rsidRPr="00ED5525" w:rsidRDefault="004B199F" w:rsidP="006B0BFA">
      <w:pPr>
        <w:pStyle w:val="BodyText"/>
        <w:ind w:left="960" w:right="446"/>
        <w:jc w:val="both"/>
      </w:pPr>
      <w:r w:rsidRPr="00071AD5">
        <w:rPr>
          <w:color w:val="001F60"/>
        </w:rPr>
        <w:t>$</w:t>
      </w:r>
      <w:r w:rsidR="00145E07">
        <w:rPr>
          <w:color w:val="001F60"/>
        </w:rPr>
        <w:t>45</w:t>
      </w:r>
      <w:r w:rsidR="000B6368">
        <w:rPr>
          <w:color w:val="001F60"/>
        </w:rPr>
        <w:t>,000</w:t>
      </w:r>
      <w:r w:rsidR="00897D68" w:rsidRPr="00071AD5">
        <w:rPr>
          <w:color w:val="001F60"/>
        </w:rPr>
        <w:t xml:space="preserve"> to </w:t>
      </w:r>
      <w:r w:rsidR="00071AD5">
        <w:rPr>
          <w:color w:val="001F60"/>
        </w:rPr>
        <w:t>the President and CEO and paid $1</w:t>
      </w:r>
      <w:r w:rsidR="00145E07">
        <w:rPr>
          <w:color w:val="001F60"/>
        </w:rPr>
        <w:t>4</w:t>
      </w:r>
      <w:r w:rsidR="00071AD5">
        <w:rPr>
          <w:color w:val="001F60"/>
        </w:rPr>
        <w:t>,</w:t>
      </w:r>
      <w:r w:rsidR="00145E07">
        <w:rPr>
          <w:color w:val="001F60"/>
        </w:rPr>
        <w:t>4</w:t>
      </w:r>
      <w:r w:rsidR="00071AD5">
        <w:rPr>
          <w:color w:val="001F60"/>
        </w:rPr>
        <w:t>00 to the CFO</w:t>
      </w:r>
      <w:r w:rsidR="00145E07">
        <w:rPr>
          <w:color w:val="001F60"/>
        </w:rPr>
        <w:t>.</w:t>
      </w:r>
      <w:r w:rsidR="00897D68" w:rsidRPr="00071AD5">
        <w:rPr>
          <w:color w:val="001F60"/>
        </w:rPr>
        <w:t xml:space="preserve"> </w:t>
      </w:r>
      <w:r w:rsidR="001316DB">
        <w:rPr>
          <w:color w:val="001F60"/>
        </w:rPr>
        <w:t xml:space="preserve">The President and CEO has forgiven $45,000 of the $90,000 </w:t>
      </w:r>
      <w:r w:rsidR="00145E07">
        <w:rPr>
          <w:color w:val="001F60"/>
        </w:rPr>
        <w:t>salary accrued</w:t>
      </w:r>
      <w:r w:rsidR="001316DB">
        <w:rPr>
          <w:color w:val="001F60"/>
        </w:rPr>
        <w:t xml:space="preserve">. </w:t>
      </w:r>
    </w:p>
    <w:p w14:paraId="128D6916" w14:textId="77777777" w:rsidR="00C74F6A" w:rsidRPr="00ED5525" w:rsidRDefault="00C74F6A">
      <w:pPr>
        <w:pStyle w:val="BodyText"/>
      </w:pPr>
    </w:p>
    <w:p w14:paraId="56052E95" w14:textId="77777777" w:rsidR="00C74F6A" w:rsidRPr="00ED5525" w:rsidRDefault="00897D68">
      <w:pPr>
        <w:pStyle w:val="BodyText"/>
        <w:ind w:left="960" w:right="445"/>
        <w:jc w:val="both"/>
      </w:pPr>
      <w:r w:rsidRPr="00ED5525">
        <w:rPr>
          <w:color w:val="001F60"/>
        </w:rPr>
        <w:t>All of the above amounts payable to related parties are unsecured, non-interest bearing, with no fixed term of repayment.</w:t>
      </w:r>
    </w:p>
    <w:p w14:paraId="1FD8EFCF" w14:textId="77777777" w:rsidR="00C74F6A" w:rsidRPr="00ED5525" w:rsidRDefault="00C74F6A">
      <w:pPr>
        <w:pStyle w:val="BodyText"/>
      </w:pPr>
    </w:p>
    <w:p w14:paraId="60749E55" w14:textId="3EDF960C" w:rsidR="00C74F6A" w:rsidRPr="009157D0" w:rsidRDefault="00897D68">
      <w:pPr>
        <w:pStyle w:val="BodyText"/>
        <w:ind w:left="960" w:right="445"/>
        <w:jc w:val="both"/>
        <w:rPr>
          <w:color w:val="FF0000"/>
        </w:rPr>
      </w:pPr>
      <w:r w:rsidRPr="00ED5525">
        <w:rPr>
          <w:color w:val="001F60"/>
        </w:rPr>
        <w:t xml:space="preserve">As at </w:t>
      </w:r>
      <w:r w:rsidR="00617657">
        <w:rPr>
          <w:color w:val="001F60"/>
        </w:rPr>
        <w:t>March 31, 2021</w:t>
      </w:r>
      <w:r w:rsidRPr="00ED5525">
        <w:rPr>
          <w:color w:val="001F60"/>
        </w:rPr>
        <w:t xml:space="preserve">, the President and CEO of the Company extended </w:t>
      </w:r>
      <w:r w:rsidR="004B199F" w:rsidRPr="00ED5525">
        <w:rPr>
          <w:color w:val="001F60"/>
        </w:rPr>
        <w:t>$</w:t>
      </w:r>
      <w:r w:rsidR="002B766C">
        <w:rPr>
          <w:color w:val="001F60"/>
        </w:rPr>
        <w:t>2</w:t>
      </w:r>
      <w:r w:rsidR="00617657">
        <w:rPr>
          <w:color w:val="001F60"/>
        </w:rPr>
        <w:t>66</w:t>
      </w:r>
      <w:r w:rsidR="002B766C">
        <w:rPr>
          <w:color w:val="001F60"/>
        </w:rPr>
        <w:t>,</w:t>
      </w:r>
      <w:r w:rsidR="00617657">
        <w:rPr>
          <w:color w:val="001F60"/>
        </w:rPr>
        <w:t>29</w:t>
      </w:r>
      <w:r w:rsidR="002B766C">
        <w:rPr>
          <w:color w:val="001F60"/>
        </w:rPr>
        <w:t>0</w:t>
      </w:r>
      <w:r w:rsidR="004B199F">
        <w:rPr>
          <w:color w:val="001F60"/>
        </w:rPr>
        <w:t xml:space="preserve"> </w:t>
      </w:r>
      <w:r>
        <w:rPr>
          <w:color w:val="001F60"/>
        </w:rPr>
        <w:t xml:space="preserve">loan </w:t>
      </w:r>
      <w:r w:rsidR="00617657">
        <w:rPr>
          <w:color w:val="001F60"/>
        </w:rPr>
        <w:t xml:space="preserve">(includes $14,458 accrued interest) </w:t>
      </w:r>
      <w:r>
        <w:rPr>
          <w:color w:val="001F60"/>
        </w:rPr>
        <w:t xml:space="preserve">to finance the working capital of the Company. The loan bears market rate interest </w:t>
      </w:r>
      <w:r w:rsidR="009157D0">
        <w:rPr>
          <w:color w:val="001F60"/>
        </w:rPr>
        <w:t xml:space="preserve">at 4.5% </w:t>
      </w:r>
      <w:r>
        <w:rPr>
          <w:color w:val="001F60"/>
        </w:rPr>
        <w:t>and due on demand.</w:t>
      </w:r>
      <w:r w:rsidR="009157D0">
        <w:rPr>
          <w:color w:val="001F60"/>
        </w:rPr>
        <w:t xml:space="preserve"> </w:t>
      </w:r>
    </w:p>
    <w:p w14:paraId="74EAFD50" w14:textId="77777777" w:rsidR="00C74F6A" w:rsidRDefault="00C74F6A">
      <w:pPr>
        <w:pStyle w:val="BodyText"/>
        <w:spacing w:before="5"/>
      </w:pPr>
    </w:p>
    <w:p w14:paraId="7604EF7A" w14:textId="77777777" w:rsidR="00C74F6A" w:rsidRDefault="00897D68">
      <w:pPr>
        <w:pStyle w:val="Heading2"/>
        <w:numPr>
          <w:ilvl w:val="0"/>
          <w:numId w:val="2"/>
        </w:numPr>
        <w:tabs>
          <w:tab w:val="left" w:pos="960"/>
          <w:tab w:val="left" w:pos="961"/>
        </w:tabs>
      </w:pPr>
      <w:r>
        <w:t>Summary of securities issued and options granted during the</w:t>
      </w:r>
      <w:r>
        <w:rPr>
          <w:spacing w:val="-18"/>
        </w:rPr>
        <w:t xml:space="preserve"> </w:t>
      </w:r>
      <w:r>
        <w:t>period.</w:t>
      </w:r>
    </w:p>
    <w:p w14:paraId="3664209E" w14:textId="77777777" w:rsidR="00C74F6A" w:rsidRDefault="00C74F6A">
      <w:pPr>
        <w:pStyle w:val="BodyText"/>
        <w:spacing w:before="10"/>
        <w:rPr>
          <w:b/>
        </w:rPr>
      </w:pPr>
    </w:p>
    <w:p w14:paraId="3A442CA2" w14:textId="77777777" w:rsidR="00C74F6A" w:rsidRDefault="00897D68">
      <w:pPr>
        <w:pStyle w:val="BodyText"/>
        <w:spacing w:line="242" w:lineRule="auto"/>
        <w:ind w:left="960" w:right="445"/>
        <w:jc w:val="both"/>
      </w:pPr>
      <w:r>
        <w:t>Provide the following information for the period beginning on the date of the last Listing Statement (Form 2A):</w:t>
      </w:r>
    </w:p>
    <w:p w14:paraId="64711785" w14:textId="77777777" w:rsidR="00C74F6A" w:rsidRDefault="00C74F6A">
      <w:pPr>
        <w:pStyle w:val="BodyText"/>
        <w:spacing w:before="6"/>
      </w:pPr>
    </w:p>
    <w:p w14:paraId="61A02CE5" w14:textId="77777777" w:rsidR="00C74F6A" w:rsidRDefault="00897D68">
      <w:pPr>
        <w:pStyle w:val="ListParagraph"/>
        <w:numPr>
          <w:ilvl w:val="1"/>
          <w:numId w:val="2"/>
        </w:numPr>
        <w:tabs>
          <w:tab w:val="left" w:pos="1679"/>
          <w:tab w:val="left" w:pos="1680"/>
        </w:tabs>
        <w:rPr>
          <w:sz w:val="24"/>
        </w:rPr>
      </w:pPr>
      <w:r>
        <w:rPr>
          <w:sz w:val="24"/>
        </w:rPr>
        <w:t>summary of securities issued during the</w:t>
      </w:r>
      <w:r>
        <w:rPr>
          <w:spacing w:val="-3"/>
          <w:sz w:val="24"/>
        </w:rPr>
        <w:t xml:space="preserve"> </w:t>
      </w:r>
      <w:r>
        <w:rPr>
          <w:sz w:val="24"/>
        </w:rPr>
        <w:t>period,</w:t>
      </w:r>
    </w:p>
    <w:p w14:paraId="58E73664" w14:textId="77777777" w:rsidR="00C74F6A" w:rsidRDefault="00C74F6A">
      <w:pPr>
        <w:pStyle w:val="BodyText"/>
        <w:spacing w:before="7"/>
      </w:pPr>
    </w:p>
    <w:p w14:paraId="25C34D3B" w14:textId="50768808" w:rsidR="00617657" w:rsidRDefault="00617657" w:rsidP="00617657">
      <w:pPr>
        <w:pStyle w:val="BodyText"/>
        <w:ind w:left="1680"/>
      </w:pPr>
      <w:r>
        <w:rPr>
          <w:color w:val="001F60"/>
        </w:rPr>
        <w:t>No securities granted during the reporting period</w:t>
      </w:r>
    </w:p>
    <w:p w14:paraId="607DE5BD" w14:textId="77777777" w:rsidR="00C74F6A" w:rsidRDefault="00C74F6A">
      <w:pPr>
        <w:pStyle w:val="BodyText"/>
        <w:rPr>
          <w:sz w:val="26"/>
        </w:rPr>
      </w:pPr>
    </w:p>
    <w:p w14:paraId="58E37853" w14:textId="77777777" w:rsidR="00C74F6A" w:rsidRDefault="00C74F6A">
      <w:pPr>
        <w:pStyle w:val="BodyText"/>
        <w:rPr>
          <w:sz w:val="23"/>
        </w:rPr>
      </w:pPr>
    </w:p>
    <w:p w14:paraId="298BDAE0" w14:textId="77777777" w:rsidR="00C74F6A" w:rsidRDefault="00897D68">
      <w:pPr>
        <w:pStyle w:val="ListParagraph"/>
        <w:numPr>
          <w:ilvl w:val="1"/>
          <w:numId w:val="2"/>
        </w:numPr>
        <w:tabs>
          <w:tab w:val="left" w:pos="1679"/>
          <w:tab w:val="left" w:pos="1680"/>
        </w:tabs>
        <w:ind w:left="1679"/>
        <w:rPr>
          <w:sz w:val="24"/>
        </w:rPr>
      </w:pPr>
      <w:r>
        <w:rPr>
          <w:sz w:val="24"/>
        </w:rPr>
        <w:t>summary of options granted during the</w:t>
      </w:r>
      <w:r>
        <w:rPr>
          <w:spacing w:val="-7"/>
          <w:sz w:val="24"/>
        </w:rPr>
        <w:t xml:space="preserve"> </w:t>
      </w:r>
      <w:r>
        <w:rPr>
          <w:sz w:val="24"/>
        </w:rPr>
        <w:t>period,</w:t>
      </w:r>
    </w:p>
    <w:p w14:paraId="75588B3A" w14:textId="77777777" w:rsidR="00C74F6A" w:rsidRDefault="00C74F6A">
      <w:pPr>
        <w:pStyle w:val="BodyText"/>
        <w:spacing w:before="7"/>
      </w:pPr>
    </w:p>
    <w:p w14:paraId="60E237B0" w14:textId="6E4D6C33" w:rsidR="00C74F6A" w:rsidRDefault="00897D68">
      <w:pPr>
        <w:pStyle w:val="BodyText"/>
        <w:ind w:left="1680"/>
      </w:pPr>
      <w:r>
        <w:rPr>
          <w:color w:val="001F60"/>
        </w:rPr>
        <w:t>No options granted during the reporting period</w:t>
      </w:r>
    </w:p>
    <w:p w14:paraId="617F5272" w14:textId="77777777" w:rsidR="00C74F6A" w:rsidRDefault="00C74F6A">
      <w:pPr>
        <w:sectPr w:rsidR="00C74F6A">
          <w:pgSz w:w="12240" w:h="15840"/>
          <w:pgMar w:top="1360" w:right="1000" w:bottom="1820" w:left="1200" w:header="0" w:footer="1390" w:gutter="0"/>
          <w:cols w:space="720"/>
        </w:sectPr>
      </w:pPr>
    </w:p>
    <w:p w14:paraId="6C8AD4C0" w14:textId="77777777" w:rsidR="00C74F6A" w:rsidRDefault="00897D68">
      <w:pPr>
        <w:pStyle w:val="Heading2"/>
        <w:numPr>
          <w:ilvl w:val="0"/>
          <w:numId w:val="2"/>
        </w:numPr>
        <w:tabs>
          <w:tab w:val="left" w:pos="960"/>
          <w:tab w:val="left" w:pos="961"/>
        </w:tabs>
        <w:spacing w:before="78"/>
      </w:pPr>
      <w:r>
        <w:lastRenderedPageBreak/>
        <w:t>Summary of securities as at the end of the reporting</w:t>
      </w:r>
      <w:r>
        <w:rPr>
          <w:spacing w:val="-22"/>
        </w:rPr>
        <w:t xml:space="preserve"> </w:t>
      </w:r>
      <w:r>
        <w:t>period.</w:t>
      </w:r>
    </w:p>
    <w:p w14:paraId="2510B4D3" w14:textId="77777777" w:rsidR="00C74F6A" w:rsidRDefault="00C74F6A">
      <w:pPr>
        <w:pStyle w:val="BodyText"/>
        <w:spacing w:before="7"/>
        <w:rPr>
          <w:b/>
        </w:rPr>
      </w:pPr>
    </w:p>
    <w:p w14:paraId="0CF5CBDC" w14:textId="77777777" w:rsidR="00C74F6A" w:rsidRDefault="00897D68">
      <w:pPr>
        <w:pStyle w:val="BodyText"/>
        <w:spacing w:line="244" w:lineRule="auto"/>
        <w:ind w:left="960"/>
      </w:pPr>
      <w:r>
        <w:t>Provide the following information in tabular format as at the end of the reporting period:</w:t>
      </w:r>
    </w:p>
    <w:p w14:paraId="4C9A7C28" w14:textId="77777777" w:rsidR="00C74F6A" w:rsidRDefault="00C74F6A">
      <w:pPr>
        <w:pStyle w:val="BodyText"/>
        <w:spacing w:before="1"/>
      </w:pPr>
    </w:p>
    <w:p w14:paraId="5D99DE13" w14:textId="77777777" w:rsidR="00C74F6A" w:rsidRDefault="00897D68">
      <w:pPr>
        <w:pStyle w:val="ListParagraph"/>
        <w:numPr>
          <w:ilvl w:val="1"/>
          <w:numId w:val="2"/>
        </w:numPr>
        <w:tabs>
          <w:tab w:val="left" w:pos="1680"/>
        </w:tabs>
        <w:spacing w:line="244" w:lineRule="auto"/>
        <w:ind w:right="445"/>
        <w:jc w:val="both"/>
        <w:rPr>
          <w:sz w:val="24"/>
        </w:rPr>
      </w:pPr>
      <w:r>
        <w:rPr>
          <w:sz w:val="24"/>
        </w:rPr>
        <w:t>description of authorized share capital including number of shares for each class, dividend rates on preferred shares and whether or not cumulative, redemption and conversion</w:t>
      </w:r>
      <w:r>
        <w:rPr>
          <w:spacing w:val="-6"/>
          <w:sz w:val="24"/>
        </w:rPr>
        <w:t xml:space="preserve"> </w:t>
      </w:r>
      <w:r>
        <w:rPr>
          <w:sz w:val="24"/>
        </w:rPr>
        <w:t>provisions,</w:t>
      </w:r>
    </w:p>
    <w:p w14:paraId="72E96D0B" w14:textId="77777777" w:rsidR="00C74F6A" w:rsidRDefault="00C74F6A">
      <w:pPr>
        <w:pStyle w:val="BodyText"/>
      </w:pPr>
    </w:p>
    <w:p w14:paraId="00093FA7" w14:textId="77777777" w:rsidR="00C74F6A" w:rsidRDefault="00897D68">
      <w:pPr>
        <w:pStyle w:val="ListParagraph"/>
        <w:numPr>
          <w:ilvl w:val="1"/>
          <w:numId w:val="2"/>
        </w:numPr>
        <w:tabs>
          <w:tab w:val="left" w:pos="1679"/>
          <w:tab w:val="left" w:pos="1680"/>
        </w:tabs>
        <w:ind w:left="1679"/>
        <w:rPr>
          <w:sz w:val="24"/>
        </w:rPr>
      </w:pPr>
      <w:r>
        <w:rPr>
          <w:sz w:val="24"/>
        </w:rPr>
        <w:t>number and recorded value for shares issued and</w:t>
      </w:r>
      <w:r>
        <w:rPr>
          <w:spacing w:val="-8"/>
          <w:sz w:val="24"/>
        </w:rPr>
        <w:t xml:space="preserve"> </w:t>
      </w:r>
      <w:r>
        <w:rPr>
          <w:sz w:val="24"/>
        </w:rPr>
        <w:t>outstanding,</w:t>
      </w:r>
    </w:p>
    <w:p w14:paraId="7DDB987F" w14:textId="77777777" w:rsidR="00C74F6A" w:rsidRDefault="00C74F6A">
      <w:pPr>
        <w:pStyle w:val="BodyText"/>
        <w:spacing w:before="7"/>
      </w:pPr>
    </w:p>
    <w:p w14:paraId="6C762E21" w14:textId="77777777" w:rsidR="00C74F6A" w:rsidRDefault="00897D68">
      <w:pPr>
        <w:pStyle w:val="ListParagraph"/>
        <w:numPr>
          <w:ilvl w:val="1"/>
          <w:numId w:val="2"/>
        </w:numPr>
        <w:tabs>
          <w:tab w:val="left" w:pos="1680"/>
        </w:tabs>
        <w:spacing w:before="1" w:line="244" w:lineRule="auto"/>
        <w:ind w:right="445"/>
        <w:jc w:val="both"/>
        <w:rPr>
          <w:sz w:val="24"/>
        </w:rPr>
      </w:pPr>
      <w:r>
        <w:rPr>
          <w:sz w:val="24"/>
        </w:rPr>
        <w:t>description of options, warrants and convertible securities outstanding, including number or amount, exercise or conversion price and expiry date, and any recorded value, and</w:t>
      </w:r>
    </w:p>
    <w:p w14:paraId="0CD4A87E" w14:textId="77777777" w:rsidR="00C74F6A" w:rsidRDefault="00C74F6A">
      <w:pPr>
        <w:pStyle w:val="BodyText"/>
      </w:pPr>
    </w:p>
    <w:p w14:paraId="5550B107" w14:textId="77777777" w:rsidR="00C74F6A" w:rsidRDefault="00897D68">
      <w:pPr>
        <w:pStyle w:val="ListParagraph"/>
        <w:numPr>
          <w:ilvl w:val="1"/>
          <w:numId w:val="2"/>
        </w:numPr>
        <w:tabs>
          <w:tab w:val="left" w:pos="1680"/>
        </w:tabs>
        <w:spacing w:line="244" w:lineRule="auto"/>
        <w:ind w:right="445"/>
        <w:jc w:val="both"/>
        <w:rPr>
          <w:sz w:val="24"/>
        </w:rPr>
      </w:pPr>
      <w:r>
        <w:rPr>
          <w:sz w:val="24"/>
        </w:rPr>
        <w:t>number of shares in each class of shares subject to escrow or pooling agreements or any other restriction on</w:t>
      </w:r>
      <w:r>
        <w:rPr>
          <w:spacing w:val="-3"/>
          <w:sz w:val="24"/>
        </w:rPr>
        <w:t xml:space="preserve"> </w:t>
      </w:r>
      <w:r>
        <w:rPr>
          <w:sz w:val="24"/>
        </w:rPr>
        <w:t>transfer.</w:t>
      </w:r>
    </w:p>
    <w:p w14:paraId="13A44FC8" w14:textId="77777777" w:rsidR="00C74F6A" w:rsidRDefault="00C74F6A">
      <w:pPr>
        <w:pStyle w:val="BodyText"/>
        <w:spacing w:before="10"/>
        <w:rPr>
          <w:sz w:val="23"/>
        </w:rPr>
      </w:pPr>
    </w:p>
    <w:p w14:paraId="2F19BEB6" w14:textId="6FDBB1FB" w:rsidR="00804099" w:rsidRPr="00617657" w:rsidRDefault="00804099" w:rsidP="00804099">
      <w:pPr>
        <w:tabs>
          <w:tab w:val="left" w:pos="540"/>
        </w:tabs>
        <w:adjustRightInd w:val="0"/>
        <w:jc w:val="both"/>
        <w:rPr>
          <w:b/>
          <w:color w:val="002060"/>
          <w:sz w:val="20"/>
          <w:szCs w:val="20"/>
          <w:lang w:val="en-AU"/>
        </w:rPr>
      </w:pPr>
      <w:r w:rsidRPr="00617657">
        <w:rPr>
          <w:b/>
          <w:sz w:val="20"/>
          <w:szCs w:val="20"/>
          <w:lang w:val="en-AU"/>
        </w:rPr>
        <w:tab/>
      </w:r>
      <w:r w:rsidRPr="00617657">
        <w:rPr>
          <w:b/>
          <w:color w:val="002060"/>
          <w:sz w:val="20"/>
          <w:szCs w:val="20"/>
          <w:lang w:val="en-AU"/>
        </w:rPr>
        <w:t>SHARE CAPITAL</w:t>
      </w:r>
    </w:p>
    <w:p w14:paraId="09B612C7" w14:textId="77777777" w:rsidR="00804099" w:rsidRPr="00617657" w:rsidRDefault="00804099" w:rsidP="00804099">
      <w:pPr>
        <w:tabs>
          <w:tab w:val="left" w:pos="540"/>
        </w:tabs>
        <w:adjustRightInd w:val="0"/>
        <w:jc w:val="both"/>
        <w:rPr>
          <w:b/>
          <w:color w:val="002060"/>
          <w:sz w:val="20"/>
          <w:szCs w:val="20"/>
          <w:lang w:val="en-AU"/>
        </w:rPr>
      </w:pPr>
      <w:r w:rsidRPr="00617657">
        <w:rPr>
          <w:b/>
          <w:color w:val="002060"/>
          <w:sz w:val="20"/>
          <w:szCs w:val="20"/>
          <w:lang w:val="en-AU"/>
        </w:rPr>
        <w:tab/>
      </w:r>
    </w:p>
    <w:p w14:paraId="28FB1AC9" w14:textId="77777777" w:rsidR="00804099" w:rsidRPr="00617657" w:rsidRDefault="00804099" w:rsidP="00804099">
      <w:pPr>
        <w:keepNext/>
        <w:tabs>
          <w:tab w:val="left" w:pos="540"/>
          <w:tab w:val="left" w:pos="1260"/>
        </w:tabs>
        <w:adjustRightInd w:val="0"/>
        <w:ind w:left="510"/>
        <w:jc w:val="both"/>
        <w:rPr>
          <w:rFonts w:eastAsia="Times New Roman"/>
          <w:color w:val="002060"/>
          <w:sz w:val="20"/>
          <w:szCs w:val="20"/>
        </w:rPr>
      </w:pPr>
      <w:r w:rsidRPr="00617657">
        <w:rPr>
          <w:b/>
          <w:color w:val="002060"/>
          <w:sz w:val="20"/>
          <w:szCs w:val="20"/>
          <w:lang w:val="en-AU"/>
        </w:rPr>
        <w:tab/>
      </w:r>
      <w:r w:rsidRPr="00617657">
        <w:rPr>
          <w:rFonts w:eastAsia="Times New Roman"/>
          <w:b/>
          <w:bCs/>
          <w:color w:val="002060"/>
          <w:sz w:val="20"/>
          <w:szCs w:val="20"/>
        </w:rPr>
        <w:t>(a)</w:t>
      </w:r>
      <w:r w:rsidRPr="00617657">
        <w:rPr>
          <w:rFonts w:eastAsia="Times New Roman"/>
          <w:b/>
          <w:bCs/>
          <w:color w:val="002060"/>
          <w:sz w:val="20"/>
          <w:szCs w:val="20"/>
        </w:rPr>
        <w:tab/>
        <w:t>Authorized</w:t>
      </w:r>
      <w:r w:rsidRPr="00617657">
        <w:rPr>
          <w:rFonts w:eastAsia="Times New Roman"/>
          <w:color w:val="002060"/>
          <w:sz w:val="20"/>
          <w:szCs w:val="20"/>
        </w:rPr>
        <w:t xml:space="preserve"> - Unlimited common shares, with no par value</w:t>
      </w:r>
    </w:p>
    <w:p w14:paraId="443F573A" w14:textId="77777777" w:rsidR="00804099" w:rsidRPr="00617657" w:rsidRDefault="00804099" w:rsidP="00804099">
      <w:pPr>
        <w:keepNext/>
        <w:tabs>
          <w:tab w:val="left" w:pos="540"/>
          <w:tab w:val="left" w:pos="1260"/>
        </w:tabs>
        <w:adjustRightInd w:val="0"/>
        <w:ind w:left="510"/>
        <w:jc w:val="both"/>
        <w:rPr>
          <w:rFonts w:eastAsia="Times New Roman"/>
          <w:color w:val="002060"/>
          <w:sz w:val="20"/>
          <w:szCs w:val="20"/>
        </w:rPr>
      </w:pPr>
      <w:r w:rsidRPr="00617657">
        <w:rPr>
          <w:rFonts w:eastAsia="Times New Roman"/>
          <w:b/>
          <w:bCs/>
          <w:color w:val="002060"/>
          <w:sz w:val="20"/>
          <w:szCs w:val="20"/>
        </w:rPr>
        <w:t xml:space="preserve"> (b)</w:t>
      </w:r>
      <w:r w:rsidRPr="00617657">
        <w:rPr>
          <w:rFonts w:eastAsia="Times New Roman"/>
          <w:b/>
          <w:bCs/>
          <w:color w:val="002060"/>
          <w:sz w:val="20"/>
          <w:szCs w:val="20"/>
        </w:rPr>
        <w:tab/>
        <w:t xml:space="preserve">Issued </w:t>
      </w:r>
      <w:r w:rsidRPr="00617657">
        <w:rPr>
          <w:rFonts w:eastAsia="Times New Roman"/>
          <w:color w:val="002060"/>
          <w:sz w:val="20"/>
          <w:szCs w:val="20"/>
        </w:rPr>
        <w:t>–</w:t>
      </w:r>
      <w:r w:rsidRPr="00617657">
        <w:rPr>
          <w:rFonts w:eastAsia="Times New Roman"/>
          <w:b/>
          <w:bCs/>
          <w:color w:val="002060"/>
          <w:sz w:val="20"/>
          <w:szCs w:val="20"/>
        </w:rPr>
        <w:t xml:space="preserve"> </w:t>
      </w:r>
      <w:r w:rsidRPr="00617657">
        <w:rPr>
          <w:rFonts w:eastAsia="Times New Roman"/>
          <w:color w:val="002060"/>
          <w:sz w:val="20"/>
          <w:szCs w:val="20"/>
        </w:rPr>
        <w:t>51,014,068 common shares</w:t>
      </w:r>
    </w:p>
    <w:p w14:paraId="4D022D7A" w14:textId="77777777" w:rsidR="00804099" w:rsidRPr="00617657" w:rsidRDefault="00804099" w:rsidP="00804099">
      <w:pPr>
        <w:keepNext/>
        <w:tabs>
          <w:tab w:val="left" w:pos="540"/>
          <w:tab w:val="left" w:pos="1260"/>
        </w:tabs>
        <w:adjustRightInd w:val="0"/>
        <w:ind w:left="510"/>
        <w:jc w:val="both"/>
        <w:rPr>
          <w:rFonts w:eastAsia="Times New Roman"/>
          <w:color w:val="002060"/>
          <w:sz w:val="20"/>
          <w:szCs w:val="20"/>
        </w:rPr>
      </w:pP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r>
      <w:r w:rsidRPr="00617657">
        <w:rPr>
          <w:rFonts w:eastAsia="Times New Roman"/>
          <w:color w:val="002060"/>
          <w:sz w:val="20"/>
          <w:szCs w:val="20"/>
        </w:rPr>
        <w:tab/>
        <w:t xml:space="preserve">#     </w:t>
      </w:r>
      <w:r w:rsidRPr="00617657">
        <w:rPr>
          <w:rFonts w:eastAsia="Times New Roman"/>
          <w:color w:val="002060"/>
          <w:sz w:val="20"/>
          <w:szCs w:val="20"/>
        </w:rPr>
        <w:tab/>
        <w:t xml:space="preserve">  </w:t>
      </w:r>
      <w:r w:rsidRPr="00617657">
        <w:rPr>
          <w:rFonts w:eastAsia="Times New Roman"/>
          <w:color w:val="002060"/>
          <w:sz w:val="20"/>
          <w:szCs w:val="20"/>
        </w:rPr>
        <w:tab/>
        <w:t xml:space="preserve">         $</w:t>
      </w:r>
    </w:p>
    <w:tbl>
      <w:tblPr>
        <w:tblW w:w="11430" w:type="dxa"/>
        <w:tblInd w:w="648" w:type="dxa"/>
        <w:tblLook w:val="04A0" w:firstRow="1" w:lastRow="0" w:firstColumn="1" w:lastColumn="0" w:noHBand="0" w:noVBand="1"/>
      </w:tblPr>
      <w:tblGrid>
        <w:gridCol w:w="4590"/>
        <w:gridCol w:w="918"/>
        <w:gridCol w:w="1962"/>
        <w:gridCol w:w="1980"/>
        <w:gridCol w:w="1980"/>
      </w:tblGrid>
      <w:tr w:rsidR="00804099" w:rsidRPr="00617657" w14:paraId="377F69C1" w14:textId="77777777" w:rsidTr="00C06A9F">
        <w:trPr>
          <w:trHeight w:val="227"/>
        </w:trPr>
        <w:tc>
          <w:tcPr>
            <w:tcW w:w="4590" w:type="dxa"/>
            <w:tcBorders>
              <w:top w:val="single" w:sz="12" w:space="0" w:color="auto"/>
              <w:left w:val="nil"/>
              <w:right w:val="nil"/>
            </w:tcBorders>
            <w:vAlign w:val="bottom"/>
          </w:tcPr>
          <w:p w14:paraId="67978041" w14:textId="77777777" w:rsidR="00804099" w:rsidRPr="00617657" w:rsidRDefault="00804099" w:rsidP="00C06A9F">
            <w:pPr>
              <w:pStyle w:val="Bodycopy"/>
              <w:tabs>
                <w:tab w:val="left" w:pos="540"/>
              </w:tabs>
              <w:spacing w:before="0" w:line="240" w:lineRule="auto"/>
              <w:rPr>
                <w:b/>
                <w:color w:val="002060"/>
                <w:sz w:val="20"/>
                <w:szCs w:val="20"/>
                <w:lang w:val="en-AU"/>
              </w:rPr>
            </w:pPr>
          </w:p>
          <w:p w14:paraId="3A201CC6" w14:textId="77777777" w:rsidR="00804099" w:rsidRPr="00617657" w:rsidRDefault="00804099" w:rsidP="00C06A9F">
            <w:pPr>
              <w:pStyle w:val="Bodycopy"/>
              <w:tabs>
                <w:tab w:val="left" w:pos="540"/>
              </w:tabs>
              <w:spacing w:before="0" w:line="240" w:lineRule="auto"/>
              <w:rPr>
                <w:b/>
                <w:color w:val="002060"/>
                <w:sz w:val="20"/>
                <w:szCs w:val="20"/>
                <w:lang w:val="en-AU"/>
              </w:rPr>
            </w:pPr>
            <w:r w:rsidRPr="00617657">
              <w:rPr>
                <w:b/>
                <w:color w:val="002060"/>
                <w:sz w:val="20"/>
                <w:szCs w:val="20"/>
                <w:lang w:val="en-AU"/>
              </w:rPr>
              <w:t xml:space="preserve">Balance, December 31, 2019 </w:t>
            </w:r>
          </w:p>
        </w:tc>
        <w:tc>
          <w:tcPr>
            <w:tcW w:w="918" w:type="dxa"/>
            <w:tcBorders>
              <w:top w:val="single" w:sz="12" w:space="0" w:color="auto"/>
              <w:left w:val="nil"/>
              <w:right w:val="nil"/>
            </w:tcBorders>
          </w:tcPr>
          <w:p w14:paraId="7CFCA5A0" w14:textId="77777777" w:rsidR="00804099" w:rsidRPr="00617657" w:rsidRDefault="00804099" w:rsidP="00C06A9F">
            <w:pPr>
              <w:pStyle w:val="Bodycopy"/>
              <w:tabs>
                <w:tab w:val="left" w:pos="540"/>
              </w:tabs>
              <w:spacing w:before="0" w:line="240" w:lineRule="auto"/>
              <w:jc w:val="both"/>
              <w:rPr>
                <w:b/>
                <w:color w:val="002060"/>
                <w:sz w:val="20"/>
                <w:szCs w:val="20"/>
                <w:lang w:val="en-AU"/>
              </w:rPr>
            </w:pPr>
          </w:p>
        </w:tc>
        <w:tc>
          <w:tcPr>
            <w:tcW w:w="1962" w:type="dxa"/>
            <w:tcBorders>
              <w:top w:val="single" w:sz="12" w:space="0" w:color="auto"/>
              <w:left w:val="nil"/>
              <w:right w:val="nil"/>
            </w:tcBorders>
            <w:vAlign w:val="bottom"/>
          </w:tcPr>
          <w:p w14:paraId="036AF931" w14:textId="77777777" w:rsidR="00804099" w:rsidRPr="00617657" w:rsidRDefault="00804099" w:rsidP="00C06A9F">
            <w:pPr>
              <w:pStyle w:val="Bodycopy"/>
              <w:tabs>
                <w:tab w:val="left" w:pos="540"/>
              </w:tabs>
              <w:spacing w:before="0" w:line="240" w:lineRule="auto"/>
              <w:jc w:val="right"/>
              <w:rPr>
                <w:color w:val="002060"/>
                <w:sz w:val="20"/>
                <w:szCs w:val="20"/>
                <w:lang w:val="en-AU"/>
              </w:rPr>
            </w:pPr>
            <w:r w:rsidRPr="00617657">
              <w:rPr>
                <w:color w:val="002060"/>
                <w:sz w:val="20"/>
                <w:szCs w:val="20"/>
                <w:lang w:val="en-AU"/>
              </w:rPr>
              <w:t>46,697,401</w:t>
            </w:r>
          </w:p>
        </w:tc>
        <w:tc>
          <w:tcPr>
            <w:tcW w:w="1980" w:type="dxa"/>
            <w:tcBorders>
              <w:top w:val="single" w:sz="12" w:space="0" w:color="auto"/>
              <w:left w:val="nil"/>
              <w:right w:val="nil"/>
            </w:tcBorders>
            <w:vAlign w:val="bottom"/>
          </w:tcPr>
          <w:p w14:paraId="39E68F43" w14:textId="77777777" w:rsidR="00804099" w:rsidRPr="00617657" w:rsidRDefault="00804099" w:rsidP="00C06A9F">
            <w:pPr>
              <w:pStyle w:val="Bodycopy"/>
              <w:tabs>
                <w:tab w:val="left" w:pos="540"/>
              </w:tabs>
              <w:spacing w:before="0" w:line="240" w:lineRule="auto"/>
              <w:jc w:val="right"/>
              <w:rPr>
                <w:color w:val="002060"/>
                <w:sz w:val="20"/>
                <w:szCs w:val="20"/>
                <w:lang w:val="en-AU"/>
              </w:rPr>
            </w:pPr>
            <w:r w:rsidRPr="00617657">
              <w:rPr>
                <w:color w:val="002060"/>
                <w:sz w:val="20"/>
                <w:szCs w:val="20"/>
                <w:lang w:val="en-AU"/>
              </w:rPr>
              <w:t>18,028,167</w:t>
            </w:r>
          </w:p>
        </w:tc>
        <w:tc>
          <w:tcPr>
            <w:tcW w:w="1980" w:type="dxa"/>
            <w:tcBorders>
              <w:left w:val="nil"/>
              <w:right w:val="nil"/>
            </w:tcBorders>
          </w:tcPr>
          <w:p w14:paraId="5D12DB99" w14:textId="77777777" w:rsidR="00804099" w:rsidRPr="00617657" w:rsidRDefault="00804099" w:rsidP="00C06A9F">
            <w:pPr>
              <w:pStyle w:val="Bodycopy"/>
              <w:tabs>
                <w:tab w:val="left" w:pos="540"/>
              </w:tabs>
              <w:spacing w:before="0" w:line="240" w:lineRule="auto"/>
              <w:jc w:val="right"/>
              <w:rPr>
                <w:color w:val="002060"/>
                <w:sz w:val="20"/>
                <w:szCs w:val="20"/>
                <w:lang w:val="en-AU"/>
              </w:rPr>
            </w:pPr>
          </w:p>
        </w:tc>
      </w:tr>
      <w:tr w:rsidR="00804099" w:rsidRPr="00617657" w14:paraId="5AD9DE6D" w14:textId="77777777" w:rsidTr="00C06A9F">
        <w:trPr>
          <w:trHeight w:val="227"/>
        </w:trPr>
        <w:tc>
          <w:tcPr>
            <w:tcW w:w="4590" w:type="dxa"/>
            <w:tcBorders>
              <w:left w:val="nil"/>
              <w:right w:val="nil"/>
            </w:tcBorders>
            <w:vAlign w:val="bottom"/>
          </w:tcPr>
          <w:p w14:paraId="2E08DD8B" w14:textId="77777777" w:rsidR="00804099" w:rsidRPr="00617657" w:rsidRDefault="00804099" w:rsidP="00C06A9F">
            <w:pPr>
              <w:pStyle w:val="Bodycopy"/>
              <w:tabs>
                <w:tab w:val="left" w:pos="540"/>
              </w:tabs>
              <w:spacing w:before="0" w:line="240" w:lineRule="auto"/>
              <w:rPr>
                <w:bCs/>
                <w:color w:val="002060"/>
                <w:sz w:val="20"/>
                <w:szCs w:val="20"/>
                <w:lang w:val="en-AU"/>
              </w:rPr>
            </w:pPr>
          </w:p>
          <w:p w14:paraId="2527DB77" w14:textId="595596CD" w:rsidR="00804099" w:rsidRPr="00617657" w:rsidRDefault="00804099" w:rsidP="00C06A9F">
            <w:pPr>
              <w:pStyle w:val="Bodycopy"/>
              <w:tabs>
                <w:tab w:val="left" w:pos="540"/>
              </w:tabs>
              <w:spacing w:before="0" w:line="240" w:lineRule="auto"/>
              <w:rPr>
                <w:bCs/>
                <w:color w:val="002060"/>
                <w:sz w:val="20"/>
                <w:szCs w:val="20"/>
                <w:lang w:val="en-AU"/>
              </w:rPr>
            </w:pPr>
            <w:r w:rsidRPr="00617657">
              <w:rPr>
                <w:bCs/>
                <w:color w:val="002060"/>
                <w:sz w:val="20"/>
                <w:szCs w:val="20"/>
                <w:lang w:val="en-AU"/>
              </w:rPr>
              <w:t xml:space="preserve">Private placement </w:t>
            </w:r>
          </w:p>
        </w:tc>
        <w:tc>
          <w:tcPr>
            <w:tcW w:w="918" w:type="dxa"/>
            <w:tcBorders>
              <w:left w:val="nil"/>
              <w:right w:val="nil"/>
            </w:tcBorders>
          </w:tcPr>
          <w:p w14:paraId="051B2007" w14:textId="77777777" w:rsidR="00804099" w:rsidRPr="00617657" w:rsidRDefault="00804099" w:rsidP="00C06A9F">
            <w:pPr>
              <w:pStyle w:val="Bodycopy"/>
              <w:tabs>
                <w:tab w:val="left" w:pos="540"/>
              </w:tabs>
              <w:spacing w:before="0" w:line="240" w:lineRule="auto"/>
              <w:jc w:val="both"/>
              <w:rPr>
                <w:bCs/>
                <w:color w:val="002060"/>
                <w:sz w:val="20"/>
                <w:szCs w:val="20"/>
                <w:lang w:val="en-AU"/>
              </w:rPr>
            </w:pPr>
          </w:p>
        </w:tc>
        <w:tc>
          <w:tcPr>
            <w:tcW w:w="1962" w:type="dxa"/>
            <w:tcBorders>
              <w:left w:val="nil"/>
              <w:right w:val="nil"/>
            </w:tcBorders>
            <w:vAlign w:val="bottom"/>
          </w:tcPr>
          <w:p w14:paraId="7CA85E11"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r w:rsidRPr="00617657">
              <w:rPr>
                <w:bCs/>
                <w:color w:val="002060"/>
                <w:sz w:val="20"/>
                <w:szCs w:val="20"/>
                <w:lang w:val="en-AU"/>
              </w:rPr>
              <w:t>4,316,667</w:t>
            </w:r>
          </w:p>
        </w:tc>
        <w:tc>
          <w:tcPr>
            <w:tcW w:w="1980" w:type="dxa"/>
            <w:tcBorders>
              <w:left w:val="nil"/>
              <w:right w:val="nil"/>
            </w:tcBorders>
            <w:vAlign w:val="bottom"/>
          </w:tcPr>
          <w:p w14:paraId="622DB4D9"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r w:rsidRPr="00617657">
              <w:rPr>
                <w:bCs/>
                <w:color w:val="002060"/>
                <w:sz w:val="20"/>
                <w:szCs w:val="20"/>
                <w:lang w:val="en-AU"/>
              </w:rPr>
              <w:t>259,000</w:t>
            </w:r>
          </w:p>
        </w:tc>
        <w:tc>
          <w:tcPr>
            <w:tcW w:w="1980" w:type="dxa"/>
            <w:tcBorders>
              <w:left w:val="nil"/>
              <w:right w:val="nil"/>
            </w:tcBorders>
          </w:tcPr>
          <w:p w14:paraId="0E7FE0A5"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p>
        </w:tc>
      </w:tr>
      <w:tr w:rsidR="00804099" w:rsidRPr="00617657" w14:paraId="6B9861BA" w14:textId="77777777" w:rsidTr="00C06A9F">
        <w:trPr>
          <w:trHeight w:val="227"/>
        </w:trPr>
        <w:tc>
          <w:tcPr>
            <w:tcW w:w="4590" w:type="dxa"/>
            <w:tcBorders>
              <w:left w:val="nil"/>
              <w:right w:val="nil"/>
            </w:tcBorders>
            <w:vAlign w:val="bottom"/>
          </w:tcPr>
          <w:p w14:paraId="7336D62F" w14:textId="77777777" w:rsidR="00804099" w:rsidRPr="00617657" w:rsidRDefault="00804099" w:rsidP="00C06A9F">
            <w:pPr>
              <w:pStyle w:val="Bodycopy"/>
              <w:tabs>
                <w:tab w:val="left" w:pos="540"/>
              </w:tabs>
              <w:spacing w:before="0" w:line="240" w:lineRule="auto"/>
              <w:rPr>
                <w:bCs/>
                <w:color w:val="002060"/>
                <w:sz w:val="20"/>
                <w:szCs w:val="20"/>
                <w:lang w:val="en-AU"/>
              </w:rPr>
            </w:pPr>
          </w:p>
          <w:p w14:paraId="19C3BA12" w14:textId="77777777" w:rsidR="00804099" w:rsidRPr="00617657" w:rsidRDefault="00804099" w:rsidP="00C06A9F">
            <w:pPr>
              <w:pStyle w:val="Bodycopy"/>
              <w:tabs>
                <w:tab w:val="left" w:pos="540"/>
              </w:tabs>
              <w:spacing w:before="0" w:line="240" w:lineRule="auto"/>
              <w:rPr>
                <w:bCs/>
                <w:color w:val="002060"/>
                <w:sz w:val="20"/>
                <w:szCs w:val="20"/>
                <w:lang w:val="en-AU"/>
              </w:rPr>
            </w:pPr>
            <w:r w:rsidRPr="00617657">
              <w:rPr>
                <w:bCs/>
                <w:color w:val="002060"/>
                <w:sz w:val="20"/>
                <w:szCs w:val="20"/>
                <w:lang w:val="en-AU"/>
              </w:rPr>
              <w:t xml:space="preserve">Warrants attached to units </w:t>
            </w:r>
          </w:p>
        </w:tc>
        <w:tc>
          <w:tcPr>
            <w:tcW w:w="918" w:type="dxa"/>
            <w:tcBorders>
              <w:left w:val="nil"/>
              <w:right w:val="nil"/>
            </w:tcBorders>
          </w:tcPr>
          <w:p w14:paraId="04C5F4B9" w14:textId="77777777" w:rsidR="00804099" w:rsidRPr="00617657" w:rsidRDefault="00804099" w:rsidP="00C06A9F">
            <w:pPr>
              <w:pStyle w:val="Bodycopy"/>
              <w:tabs>
                <w:tab w:val="left" w:pos="540"/>
              </w:tabs>
              <w:spacing w:before="0" w:line="240" w:lineRule="auto"/>
              <w:jc w:val="both"/>
              <w:rPr>
                <w:bCs/>
                <w:color w:val="002060"/>
                <w:sz w:val="20"/>
                <w:szCs w:val="20"/>
                <w:lang w:val="en-AU"/>
              </w:rPr>
            </w:pPr>
          </w:p>
        </w:tc>
        <w:tc>
          <w:tcPr>
            <w:tcW w:w="1962" w:type="dxa"/>
            <w:tcBorders>
              <w:left w:val="nil"/>
              <w:right w:val="nil"/>
            </w:tcBorders>
            <w:vAlign w:val="bottom"/>
          </w:tcPr>
          <w:p w14:paraId="394A08D1"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r w:rsidRPr="00617657">
              <w:rPr>
                <w:bCs/>
                <w:color w:val="002060"/>
                <w:sz w:val="20"/>
                <w:szCs w:val="20"/>
                <w:lang w:val="en-AU"/>
              </w:rPr>
              <w:t>-</w:t>
            </w:r>
          </w:p>
        </w:tc>
        <w:tc>
          <w:tcPr>
            <w:tcW w:w="1980" w:type="dxa"/>
            <w:tcBorders>
              <w:left w:val="nil"/>
              <w:right w:val="nil"/>
            </w:tcBorders>
            <w:vAlign w:val="bottom"/>
          </w:tcPr>
          <w:p w14:paraId="684108D3"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r w:rsidRPr="00617657">
              <w:rPr>
                <w:bCs/>
                <w:color w:val="002060"/>
                <w:sz w:val="20"/>
                <w:szCs w:val="20"/>
                <w:lang w:val="en-AU"/>
              </w:rPr>
              <w:t>(59,369)</w:t>
            </w:r>
          </w:p>
        </w:tc>
        <w:tc>
          <w:tcPr>
            <w:tcW w:w="1980" w:type="dxa"/>
            <w:tcBorders>
              <w:left w:val="nil"/>
              <w:right w:val="nil"/>
            </w:tcBorders>
          </w:tcPr>
          <w:p w14:paraId="21FC6AC2"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p>
        </w:tc>
      </w:tr>
      <w:tr w:rsidR="00804099" w:rsidRPr="00617657" w14:paraId="277F43DC" w14:textId="77777777" w:rsidTr="00C06A9F">
        <w:trPr>
          <w:trHeight w:val="227"/>
        </w:trPr>
        <w:tc>
          <w:tcPr>
            <w:tcW w:w="4590" w:type="dxa"/>
            <w:tcBorders>
              <w:left w:val="nil"/>
              <w:bottom w:val="single" w:sz="4" w:space="0" w:color="auto"/>
              <w:right w:val="nil"/>
            </w:tcBorders>
            <w:vAlign w:val="bottom"/>
          </w:tcPr>
          <w:p w14:paraId="4FEA00D3" w14:textId="77777777" w:rsidR="00804099" w:rsidRPr="00617657" w:rsidRDefault="00804099" w:rsidP="00C06A9F">
            <w:pPr>
              <w:pStyle w:val="Bodycopy"/>
              <w:tabs>
                <w:tab w:val="left" w:pos="540"/>
              </w:tabs>
              <w:spacing w:before="0" w:line="240" w:lineRule="auto"/>
              <w:rPr>
                <w:bCs/>
                <w:color w:val="002060"/>
                <w:sz w:val="20"/>
                <w:szCs w:val="20"/>
                <w:lang w:val="en-AU"/>
              </w:rPr>
            </w:pPr>
          </w:p>
          <w:p w14:paraId="5F2E79FD" w14:textId="77777777" w:rsidR="00804099" w:rsidRPr="00617657" w:rsidRDefault="00804099" w:rsidP="00C06A9F">
            <w:pPr>
              <w:pStyle w:val="Bodycopy"/>
              <w:tabs>
                <w:tab w:val="left" w:pos="540"/>
              </w:tabs>
              <w:spacing w:before="0" w:line="240" w:lineRule="auto"/>
              <w:rPr>
                <w:bCs/>
                <w:color w:val="002060"/>
                <w:sz w:val="20"/>
                <w:szCs w:val="20"/>
                <w:lang w:val="en-AU"/>
              </w:rPr>
            </w:pPr>
            <w:r w:rsidRPr="00617657">
              <w:rPr>
                <w:bCs/>
                <w:color w:val="002060"/>
                <w:sz w:val="20"/>
                <w:szCs w:val="20"/>
                <w:lang w:val="en-AU"/>
              </w:rPr>
              <w:t xml:space="preserve">Share issue costs </w:t>
            </w:r>
          </w:p>
        </w:tc>
        <w:tc>
          <w:tcPr>
            <w:tcW w:w="918" w:type="dxa"/>
            <w:tcBorders>
              <w:left w:val="nil"/>
              <w:bottom w:val="single" w:sz="4" w:space="0" w:color="auto"/>
              <w:right w:val="nil"/>
            </w:tcBorders>
          </w:tcPr>
          <w:p w14:paraId="150AC8DD" w14:textId="77777777" w:rsidR="00804099" w:rsidRPr="00617657" w:rsidRDefault="00804099" w:rsidP="00C06A9F">
            <w:pPr>
              <w:pStyle w:val="Bodycopy"/>
              <w:tabs>
                <w:tab w:val="left" w:pos="540"/>
              </w:tabs>
              <w:spacing w:before="0" w:line="240" w:lineRule="auto"/>
              <w:jc w:val="both"/>
              <w:rPr>
                <w:bCs/>
                <w:color w:val="002060"/>
                <w:sz w:val="20"/>
                <w:szCs w:val="20"/>
                <w:lang w:val="en-AU"/>
              </w:rPr>
            </w:pPr>
          </w:p>
        </w:tc>
        <w:tc>
          <w:tcPr>
            <w:tcW w:w="1962" w:type="dxa"/>
            <w:tcBorders>
              <w:left w:val="nil"/>
              <w:bottom w:val="single" w:sz="4" w:space="0" w:color="auto"/>
              <w:right w:val="nil"/>
            </w:tcBorders>
            <w:vAlign w:val="bottom"/>
          </w:tcPr>
          <w:p w14:paraId="59C8739E"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r w:rsidRPr="00617657">
              <w:rPr>
                <w:bCs/>
                <w:color w:val="002060"/>
                <w:sz w:val="20"/>
                <w:szCs w:val="20"/>
                <w:lang w:val="en-AU"/>
              </w:rPr>
              <w:t>-</w:t>
            </w:r>
          </w:p>
        </w:tc>
        <w:tc>
          <w:tcPr>
            <w:tcW w:w="1980" w:type="dxa"/>
            <w:tcBorders>
              <w:left w:val="nil"/>
              <w:bottom w:val="single" w:sz="4" w:space="0" w:color="auto"/>
              <w:right w:val="nil"/>
            </w:tcBorders>
            <w:vAlign w:val="bottom"/>
          </w:tcPr>
          <w:p w14:paraId="7A084A1D"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r w:rsidRPr="00617657">
              <w:rPr>
                <w:bCs/>
                <w:color w:val="002060"/>
                <w:sz w:val="20"/>
                <w:szCs w:val="20"/>
                <w:lang w:val="en-AU"/>
              </w:rPr>
              <w:t>(17,963)</w:t>
            </w:r>
          </w:p>
        </w:tc>
        <w:tc>
          <w:tcPr>
            <w:tcW w:w="1980" w:type="dxa"/>
            <w:tcBorders>
              <w:left w:val="nil"/>
              <w:right w:val="nil"/>
            </w:tcBorders>
          </w:tcPr>
          <w:p w14:paraId="2B1032F2" w14:textId="77777777" w:rsidR="00804099" w:rsidRPr="00617657" w:rsidRDefault="00804099" w:rsidP="00C06A9F">
            <w:pPr>
              <w:pStyle w:val="Bodycopy"/>
              <w:tabs>
                <w:tab w:val="left" w:pos="540"/>
              </w:tabs>
              <w:spacing w:before="0" w:line="240" w:lineRule="auto"/>
              <w:jc w:val="right"/>
              <w:rPr>
                <w:bCs/>
                <w:color w:val="002060"/>
                <w:sz w:val="20"/>
                <w:szCs w:val="20"/>
                <w:lang w:val="en-AU"/>
              </w:rPr>
            </w:pPr>
          </w:p>
        </w:tc>
      </w:tr>
      <w:tr w:rsidR="00804099" w:rsidRPr="00617657" w14:paraId="2688C81E" w14:textId="77777777" w:rsidTr="00C06A9F">
        <w:trPr>
          <w:trHeight w:val="288"/>
        </w:trPr>
        <w:tc>
          <w:tcPr>
            <w:tcW w:w="4590" w:type="dxa"/>
            <w:tcBorders>
              <w:top w:val="single" w:sz="4" w:space="0" w:color="auto"/>
              <w:left w:val="nil"/>
              <w:bottom w:val="single" w:sz="12" w:space="0" w:color="auto"/>
              <w:right w:val="nil"/>
            </w:tcBorders>
            <w:vAlign w:val="bottom"/>
          </w:tcPr>
          <w:p w14:paraId="585B0F82" w14:textId="77777777" w:rsidR="00804099" w:rsidRPr="00617657" w:rsidRDefault="00804099" w:rsidP="00C06A9F">
            <w:pPr>
              <w:pStyle w:val="Bodycopy"/>
              <w:tabs>
                <w:tab w:val="left" w:pos="540"/>
              </w:tabs>
              <w:spacing w:before="0" w:line="240" w:lineRule="auto"/>
              <w:rPr>
                <w:b/>
                <w:color w:val="002060"/>
                <w:sz w:val="20"/>
                <w:szCs w:val="20"/>
                <w:lang w:val="en-AU"/>
              </w:rPr>
            </w:pPr>
          </w:p>
          <w:p w14:paraId="386EDE18" w14:textId="77777777" w:rsidR="00804099" w:rsidRPr="00617657" w:rsidRDefault="00804099" w:rsidP="00C06A9F">
            <w:pPr>
              <w:pStyle w:val="Bodycopy"/>
              <w:tabs>
                <w:tab w:val="left" w:pos="540"/>
              </w:tabs>
              <w:spacing w:before="0" w:line="240" w:lineRule="auto"/>
              <w:rPr>
                <w:b/>
                <w:color w:val="002060"/>
                <w:sz w:val="20"/>
                <w:szCs w:val="20"/>
                <w:lang w:val="en-AU"/>
              </w:rPr>
            </w:pPr>
          </w:p>
          <w:p w14:paraId="104B1FD4" w14:textId="4F1B615C" w:rsidR="00804099" w:rsidRPr="00617657" w:rsidRDefault="00804099" w:rsidP="00C06A9F">
            <w:pPr>
              <w:pStyle w:val="Bodycopy"/>
              <w:tabs>
                <w:tab w:val="left" w:pos="540"/>
              </w:tabs>
              <w:spacing w:before="0" w:line="240" w:lineRule="auto"/>
              <w:rPr>
                <w:b/>
                <w:color w:val="002060"/>
                <w:sz w:val="20"/>
                <w:szCs w:val="20"/>
                <w:lang w:val="en-AU"/>
              </w:rPr>
            </w:pPr>
            <w:r w:rsidRPr="00617657">
              <w:rPr>
                <w:b/>
                <w:color w:val="002060"/>
                <w:sz w:val="20"/>
                <w:szCs w:val="20"/>
                <w:lang w:val="en-AU"/>
              </w:rPr>
              <w:t xml:space="preserve">Balance, </w:t>
            </w:r>
            <w:r w:rsidR="00617657" w:rsidRPr="00617657">
              <w:rPr>
                <w:b/>
                <w:color w:val="002060"/>
                <w:sz w:val="20"/>
                <w:szCs w:val="20"/>
                <w:lang w:val="en-AU"/>
              </w:rPr>
              <w:t>March 31</w:t>
            </w:r>
            <w:r w:rsidRPr="00617657">
              <w:rPr>
                <w:b/>
                <w:color w:val="002060"/>
                <w:sz w:val="20"/>
                <w:szCs w:val="20"/>
                <w:lang w:val="en-AU"/>
              </w:rPr>
              <w:t>, 202</w:t>
            </w:r>
            <w:r w:rsidR="00617657" w:rsidRPr="00617657">
              <w:rPr>
                <w:b/>
                <w:color w:val="002060"/>
                <w:sz w:val="20"/>
                <w:szCs w:val="20"/>
                <w:lang w:val="en-AU"/>
              </w:rPr>
              <w:t>1</w:t>
            </w:r>
          </w:p>
          <w:p w14:paraId="2D10CB14" w14:textId="77777777" w:rsidR="00804099" w:rsidRPr="00617657" w:rsidRDefault="00804099" w:rsidP="00C06A9F">
            <w:pPr>
              <w:pStyle w:val="Bodycopy"/>
              <w:tabs>
                <w:tab w:val="left" w:pos="540"/>
              </w:tabs>
              <w:spacing w:before="0" w:line="240" w:lineRule="auto"/>
              <w:rPr>
                <w:b/>
                <w:color w:val="002060"/>
                <w:sz w:val="20"/>
                <w:szCs w:val="20"/>
                <w:lang w:val="en-AU"/>
              </w:rPr>
            </w:pPr>
          </w:p>
        </w:tc>
        <w:tc>
          <w:tcPr>
            <w:tcW w:w="918" w:type="dxa"/>
            <w:tcBorders>
              <w:top w:val="single" w:sz="4" w:space="0" w:color="auto"/>
              <w:left w:val="nil"/>
              <w:bottom w:val="single" w:sz="12" w:space="0" w:color="auto"/>
              <w:right w:val="nil"/>
            </w:tcBorders>
          </w:tcPr>
          <w:p w14:paraId="784B878B" w14:textId="77777777" w:rsidR="00804099" w:rsidRPr="00617657" w:rsidRDefault="00804099" w:rsidP="00C06A9F">
            <w:pPr>
              <w:pStyle w:val="Bodycopy"/>
              <w:tabs>
                <w:tab w:val="left" w:pos="540"/>
              </w:tabs>
              <w:spacing w:before="0" w:line="240" w:lineRule="auto"/>
              <w:jc w:val="both"/>
              <w:rPr>
                <w:b/>
                <w:color w:val="002060"/>
                <w:sz w:val="20"/>
                <w:szCs w:val="20"/>
                <w:lang w:val="en-AU"/>
              </w:rPr>
            </w:pPr>
          </w:p>
        </w:tc>
        <w:tc>
          <w:tcPr>
            <w:tcW w:w="1962" w:type="dxa"/>
            <w:tcBorders>
              <w:top w:val="single" w:sz="4" w:space="0" w:color="auto"/>
              <w:left w:val="nil"/>
              <w:bottom w:val="single" w:sz="12" w:space="0" w:color="auto"/>
              <w:right w:val="nil"/>
            </w:tcBorders>
            <w:vAlign w:val="bottom"/>
          </w:tcPr>
          <w:p w14:paraId="049BD211" w14:textId="77777777" w:rsidR="00804099" w:rsidRPr="00617657" w:rsidRDefault="00804099" w:rsidP="00C06A9F">
            <w:pPr>
              <w:pStyle w:val="Bodycopy"/>
              <w:tabs>
                <w:tab w:val="left" w:pos="540"/>
              </w:tabs>
              <w:spacing w:before="0" w:line="240" w:lineRule="auto"/>
              <w:jc w:val="right"/>
              <w:rPr>
                <w:color w:val="002060"/>
                <w:sz w:val="20"/>
                <w:szCs w:val="20"/>
                <w:lang w:val="en-AU"/>
              </w:rPr>
            </w:pPr>
            <w:r w:rsidRPr="00617657">
              <w:rPr>
                <w:color w:val="002060"/>
                <w:sz w:val="20"/>
                <w:szCs w:val="20"/>
                <w:lang w:val="en-AU"/>
              </w:rPr>
              <w:t>51,014,068</w:t>
            </w:r>
          </w:p>
          <w:p w14:paraId="68D67F4F" w14:textId="77777777" w:rsidR="00804099" w:rsidRPr="00617657" w:rsidRDefault="00804099" w:rsidP="00C06A9F">
            <w:pPr>
              <w:pStyle w:val="Bodycopy"/>
              <w:tabs>
                <w:tab w:val="left" w:pos="540"/>
              </w:tabs>
              <w:spacing w:before="0" w:line="240" w:lineRule="auto"/>
              <w:jc w:val="right"/>
              <w:rPr>
                <w:color w:val="002060"/>
                <w:sz w:val="20"/>
                <w:szCs w:val="20"/>
                <w:lang w:val="en-AU"/>
              </w:rPr>
            </w:pPr>
          </w:p>
        </w:tc>
        <w:tc>
          <w:tcPr>
            <w:tcW w:w="1980" w:type="dxa"/>
            <w:tcBorders>
              <w:top w:val="single" w:sz="4" w:space="0" w:color="auto"/>
              <w:left w:val="nil"/>
              <w:bottom w:val="single" w:sz="12" w:space="0" w:color="auto"/>
              <w:right w:val="nil"/>
            </w:tcBorders>
            <w:vAlign w:val="bottom"/>
          </w:tcPr>
          <w:p w14:paraId="07DEEF31" w14:textId="77777777" w:rsidR="00804099" w:rsidRPr="00617657" w:rsidRDefault="00804099" w:rsidP="00C06A9F">
            <w:pPr>
              <w:pStyle w:val="Bodycopy"/>
              <w:tabs>
                <w:tab w:val="left" w:pos="540"/>
              </w:tabs>
              <w:spacing w:before="0" w:line="240" w:lineRule="auto"/>
              <w:jc w:val="right"/>
              <w:rPr>
                <w:color w:val="002060"/>
                <w:sz w:val="20"/>
                <w:szCs w:val="20"/>
                <w:lang w:val="en-AU"/>
              </w:rPr>
            </w:pPr>
            <w:r w:rsidRPr="00617657">
              <w:rPr>
                <w:color w:val="002060"/>
                <w:sz w:val="20"/>
                <w:szCs w:val="20"/>
                <w:lang w:val="en-AU"/>
              </w:rPr>
              <w:t>18,209,835</w:t>
            </w:r>
          </w:p>
          <w:p w14:paraId="0E8AD716" w14:textId="77777777" w:rsidR="00804099" w:rsidRPr="00617657" w:rsidRDefault="00804099" w:rsidP="00C06A9F">
            <w:pPr>
              <w:pStyle w:val="Bodycopy"/>
              <w:tabs>
                <w:tab w:val="left" w:pos="540"/>
              </w:tabs>
              <w:spacing w:before="0" w:line="240" w:lineRule="auto"/>
              <w:jc w:val="right"/>
              <w:rPr>
                <w:color w:val="002060"/>
                <w:sz w:val="20"/>
                <w:szCs w:val="20"/>
                <w:lang w:val="en-AU"/>
              </w:rPr>
            </w:pPr>
          </w:p>
        </w:tc>
        <w:tc>
          <w:tcPr>
            <w:tcW w:w="1980" w:type="dxa"/>
            <w:tcBorders>
              <w:left w:val="nil"/>
              <w:right w:val="nil"/>
            </w:tcBorders>
          </w:tcPr>
          <w:p w14:paraId="7F6A27E0" w14:textId="77777777" w:rsidR="00804099" w:rsidRPr="00617657" w:rsidRDefault="00804099" w:rsidP="00C06A9F">
            <w:pPr>
              <w:pStyle w:val="Bodycopy"/>
              <w:tabs>
                <w:tab w:val="left" w:pos="540"/>
              </w:tabs>
              <w:spacing w:before="0" w:line="240" w:lineRule="auto"/>
              <w:jc w:val="right"/>
              <w:rPr>
                <w:color w:val="002060"/>
                <w:sz w:val="20"/>
                <w:szCs w:val="20"/>
                <w:lang w:val="en-AU"/>
              </w:rPr>
            </w:pPr>
          </w:p>
        </w:tc>
      </w:tr>
    </w:tbl>
    <w:p w14:paraId="21957743" w14:textId="676E08D8" w:rsidR="00C74F6A" w:rsidRPr="00617657" w:rsidRDefault="00C74F6A">
      <w:pPr>
        <w:pStyle w:val="Heading2"/>
        <w:rPr>
          <w:sz w:val="20"/>
          <w:szCs w:val="20"/>
        </w:rPr>
      </w:pPr>
    </w:p>
    <w:p w14:paraId="130E09F5" w14:textId="6873E9DC" w:rsidR="00804099" w:rsidRPr="00617657" w:rsidRDefault="00804099" w:rsidP="00804099">
      <w:pPr>
        <w:pStyle w:val="Bodycopy"/>
        <w:tabs>
          <w:tab w:val="left" w:pos="540"/>
        </w:tabs>
        <w:spacing w:before="0" w:line="240" w:lineRule="auto"/>
        <w:rPr>
          <w:b/>
          <w:color w:val="002060"/>
          <w:sz w:val="20"/>
          <w:szCs w:val="20"/>
        </w:rPr>
      </w:pPr>
      <w:r w:rsidRPr="00617657">
        <w:rPr>
          <w:b/>
          <w:color w:val="002060"/>
          <w:sz w:val="20"/>
          <w:szCs w:val="20"/>
          <w:lang w:val="en-AU"/>
        </w:rPr>
        <w:tab/>
        <w:t>WARRANT RESERVE</w:t>
      </w:r>
    </w:p>
    <w:p w14:paraId="1CA0B4BA" w14:textId="77777777" w:rsidR="00804099" w:rsidRPr="00617657" w:rsidRDefault="00804099" w:rsidP="00804099">
      <w:pPr>
        <w:pStyle w:val="Bodycopyheader1"/>
        <w:keepNext/>
        <w:keepLines/>
        <w:spacing w:before="0" w:line="240" w:lineRule="auto"/>
        <w:ind w:left="384"/>
        <w:jc w:val="both"/>
        <w:rPr>
          <w:b w:val="0"/>
          <w:color w:val="002060"/>
          <w:sz w:val="20"/>
          <w:szCs w:val="20"/>
        </w:rPr>
      </w:pPr>
    </w:p>
    <w:tbl>
      <w:tblPr>
        <w:tblStyle w:val="TableGrid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2268"/>
        <w:gridCol w:w="1955"/>
      </w:tblGrid>
      <w:tr w:rsidR="00804099" w:rsidRPr="00617657" w14:paraId="2AF8F319" w14:textId="77777777" w:rsidTr="00C06A9F">
        <w:trPr>
          <w:trHeight w:val="207"/>
        </w:trPr>
        <w:tc>
          <w:tcPr>
            <w:tcW w:w="5096" w:type="dxa"/>
            <w:tcBorders>
              <w:bottom w:val="double" w:sz="4" w:space="0" w:color="auto"/>
            </w:tcBorders>
          </w:tcPr>
          <w:p w14:paraId="5C420A4D" w14:textId="77777777" w:rsidR="00804099" w:rsidRPr="00617657" w:rsidRDefault="00804099" w:rsidP="00C06A9F">
            <w:pPr>
              <w:rPr>
                <w:bCs/>
                <w:color w:val="002060"/>
              </w:rPr>
            </w:pPr>
          </w:p>
        </w:tc>
        <w:tc>
          <w:tcPr>
            <w:tcW w:w="2268" w:type="dxa"/>
            <w:tcBorders>
              <w:bottom w:val="double" w:sz="4" w:space="0" w:color="auto"/>
            </w:tcBorders>
          </w:tcPr>
          <w:p w14:paraId="6C9217CB" w14:textId="77777777" w:rsidR="00804099" w:rsidRPr="00617657" w:rsidRDefault="00804099" w:rsidP="00C06A9F">
            <w:pPr>
              <w:rPr>
                <w:bCs/>
                <w:color w:val="002060"/>
              </w:rPr>
            </w:pPr>
            <w:r w:rsidRPr="00617657">
              <w:rPr>
                <w:bCs/>
                <w:color w:val="002060"/>
              </w:rPr>
              <w:t xml:space="preserve">                       #</w:t>
            </w:r>
          </w:p>
        </w:tc>
        <w:tc>
          <w:tcPr>
            <w:tcW w:w="1955" w:type="dxa"/>
            <w:tcBorders>
              <w:bottom w:val="double" w:sz="4" w:space="0" w:color="auto"/>
            </w:tcBorders>
          </w:tcPr>
          <w:p w14:paraId="3BA7AF32" w14:textId="77777777" w:rsidR="00804099" w:rsidRPr="00617657" w:rsidRDefault="00804099" w:rsidP="00C06A9F">
            <w:pPr>
              <w:rPr>
                <w:bCs/>
                <w:color w:val="002060"/>
              </w:rPr>
            </w:pPr>
            <w:r w:rsidRPr="00617657">
              <w:rPr>
                <w:bCs/>
                <w:color w:val="002060"/>
              </w:rPr>
              <w:t xml:space="preserve">              $</w:t>
            </w:r>
          </w:p>
        </w:tc>
      </w:tr>
      <w:tr w:rsidR="00804099" w:rsidRPr="00617657" w14:paraId="04FDB743" w14:textId="77777777" w:rsidTr="00C06A9F">
        <w:trPr>
          <w:trHeight w:val="475"/>
        </w:trPr>
        <w:tc>
          <w:tcPr>
            <w:tcW w:w="5096" w:type="dxa"/>
            <w:tcBorders>
              <w:top w:val="double" w:sz="4" w:space="0" w:color="auto"/>
            </w:tcBorders>
          </w:tcPr>
          <w:p w14:paraId="2B92C912" w14:textId="77777777" w:rsidR="00804099" w:rsidRPr="00617657" w:rsidRDefault="00804099" w:rsidP="00C06A9F">
            <w:pPr>
              <w:rPr>
                <w:bCs/>
                <w:color w:val="002060"/>
              </w:rPr>
            </w:pPr>
            <w:r w:rsidRPr="00617657">
              <w:rPr>
                <w:bCs/>
                <w:color w:val="002060"/>
              </w:rPr>
              <w:t xml:space="preserve">            </w:t>
            </w:r>
          </w:p>
          <w:p w14:paraId="393879DA" w14:textId="77777777" w:rsidR="00804099" w:rsidRPr="00617657" w:rsidRDefault="00804099" w:rsidP="00C06A9F">
            <w:pPr>
              <w:rPr>
                <w:bCs/>
                <w:color w:val="002060"/>
              </w:rPr>
            </w:pPr>
            <w:r w:rsidRPr="00617657">
              <w:rPr>
                <w:bCs/>
                <w:color w:val="002060"/>
              </w:rPr>
              <w:t xml:space="preserve">              Balance, December 31, 2019</w:t>
            </w:r>
          </w:p>
        </w:tc>
        <w:tc>
          <w:tcPr>
            <w:tcW w:w="2268" w:type="dxa"/>
            <w:tcBorders>
              <w:top w:val="double" w:sz="4" w:space="0" w:color="auto"/>
            </w:tcBorders>
          </w:tcPr>
          <w:p w14:paraId="46A77085" w14:textId="77777777" w:rsidR="00804099" w:rsidRPr="00617657" w:rsidRDefault="00804099" w:rsidP="00C06A9F">
            <w:pPr>
              <w:contextualSpacing/>
              <w:rPr>
                <w:bCs/>
                <w:color w:val="002060"/>
              </w:rPr>
            </w:pPr>
          </w:p>
          <w:p w14:paraId="20946D5E" w14:textId="77777777" w:rsidR="00804099" w:rsidRPr="00617657" w:rsidRDefault="00804099" w:rsidP="00C06A9F">
            <w:pPr>
              <w:contextualSpacing/>
              <w:rPr>
                <w:bCs/>
                <w:color w:val="002060"/>
              </w:rPr>
            </w:pPr>
            <w:r w:rsidRPr="00617657">
              <w:rPr>
                <w:bCs/>
                <w:color w:val="002060"/>
              </w:rPr>
              <w:t xml:space="preserve">                        -</w:t>
            </w:r>
          </w:p>
        </w:tc>
        <w:tc>
          <w:tcPr>
            <w:tcW w:w="1955" w:type="dxa"/>
            <w:tcBorders>
              <w:top w:val="double" w:sz="4" w:space="0" w:color="auto"/>
            </w:tcBorders>
          </w:tcPr>
          <w:p w14:paraId="79347AD3" w14:textId="77777777" w:rsidR="00804099" w:rsidRPr="00617657" w:rsidRDefault="00804099" w:rsidP="00C06A9F">
            <w:pPr>
              <w:rPr>
                <w:bCs/>
                <w:color w:val="002060"/>
              </w:rPr>
            </w:pPr>
          </w:p>
          <w:p w14:paraId="6D58DC06" w14:textId="77777777" w:rsidR="00804099" w:rsidRPr="00617657" w:rsidRDefault="00804099" w:rsidP="00C06A9F">
            <w:pPr>
              <w:rPr>
                <w:bCs/>
                <w:color w:val="002060"/>
              </w:rPr>
            </w:pPr>
            <w:r w:rsidRPr="00617657">
              <w:rPr>
                <w:bCs/>
                <w:color w:val="002060"/>
              </w:rPr>
              <w:t xml:space="preserve">                      -</w:t>
            </w:r>
          </w:p>
        </w:tc>
      </w:tr>
      <w:tr w:rsidR="00804099" w:rsidRPr="00617657" w14:paraId="2D25BB38" w14:textId="77777777" w:rsidTr="00C06A9F">
        <w:trPr>
          <w:trHeight w:val="397"/>
        </w:trPr>
        <w:tc>
          <w:tcPr>
            <w:tcW w:w="5096" w:type="dxa"/>
          </w:tcPr>
          <w:p w14:paraId="146C3A2B" w14:textId="77777777" w:rsidR="00804099" w:rsidRPr="00617657" w:rsidRDefault="00804099" w:rsidP="00C06A9F">
            <w:pPr>
              <w:rPr>
                <w:bCs/>
                <w:color w:val="002060"/>
              </w:rPr>
            </w:pPr>
            <w:r w:rsidRPr="00617657">
              <w:rPr>
                <w:bCs/>
                <w:color w:val="002060"/>
              </w:rPr>
              <w:t xml:space="preserve">             </w:t>
            </w:r>
          </w:p>
          <w:p w14:paraId="17003946" w14:textId="41DF860C" w:rsidR="00804099" w:rsidRPr="00617657" w:rsidRDefault="00804099" w:rsidP="00C06A9F">
            <w:pPr>
              <w:rPr>
                <w:bCs/>
                <w:color w:val="002060"/>
              </w:rPr>
            </w:pPr>
            <w:r w:rsidRPr="00617657">
              <w:rPr>
                <w:bCs/>
                <w:color w:val="002060"/>
              </w:rPr>
              <w:t xml:space="preserve">               Warrants </w:t>
            </w:r>
          </w:p>
        </w:tc>
        <w:tc>
          <w:tcPr>
            <w:tcW w:w="2268" w:type="dxa"/>
          </w:tcPr>
          <w:p w14:paraId="7EA1E800" w14:textId="77777777" w:rsidR="00804099" w:rsidRPr="00617657" w:rsidRDefault="00804099" w:rsidP="00C06A9F">
            <w:pPr>
              <w:rPr>
                <w:bCs/>
                <w:color w:val="002060"/>
              </w:rPr>
            </w:pPr>
          </w:p>
          <w:p w14:paraId="244E4356" w14:textId="77777777" w:rsidR="00804099" w:rsidRPr="00617657" w:rsidRDefault="00804099" w:rsidP="00C06A9F">
            <w:pPr>
              <w:rPr>
                <w:bCs/>
                <w:color w:val="002060"/>
              </w:rPr>
            </w:pPr>
            <w:r w:rsidRPr="00617657">
              <w:rPr>
                <w:bCs/>
                <w:color w:val="002060"/>
              </w:rPr>
              <w:t xml:space="preserve">            4,316,667            </w:t>
            </w:r>
          </w:p>
        </w:tc>
        <w:tc>
          <w:tcPr>
            <w:tcW w:w="1955" w:type="dxa"/>
          </w:tcPr>
          <w:p w14:paraId="6979ED1E" w14:textId="77777777" w:rsidR="00804099" w:rsidRPr="00617657" w:rsidRDefault="00804099" w:rsidP="00C06A9F">
            <w:pPr>
              <w:rPr>
                <w:bCs/>
                <w:color w:val="002060"/>
              </w:rPr>
            </w:pPr>
            <w:r w:rsidRPr="00617657">
              <w:rPr>
                <w:bCs/>
                <w:color w:val="002060"/>
              </w:rPr>
              <w:t xml:space="preserve"> </w:t>
            </w:r>
          </w:p>
          <w:p w14:paraId="058A7E8E" w14:textId="77777777" w:rsidR="00804099" w:rsidRPr="00617657" w:rsidRDefault="00804099" w:rsidP="00C06A9F">
            <w:pPr>
              <w:rPr>
                <w:bCs/>
                <w:color w:val="002060"/>
              </w:rPr>
            </w:pPr>
            <w:r w:rsidRPr="00617657">
              <w:rPr>
                <w:bCs/>
                <w:color w:val="002060"/>
              </w:rPr>
              <w:t xml:space="preserve">              59,369</w:t>
            </w:r>
          </w:p>
        </w:tc>
      </w:tr>
      <w:tr w:rsidR="00804099" w:rsidRPr="00617657" w14:paraId="6DD643B7" w14:textId="77777777" w:rsidTr="00C06A9F">
        <w:trPr>
          <w:trHeight w:val="397"/>
        </w:trPr>
        <w:tc>
          <w:tcPr>
            <w:tcW w:w="5096" w:type="dxa"/>
            <w:tcBorders>
              <w:bottom w:val="single" w:sz="4" w:space="0" w:color="auto"/>
            </w:tcBorders>
          </w:tcPr>
          <w:p w14:paraId="1B8C1E93" w14:textId="77777777" w:rsidR="00804099" w:rsidRPr="00617657" w:rsidRDefault="00804099" w:rsidP="00C06A9F">
            <w:pPr>
              <w:rPr>
                <w:bCs/>
                <w:color w:val="002060"/>
              </w:rPr>
            </w:pPr>
            <w:r w:rsidRPr="00617657">
              <w:rPr>
                <w:bCs/>
                <w:color w:val="002060"/>
              </w:rPr>
              <w:t xml:space="preserve"> </w:t>
            </w:r>
          </w:p>
          <w:p w14:paraId="697DAEF6" w14:textId="77777777" w:rsidR="00804099" w:rsidRPr="00617657" w:rsidRDefault="00804099" w:rsidP="00C06A9F">
            <w:pPr>
              <w:rPr>
                <w:bCs/>
                <w:color w:val="002060"/>
              </w:rPr>
            </w:pPr>
            <w:r w:rsidRPr="00617657">
              <w:rPr>
                <w:bCs/>
                <w:color w:val="002060"/>
              </w:rPr>
              <w:t xml:space="preserve">               Warrants issue costs</w:t>
            </w:r>
          </w:p>
        </w:tc>
        <w:tc>
          <w:tcPr>
            <w:tcW w:w="2268" w:type="dxa"/>
            <w:tcBorders>
              <w:bottom w:val="single" w:sz="4" w:space="0" w:color="auto"/>
            </w:tcBorders>
          </w:tcPr>
          <w:p w14:paraId="15AE111A" w14:textId="77777777" w:rsidR="00804099" w:rsidRPr="00617657" w:rsidRDefault="00804099" w:rsidP="00C06A9F">
            <w:pPr>
              <w:rPr>
                <w:bCs/>
                <w:color w:val="002060"/>
              </w:rPr>
            </w:pPr>
          </w:p>
          <w:p w14:paraId="51D2BDFA" w14:textId="77777777" w:rsidR="00804099" w:rsidRPr="00617657" w:rsidRDefault="00804099" w:rsidP="00C06A9F">
            <w:pPr>
              <w:rPr>
                <w:bCs/>
                <w:color w:val="002060"/>
              </w:rPr>
            </w:pPr>
            <w:r w:rsidRPr="00617657">
              <w:rPr>
                <w:bCs/>
                <w:color w:val="002060"/>
              </w:rPr>
              <w:t xml:space="preserve">                      -            </w:t>
            </w:r>
          </w:p>
        </w:tc>
        <w:tc>
          <w:tcPr>
            <w:tcW w:w="1955" w:type="dxa"/>
            <w:tcBorders>
              <w:bottom w:val="single" w:sz="4" w:space="0" w:color="auto"/>
            </w:tcBorders>
          </w:tcPr>
          <w:p w14:paraId="1CCF0E1E" w14:textId="77777777" w:rsidR="00804099" w:rsidRPr="00617657" w:rsidRDefault="00804099" w:rsidP="00C06A9F">
            <w:pPr>
              <w:rPr>
                <w:bCs/>
                <w:color w:val="002060"/>
              </w:rPr>
            </w:pPr>
            <w:r w:rsidRPr="00617657">
              <w:rPr>
                <w:bCs/>
                <w:color w:val="002060"/>
              </w:rPr>
              <w:t xml:space="preserve"> </w:t>
            </w:r>
          </w:p>
          <w:p w14:paraId="4E5D56C3" w14:textId="77777777" w:rsidR="00804099" w:rsidRPr="00617657" w:rsidRDefault="00804099" w:rsidP="00C06A9F">
            <w:pPr>
              <w:rPr>
                <w:bCs/>
                <w:color w:val="002060"/>
              </w:rPr>
            </w:pPr>
            <w:r w:rsidRPr="00617657">
              <w:rPr>
                <w:bCs/>
                <w:color w:val="002060"/>
              </w:rPr>
              <w:t xml:space="preserve">              (5,342)</w:t>
            </w:r>
          </w:p>
        </w:tc>
      </w:tr>
      <w:tr w:rsidR="00804099" w:rsidRPr="00617657" w14:paraId="4338E4E4" w14:textId="77777777" w:rsidTr="00C06A9F">
        <w:trPr>
          <w:trHeight w:val="697"/>
        </w:trPr>
        <w:tc>
          <w:tcPr>
            <w:tcW w:w="5096" w:type="dxa"/>
            <w:tcBorders>
              <w:top w:val="single" w:sz="4" w:space="0" w:color="auto"/>
              <w:bottom w:val="double" w:sz="4" w:space="0" w:color="auto"/>
            </w:tcBorders>
          </w:tcPr>
          <w:p w14:paraId="4FF0AB41" w14:textId="77777777" w:rsidR="00804099" w:rsidRPr="00617657" w:rsidRDefault="00804099" w:rsidP="00C06A9F">
            <w:pPr>
              <w:rPr>
                <w:b/>
                <w:color w:val="002060"/>
              </w:rPr>
            </w:pPr>
            <w:r w:rsidRPr="00617657">
              <w:rPr>
                <w:b/>
                <w:color w:val="002060"/>
              </w:rPr>
              <w:t xml:space="preserve">           </w:t>
            </w:r>
          </w:p>
          <w:p w14:paraId="4A6EADE9" w14:textId="77777777" w:rsidR="00617657" w:rsidRPr="00617657" w:rsidRDefault="00804099" w:rsidP="00617657">
            <w:pPr>
              <w:pStyle w:val="Bodycopy"/>
              <w:tabs>
                <w:tab w:val="left" w:pos="540"/>
              </w:tabs>
              <w:spacing w:before="0" w:line="240" w:lineRule="auto"/>
              <w:rPr>
                <w:b/>
                <w:color w:val="002060"/>
                <w:sz w:val="20"/>
                <w:szCs w:val="20"/>
                <w:lang w:val="en-AU"/>
              </w:rPr>
            </w:pPr>
            <w:r w:rsidRPr="00617657">
              <w:rPr>
                <w:b/>
                <w:color w:val="002060"/>
                <w:sz w:val="20"/>
                <w:szCs w:val="20"/>
              </w:rPr>
              <w:t xml:space="preserve">             Balance, </w:t>
            </w:r>
            <w:r w:rsidR="00617657" w:rsidRPr="00617657">
              <w:rPr>
                <w:b/>
                <w:color w:val="002060"/>
                <w:sz w:val="20"/>
                <w:szCs w:val="20"/>
                <w:lang w:val="en-AU"/>
              </w:rPr>
              <w:t>March 31, 2021</w:t>
            </w:r>
          </w:p>
          <w:p w14:paraId="5EE6CC7B" w14:textId="1312AEB8" w:rsidR="00804099" w:rsidRPr="00617657" w:rsidRDefault="00804099" w:rsidP="00C06A9F">
            <w:pPr>
              <w:rPr>
                <w:b/>
                <w:color w:val="002060"/>
              </w:rPr>
            </w:pPr>
          </w:p>
        </w:tc>
        <w:tc>
          <w:tcPr>
            <w:tcW w:w="2268" w:type="dxa"/>
            <w:tcBorders>
              <w:top w:val="single" w:sz="4" w:space="0" w:color="auto"/>
              <w:bottom w:val="double" w:sz="4" w:space="0" w:color="auto"/>
            </w:tcBorders>
          </w:tcPr>
          <w:p w14:paraId="573F6BCA" w14:textId="77777777" w:rsidR="00804099" w:rsidRPr="00617657" w:rsidRDefault="00804099" w:rsidP="00C06A9F">
            <w:pPr>
              <w:rPr>
                <w:b/>
                <w:color w:val="002060"/>
              </w:rPr>
            </w:pPr>
          </w:p>
          <w:p w14:paraId="37170DCF" w14:textId="77777777" w:rsidR="00804099" w:rsidRPr="00617657" w:rsidRDefault="00804099" w:rsidP="00C06A9F">
            <w:pPr>
              <w:rPr>
                <w:b/>
                <w:color w:val="002060"/>
              </w:rPr>
            </w:pPr>
            <w:r w:rsidRPr="00617657">
              <w:rPr>
                <w:b/>
                <w:color w:val="002060"/>
              </w:rPr>
              <w:t xml:space="preserve">             4,316,667                                 </w:t>
            </w:r>
          </w:p>
        </w:tc>
        <w:tc>
          <w:tcPr>
            <w:tcW w:w="1955" w:type="dxa"/>
            <w:tcBorders>
              <w:top w:val="single" w:sz="4" w:space="0" w:color="auto"/>
              <w:bottom w:val="double" w:sz="4" w:space="0" w:color="auto"/>
            </w:tcBorders>
          </w:tcPr>
          <w:p w14:paraId="0A79877C" w14:textId="77777777" w:rsidR="00804099" w:rsidRPr="00617657" w:rsidRDefault="00804099" w:rsidP="00C06A9F">
            <w:pPr>
              <w:rPr>
                <w:b/>
                <w:color w:val="002060"/>
              </w:rPr>
            </w:pPr>
          </w:p>
          <w:p w14:paraId="734F45E2" w14:textId="77777777" w:rsidR="00804099" w:rsidRPr="00617657" w:rsidRDefault="00804099" w:rsidP="00C06A9F">
            <w:pPr>
              <w:rPr>
                <w:b/>
                <w:color w:val="002060"/>
              </w:rPr>
            </w:pPr>
            <w:r w:rsidRPr="00617657">
              <w:rPr>
                <w:b/>
                <w:color w:val="002060"/>
              </w:rPr>
              <w:t xml:space="preserve">              54,027</w:t>
            </w:r>
          </w:p>
        </w:tc>
      </w:tr>
    </w:tbl>
    <w:p w14:paraId="78B1C6FB" w14:textId="77777777" w:rsidR="00804099" w:rsidRPr="00617657" w:rsidRDefault="00804099" w:rsidP="00804099">
      <w:pPr>
        <w:pStyle w:val="Bodycopyheader1"/>
        <w:keepNext/>
        <w:keepLines/>
        <w:spacing w:before="0" w:line="240" w:lineRule="auto"/>
        <w:ind w:left="744"/>
        <w:jc w:val="both"/>
        <w:rPr>
          <w:b w:val="0"/>
          <w:color w:val="002060"/>
          <w:sz w:val="20"/>
          <w:szCs w:val="20"/>
        </w:rPr>
      </w:pPr>
    </w:p>
    <w:p w14:paraId="7E0D0361" w14:textId="77777777" w:rsidR="00C74F6A" w:rsidRPr="00617657" w:rsidRDefault="00C74F6A">
      <w:pPr>
        <w:pStyle w:val="BodyText"/>
        <w:rPr>
          <w:b/>
          <w:color w:val="002060"/>
          <w:sz w:val="20"/>
          <w:szCs w:val="20"/>
        </w:rPr>
      </w:pPr>
    </w:p>
    <w:p w14:paraId="7E1B1087" w14:textId="77777777" w:rsidR="00C74F6A" w:rsidRDefault="00897D68">
      <w:pPr>
        <w:pStyle w:val="Heading2"/>
        <w:numPr>
          <w:ilvl w:val="0"/>
          <w:numId w:val="2"/>
        </w:numPr>
        <w:tabs>
          <w:tab w:val="left" w:pos="960"/>
          <w:tab w:val="left" w:pos="961"/>
        </w:tabs>
        <w:spacing w:before="78" w:line="244" w:lineRule="auto"/>
        <w:ind w:right="450" w:hanging="720"/>
      </w:pPr>
      <w:r>
        <w:lastRenderedPageBreak/>
        <w:t>List the names of the directors and officers, with an indication of the position(s) held, as at the date this report is signed and</w:t>
      </w:r>
      <w:r>
        <w:rPr>
          <w:spacing w:val="-9"/>
        </w:rPr>
        <w:t xml:space="preserve"> </w:t>
      </w:r>
      <w:r>
        <w:t>filed.</w:t>
      </w:r>
    </w:p>
    <w:p w14:paraId="6F560A7E" w14:textId="77777777" w:rsidR="00C74F6A" w:rsidRDefault="00C74F6A">
      <w:pPr>
        <w:pStyle w:val="BodyText"/>
        <w:spacing w:before="6"/>
        <w:rPr>
          <w:b/>
          <w:sz w:val="25"/>
        </w:rPr>
      </w:pPr>
    </w:p>
    <w:p w14:paraId="52DD82ED" w14:textId="77777777" w:rsidR="00C74F6A" w:rsidRDefault="00897D68">
      <w:pPr>
        <w:pStyle w:val="BodyText"/>
        <w:tabs>
          <w:tab w:val="left" w:pos="3837"/>
        </w:tabs>
        <w:spacing w:line="254" w:lineRule="auto"/>
        <w:ind w:left="960" w:right="2137"/>
      </w:pPr>
      <w:r>
        <w:rPr>
          <w:color w:val="001F60"/>
        </w:rPr>
        <w:t>Stephen</w:t>
      </w:r>
      <w:r>
        <w:rPr>
          <w:color w:val="001F60"/>
          <w:spacing w:val="-2"/>
        </w:rPr>
        <w:t xml:space="preserve"> </w:t>
      </w:r>
      <w:r>
        <w:rPr>
          <w:color w:val="001F60"/>
        </w:rPr>
        <w:t>Shefsky</w:t>
      </w:r>
      <w:r>
        <w:rPr>
          <w:color w:val="001F60"/>
        </w:rPr>
        <w:tab/>
        <w:t xml:space="preserve">Founder, Director, President and </w:t>
      </w:r>
      <w:r>
        <w:rPr>
          <w:color w:val="001F60"/>
          <w:spacing w:val="-5"/>
        </w:rPr>
        <w:t xml:space="preserve">CEO </w:t>
      </w:r>
      <w:r>
        <w:rPr>
          <w:color w:val="001F60"/>
        </w:rPr>
        <w:t>Wayne</w:t>
      </w:r>
      <w:r>
        <w:rPr>
          <w:color w:val="001F60"/>
          <w:spacing w:val="1"/>
        </w:rPr>
        <w:t xml:space="preserve"> </w:t>
      </w:r>
      <w:r>
        <w:rPr>
          <w:color w:val="001F60"/>
        </w:rPr>
        <w:t>Egan</w:t>
      </w:r>
      <w:r>
        <w:rPr>
          <w:color w:val="001F60"/>
        </w:rPr>
        <w:tab/>
        <w:t>Non-Executive</w:t>
      </w:r>
      <w:r>
        <w:rPr>
          <w:color w:val="001F60"/>
          <w:spacing w:val="1"/>
        </w:rPr>
        <w:t xml:space="preserve"> </w:t>
      </w:r>
      <w:r>
        <w:rPr>
          <w:color w:val="001F60"/>
        </w:rPr>
        <w:t>Chairman</w:t>
      </w:r>
    </w:p>
    <w:p w14:paraId="16F4A161" w14:textId="77777777" w:rsidR="00C74F6A" w:rsidRDefault="00897D68">
      <w:pPr>
        <w:pStyle w:val="BodyText"/>
        <w:tabs>
          <w:tab w:val="left" w:pos="3837"/>
        </w:tabs>
        <w:spacing w:before="3"/>
        <w:ind w:left="960"/>
      </w:pPr>
      <w:r>
        <w:rPr>
          <w:color w:val="001F60"/>
        </w:rPr>
        <w:t>Mark</w:t>
      </w:r>
      <w:r>
        <w:rPr>
          <w:color w:val="001F60"/>
          <w:spacing w:val="-2"/>
        </w:rPr>
        <w:t xml:space="preserve"> </w:t>
      </w:r>
      <w:r>
        <w:rPr>
          <w:color w:val="001F60"/>
        </w:rPr>
        <w:t>Brennan</w:t>
      </w:r>
      <w:r>
        <w:rPr>
          <w:color w:val="001F60"/>
        </w:rPr>
        <w:tab/>
        <w:t>Founder and</w:t>
      </w:r>
      <w:r>
        <w:rPr>
          <w:color w:val="001F60"/>
          <w:spacing w:val="3"/>
        </w:rPr>
        <w:t xml:space="preserve"> </w:t>
      </w:r>
      <w:r>
        <w:rPr>
          <w:color w:val="001F60"/>
        </w:rPr>
        <w:t>Director</w:t>
      </w:r>
    </w:p>
    <w:p w14:paraId="41DFD391" w14:textId="77777777" w:rsidR="00C74F6A" w:rsidRDefault="00897D68">
      <w:pPr>
        <w:pStyle w:val="BodyText"/>
        <w:tabs>
          <w:tab w:val="left" w:pos="3837"/>
        </w:tabs>
        <w:spacing w:before="17"/>
        <w:ind w:left="960"/>
      </w:pPr>
      <w:r>
        <w:rPr>
          <w:color w:val="001F60"/>
        </w:rPr>
        <w:t>Jon Pereira</w:t>
      </w:r>
      <w:r>
        <w:rPr>
          <w:color w:val="001F60"/>
        </w:rPr>
        <w:tab/>
        <w:t>Director</w:t>
      </w:r>
    </w:p>
    <w:p w14:paraId="42C42689" w14:textId="77777777" w:rsidR="00C74F6A" w:rsidRDefault="00897D68">
      <w:pPr>
        <w:pStyle w:val="BodyText"/>
        <w:tabs>
          <w:tab w:val="left" w:pos="3838"/>
        </w:tabs>
        <w:spacing w:before="19"/>
        <w:ind w:left="960"/>
      </w:pPr>
      <w:r>
        <w:rPr>
          <w:color w:val="001F60"/>
        </w:rPr>
        <w:t>Jean</w:t>
      </w:r>
      <w:r>
        <w:rPr>
          <w:color w:val="001F60"/>
          <w:spacing w:val="1"/>
        </w:rPr>
        <w:t xml:space="preserve"> </w:t>
      </w:r>
      <w:r>
        <w:rPr>
          <w:color w:val="001F60"/>
        </w:rPr>
        <w:t>J.</w:t>
      </w:r>
      <w:r>
        <w:rPr>
          <w:color w:val="001F60"/>
          <w:spacing w:val="-2"/>
        </w:rPr>
        <w:t xml:space="preserve"> </w:t>
      </w:r>
      <w:r>
        <w:rPr>
          <w:color w:val="001F60"/>
        </w:rPr>
        <w:t>Gauthier</w:t>
      </w:r>
      <w:r>
        <w:rPr>
          <w:color w:val="001F60"/>
        </w:rPr>
        <w:tab/>
        <w:t>Director</w:t>
      </w:r>
    </w:p>
    <w:p w14:paraId="7A072CD5" w14:textId="77777777" w:rsidR="00C74F6A" w:rsidRDefault="00897D68">
      <w:pPr>
        <w:pStyle w:val="BodyText"/>
        <w:tabs>
          <w:tab w:val="left" w:pos="3836"/>
        </w:tabs>
        <w:spacing w:before="17"/>
        <w:ind w:left="960"/>
      </w:pPr>
      <w:r>
        <w:rPr>
          <w:color w:val="001F60"/>
        </w:rPr>
        <w:t>Adeniyi</w:t>
      </w:r>
      <w:r>
        <w:rPr>
          <w:color w:val="001F60"/>
          <w:spacing w:val="-2"/>
        </w:rPr>
        <w:t xml:space="preserve"> </w:t>
      </w:r>
      <w:r>
        <w:rPr>
          <w:color w:val="001F60"/>
        </w:rPr>
        <w:t>Olaniyan</w:t>
      </w:r>
      <w:r>
        <w:rPr>
          <w:color w:val="001F60"/>
        </w:rPr>
        <w:tab/>
        <w:t>Director</w:t>
      </w:r>
    </w:p>
    <w:p w14:paraId="004FEA22" w14:textId="77777777" w:rsidR="00C74F6A" w:rsidRDefault="00897D68">
      <w:pPr>
        <w:pStyle w:val="BodyText"/>
        <w:tabs>
          <w:tab w:val="left" w:pos="3837"/>
        </w:tabs>
        <w:ind w:left="960"/>
      </w:pPr>
      <w:r>
        <w:rPr>
          <w:color w:val="001F60"/>
        </w:rPr>
        <w:t>Eric</w:t>
      </w:r>
      <w:r>
        <w:rPr>
          <w:color w:val="001F60"/>
          <w:spacing w:val="-2"/>
        </w:rPr>
        <w:t xml:space="preserve"> </w:t>
      </w:r>
      <w:r>
        <w:rPr>
          <w:color w:val="001F60"/>
        </w:rPr>
        <w:t>Szustak</w:t>
      </w:r>
      <w:r>
        <w:rPr>
          <w:color w:val="001F60"/>
        </w:rPr>
        <w:tab/>
        <w:t>Officer</w:t>
      </w:r>
    </w:p>
    <w:p w14:paraId="14D5CC7B" w14:textId="77777777" w:rsidR="00C74F6A" w:rsidRDefault="00C74F6A">
      <w:pPr>
        <w:pStyle w:val="BodyText"/>
        <w:rPr>
          <w:sz w:val="26"/>
        </w:rPr>
      </w:pPr>
    </w:p>
    <w:p w14:paraId="69125204" w14:textId="77777777" w:rsidR="00C74F6A" w:rsidRDefault="00C74F6A">
      <w:pPr>
        <w:pStyle w:val="BodyText"/>
        <w:spacing w:before="7"/>
        <w:rPr>
          <w:sz w:val="22"/>
        </w:rPr>
      </w:pPr>
    </w:p>
    <w:p w14:paraId="7EE148A9" w14:textId="77777777" w:rsidR="00C74F6A" w:rsidRDefault="00897D68">
      <w:pPr>
        <w:pStyle w:val="Heading2"/>
        <w:ind w:left="240"/>
      </w:pPr>
      <w:r>
        <w:t>SCHEDULE C: MANAGEMENT DISCUSSION AND ANALYSIS</w:t>
      </w:r>
    </w:p>
    <w:p w14:paraId="23AD6C50" w14:textId="77777777" w:rsidR="00C74F6A" w:rsidRDefault="00C74F6A">
      <w:pPr>
        <w:pStyle w:val="BodyText"/>
        <w:spacing w:before="7"/>
        <w:rPr>
          <w:b/>
        </w:rPr>
      </w:pPr>
    </w:p>
    <w:p w14:paraId="4F2108B6" w14:textId="77777777" w:rsidR="00C74F6A" w:rsidRDefault="00897D68">
      <w:pPr>
        <w:pStyle w:val="BodyText"/>
        <w:ind w:left="960"/>
      </w:pPr>
      <w:r>
        <w:t>Provide Interim MD&amp;A if required by applicable securities legislation.</w:t>
      </w:r>
    </w:p>
    <w:p w14:paraId="41580B2E" w14:textId="77777777" w:rsidR="00C74F6A" w:rsidRDefault="00C74F6A">
      <w:pPr>
        <w:pStyle w:val="BodyText"/>
        <w:spacing w:before="8"/>
        <w:rPr>
          <w:sz w:val="34"/>
        </w:rPr>
      </w:pPr>
    </w:p>
    <w:p w14:paraId="0823C19A" w14:textId="77777777" w:rsidR="00CB5D0B" w:rsidRDefault="00CB5D0B">
      <w:pPr>
        <w:rPr>
          <w:b/>
          <w:bCs/>
          <w:sz w:val="24"/>
          <w:szCs w:val="24"/>
        </w:rPr>
      </w:pPr>
      <w:r>
        <w:br w:type="page"/>
      </w:r>
    </w:p>
    <w:p w14:paraId="69B1AE1D" w14:textId="226B4431" w:rsidR="00C74F6A" w:rsidRDefault="00897D68">
      <w:pPr>
        <w:pStyle w:val="Heading2"/>
        <w:ind w:left="240"/>
      </w:pPr>
      <w:r>
        <w:lastRenderedPageBreak/>
        <w:t>Certificate of Compliance</w:t>
      </w:r>
    </w:p>
    <w:p w14:paraId="60717689" w14:textId="77777777" w:rsidR="00C74F6A" w:rsidRDefault="00897D68">
      <w:pPr>
        <w:pStyle w:val="BodyText"/>
        <w:spacing w:before="120"/>
        <w:ind w:left="960"/>
      </w:pPr>
      <w:r>
        <w:t>The undersigned hereby certifies that:</w:t>
      </w:r>
    </w:p>
    <w:p w14:paraId="7BDD441A" w14:textId="77777777" w:rsidR="00C74F6A" w:rsidRDefault="00C74F6A">
      <w:pPr>
        <w:pStyle w:val="BodyText"/>
        <w:spacing w:before="10"/>
        <w:rPr>
          <w:sz w:val="20"/>
        </w:rPr>
      </w:pPr>
    </w:p>
    <w:p w14:paraId="728A8D95" w14:textId="77777777" w:rsidR="00C74F6A" w:rsidRDefault="00897D68">
      <w:pPr>
        <w:pStyle w:val="ListParagraph"/>
        <w:numPr>
          <w:ilvl w:val="0"/>
          <w:numId w:val="1"/>
        </w:numPr>
        <w:tabs>
          <w:tab w:val="left" w:pos="1319"/>
          <w:tab w:val="left" w:pos="1320"/>
        </w:tabs>
        <w:ind w:right="447"/>
        <w:jc w:val="both"/>
        <w:rPr>
          <w:sz w:val="24"/>
        </w:rPr>
      </w:pPr>
      <w:r>
        <w:rPr>
          <w:sz w:val="24"/>
        </w:rPr>
        <w:t>The undersigned is a director and/or senior officer of the Issuer and has been duly authorized by a resolution of the board of directors of the Issuer to sign this Quarterly Listing</w:t>
      </w:r>
      <w:r>
        <w:rPr>
          <w:spacing w:val="-6"/>
          <w:sz w:val="24"/>
        </w:rPr>
        <w:t xml:space="preserve"> </w:t>
      </w:r>
      <w:r>
        <w:rPr>
          <w:sz w:val="24"/>
        </w:rPr>
        <w:t>Statement.</w:t>
      </w:r>
    </w:p>
    <w:p w14:paraId="48667BF3" w14:textId="77777777" w:rsidR="00C74F6A" w:rsidRDefault="00C74F6A">
      <w:pPr>
        <w:pStyle w:val="BodyText"/>
        <w:spacing w:before="10"/>
        <w:rPr>
          <w:sz w:val="20"/>
        </w:rPr>
      </w:pPr>
    </w:p>
    <w:p w14:paraId="1EADE5A2" w14:textId="77777777" w:rsidR="00C74F6A" w:rsidRDefault="00897D68">
      <w:pPr>
        <w:pStyle w:val="ListParagraph"/>
        <w:numPr>
          <w:ilvl w:val="0"/>
          <w:numId w:val="1"/>
        </w:numPr>
        <w:tabs>
          <w:tab w:val="left" w:pos="1319"/>
          <w:tab w:val="left" w:pos="1320"/>
        </w:tabs>
        <w:ind w:right="447"/>
        <w:jc w:val="both"/>
        <w:rPr>
          <w:sz w:val="24"/>
        </w:rPr>
      </w:pPr>
      <w:r>
        <w:rPr>
          <w:sz w:val="24"/>
        </w:rPr>
        <w:t>As of the date hereof there is no material information concerning the Issuer which has not been publicly</w:t>
      </w:r>
      <w:r>
        <w:rPr>
          <w:spacing w:val="-10"/>
          <w:sz w:val="24"/>
        </w:rPr>
        <w:t xml:space="preserve"> </w:t>
      </w:r>
      <w:r>
        <w:rPr>
          <w:sz w:val="24"/>
        </w:rPr>
        <w:t>disclosed.</w:t>
      </w:r>
    </w:p>
    <w:p w14:paraId="104F2EDA" w14:textId="77777777" w:rsidR="00C74F6A" w:rsidRDefault="00C74F6A">
      <w:pPr>
        <w:pStyle w:val="BodyText"/>
        <w:spacing w:before="10"/>
        <w:rPr>
          <w:sz w:val="20"/>
        </w:rPr>
      </w:pPr>
    </w:p>
    <w:p w14:paraId="48C5211C" w14:textId="77777777" w:rsidR="00C74F6A" w:rsidRDefault="00897D68">
      <w:pPr>
        <w:pStyle w:val="ListParagraph"/>
        <w:numPr>
          <w:ilvl w:val="0"/>
          <w:numId w:val="1"/>
        </w:numPr>
        <w:tabs>
          <w:tab w:val="left" w:pos="1319"/>
          <w:tab w:val="left" w:pos="1320"/>
        </w:tabs>
        <w:ind w:right="445"/>
        <w:jc w:val="both"/>
        <w:rPr>
          <w:sz w:val="24"/>
        </w:rPr>
      </w:pPr>
      <w:r>
        <w:rPr>
          <w:sz w:val="24"/>
        </w:rPr>
        <w:t xml:space="preserve">The undersigned hereby certifies to CNSX that the Issuer is in compliance with the requirements of applicable securities legislation (as such term </w:t>
      </w:r>
      <w:r>
        <w:rPr>
          <w:spacing w:val="-6"/>
          <w:sz w:val="24"/>
        </w:rPr>
        <w:t xml:space="preserve">is </w:t>
      </w:r>
      <w:r>
        <w:rPr>
          <w:sz w:val="24"/>
        </w:rPr>
        <w:t>defined in National Instrument 14-101) and all CNSX Requirements (as defined in CNSX Policy</w:t>
      </w:r>
      <w:r>
        <w:rPr>
          <w:spacing w:val="-8"/>
          <w:sz w:val="24"/>
        </w:rPr>
        <w:t xml:space="preserve"> </w:t>
      </w:r>
      <w:r>
        <w:rPr>
          <w:sz w:val="24"/>
        </w:rPr>
        <w:t>1).</w:t>
      </w:r>
    </w:p>
    <w:p w14:paraId="4D9406B0" w14:textId="77777777" w:rsidR="00C74F6A" w:rsidRDefault="00C74F6A">
      <w:pPr>
        <w:pStyle w:val="BodyText"/>
        <w:spacing w:before="8"/>
        <w:rPr>
          <w:sz w:val="20"/>
        </w:rPr>
      </w:pPr>
    </w:p>
    <w:p w14:paraId="5BA8080D" w14:textId="5FF96F8C" w:rsidR="001316DB" w:rsidRPr="00CB5D0B" w:rsidRDefault="00897D68" w:rsidP="00CB5D0B">
      <w:pPr>
        <w:pStyle w:val="ListParagraph"/>
        <w:numPr>
          <w:ilvl w:val="0"/>
          <w:numId w:val="1"/>
        </w:numPr>
        <w:tabs>
          <w:tab w:val="left" w:pos="1319"/>
          <w:tab w:val="left" w:pos="1320"/>
        </w:tabs>
        <w:spacing w:line="439" w:lineRule="auto"/>
        <w:ind w:left="240" w:right="1256" w:firstLine="0"/>
        <w:jc w:val="both"/>
        <w:rPr>
          <w:b/>
          <w:sz w:val="24"/>
        </w:rPr>
      </w:pPr>
      <w:r>
        <w:rPr>
          <w:sz w:val="24"/>
        </w:rPr>
        <w:t>All of the information in this Form 5 Quarterly Listing Statement is</w:t>
      </w:r>
      <w:r>
        <w:rPr>
          <w:spacing w:val="-20"/>
          <w:sz w:val="24"/>
        </w:rPr>
        <w:t xml:space="preserve"> </w:t>
      </w:r>
      <w:r>
        <w:rPr>
          <w:sz w:val="24"/>
        </w:rPr>
        <w:t xml:space="preserve">true. </w:t>
      </w:r>
    </w:p>
    <w:p w14:paraId="42D16DC5" w14:textId="74F7A45F" w:rsidR="00C74F6A" w:rsidRDefault="00897D68" w:rsidP="001316DB">
      <w:pPr>
        <w:pStyle w:val="ListParagraph"/>
        <w:tabs>
          <w:tab w:val="left" w:pos="1319"/>
          <w:tab w:val="left" w:pos="1320"/>
        </w:tabs>
        <w:spacing w:line="439" w:lineRule="auto"/>
        <w:ind w:left="240" w:right="1256" w:firstLine="0"/>
        <w:jc w:val="left"/>
        <w:rPr>
          <w:b/>
          <w:sz w:val="24"/>
        </w:rPr>
      </w:pPr>
      <w:r>
        <w:rPr>
          <w:sz w:val="24"/>
        </w:rPr>
        <w:t xml:space="preserve">Dated </w:t>
      </w:r>
      <w:r w:rsidR="00617657">
        <w:rPr>
          <w:b/>
          <w:color w:val="001F60"/>
          <w:sz w:val="24"/>
        </w:rPr>
        <w:t>May 2</w:t>
      </w:r>
      <w:r w:rsidR="001475CE">
        <w:rPr>
          <w:b/>
          <w:color w:val="001F60"/>
          <w:sz w:val="24"/>
        </w:rPr>
        <w:t>7</w:t>
      </w:r>
      <w:r w:rsidR="004B199F">
        <w:rPr>
          <w:b/>
          <w:color w:val="001F60"/>
          <w:sz w:val="24"/>
        </w:rPr>
        <w:t>, 202</w:t>
      </w:r>
      <w:r w:rsidR="00617657">
        <w:rPr>
          <w:b/>
          <w:color w:val="001F60"/>
          <w:sz w:val="24"/>
        </w:rPr>
        <w:t>1</w:t>
      </w:r>
    </w:p>
    <w:p w14:paraId="776D049E" w14:textId="77777777" w:rsidR="00C74F6A" w:rsidRDefault="00897D68">
      <w:pPr>
        <w:spacing w:before="12"/>
        <w:ind w:left="5460"/>
        <w:rPr>
          <w:b/>
          <w:sz w:val="24"/>
        </w:rPr>
      </w:pPr>
      <w:r>
        <w:rPr>
          <w:rFonts w:ascii="Times New Roman"/>
          <w:color w:val="001F60"/>
          <w:spacing w:val="-60"/>
          <w:w w:val="99"/>
          <w:sz w:val="24"/>
          <w:u w:val="thick" w:color="001F60"/>
        </w:rPr>
        <w:t xml:space="preserve"> </w:t>
      </w:r>
      <w:r>
        <w:rPr>
          <w:b/>
          <w:color w:val="001F60"/>
          <w:sz w:val="24"/>
          <w:u w:val="thick" w:color="001F60"/>
        </w:rPr>
        <w:t>Stephen Shefsky</w:t>
      </w:r>
    </w:p>
    <w:p w14:paraId="2C570A60" w14:textId="77777777" w:rsidR="00C74F6A" w:rsidRDefault="00897D68">
      <w:pPr>
        <w:pStyle w:val="BodyText"/>
        <w:ind w:left="5460"/>
      </w:pPr>
      <w:r>
        <w:rPr>
          <w:color w:val="001F60"/>
        </w:rPr>
        <w:t>Name of Director or Senior Officer</w:t>
      </w:r>
    </w:p>
    <w:p w14:paraId="2235CAC9" w14:textId="77777777" w:rsidR="00C74F6A" w:rsidRDefault="00C74F6A">
      <w:pPr>
        <w:pStyle w:val="BodyText"/>
        <w:spacing w:before="8"/>
        <w:rPr>
          <w:sz w:val="20"/>
        </w:rPr>
      </w:pPr>
    </w:p>
    <w:p w14:paraId="04B1468F" w14:textId="77777777" w:rsidR="00C74F6A" w:rsidRDefault="00897D68">
      <w:pPr>
        <w:ind w:left="5460"/>
        <w:rPr>
          <w:i/>
          <w:sz w:val="24"/>
        </w:rPr>
      </w:pPr>
      <w:r>
        <w:rPr>
          <w:rFonts w:ascii="Times New Roman" w:hAnsi="Times New Roman"/>
          <w:color w:val="001F60"/>
          <w:spacing w:val="-60"/>
          <w:w w:val="99"/>
          <w:sz w:val="24"/>
          <w:u w:val="thick" w:color="001F60"/>
        </w:rPr>
        <w:t xml:space="preserve"> </w:t>
      </w:r>
      <w:r>
        <w:rPr>
          <w:i/>
          <w:color w:val="001F60"/>
          <w:sz w:val="24"/>
          <w:u w:val="thick" w:color="001F60"/>
        </w:rPr>
        <w:t>“</w:t>
      </w:r>
      <w:r>
        <w:rPr>
          <w:b/>
          <w:i/>
          <w:color w:val="001F60"/>
          <w:sz w:val="24"/>
          <w:u w:val="thick" w:color="001F60"/>
        </w:rPr>
        <w:t>Stephen Shefsky</w:t>
      </w:r>
      <w:r>
        <w:rPr>
          <w:i/>
          <w:color w:val="001F60"/>
          <w:sz w:val="24"/>
          <w:u w:val="thick" w:color="001F60"/>
        </w:rPr>
        <w:t>”</w:t>
      </w:r>
    </w:p>
    <w:p w14:paraId="1FEC7EA5" w14:textId="77777777" w:rsidR="00C74F6A" w:rsidRDefault="00897D68">
      <w:pPr>
        <w:pStyle w:val="BodyText"/>
        <w:spacing w:before="2"/>
        <w:ind w:left="5460"/>
      </w:pPr>
      <w:r>
        <w:rPr>
          <w:color w:val="001F60"/>
        </w:rPr>
        <w:t>Signature</w:t>
      </w:r>
    </w:p>
    <w:p w14:paraId="4EC3373D" w14:textId="77777777" w:rsidR="00C74F6A" w:rsidRDefault="00C74F6A">
      <w:pPr>
        <w:pStyle w:val="BodyText"/>
        <w:spacing w:before="10"/>
        <w:rPr>
          <w:sz w:val="20"/>
        </w:rPr>
      </w:pPr>
    </w:p>
    <w:p w14:paraId="322AFAF3" w14:textId="77777777" w:rsidR="00C74F6A" w:rsidRDefault="00897D68">
      <w:pPr>
        <w:ind w:left="5460"/>
        <w:rPr>
          <w:b/>
          <w:sz w:val="24"/>
        </w:rPr>
      </w:pPr>
      <w:r>
        <w:rPr>
          <w:rFonts w:ascii="Times New Roman"/>
          <w:color w:val="001F60"/>
          <w:spacing w:val="-60"/>
          <w:w w:val="99"/>
          <w:sz w:val="24"/>
          <w:u w:val="thick" w:color="001F60"/>
        </w:rPr>
        <w:t xml:space="preserve"> </w:t>
      </w:r>
      <w:r>
        <w:rPr>
          <w:b/>
          <w:color w:val="001F60"/>
          <w:sz w:val="24"/>
          <w:u w:val="thick" w:color="001F60"/>
        </w:rPr>
        <w:t>Director, President and CEO</w:t>
      </w:r>
    </w:p>
    <w:p w14:paraId="35EA034F" w14:textId="77777777" w:rsidR="00C74F6A" w:rsidRDefault="00897D68">
      <w:pPr>
        <w:pStyle w:val="BodyText"/>
        <w:ind w:left="5460"/>
      </w:pPr>
      <w:r>
        <w:rPr>
          <w:color w:val="001F60"/>
        </w:rPr>
        <w:t>Official Capacity</w:t>
      </w:r>
    </w:p>
    <w:p w14:paraId="6D8DCF07" w14:textId="77777777" w:rsidR="00C74F6A" w:rsidRDefault="00C74F6A"/>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61"/>
        <w:gridCol w:w="2693"/>
        <w:gridCol w:w="2693"/>
      </w:tblGrid>
      <w:tr w:rsidR="00C74F6A" w14:paraId="16D1AE1A" w14:textId="77777777">
        <w:trPr>
          <w:trHeight w:val="1104"/>
        </w:trPr>
        <w:tc>
          <w:tcPr>
            <w:tcW w:w="4361" w:type="dxa"/>
          </w:tcPr>
          <w:p w14:paraId="744C3DDF" w14:textId="77777777" w:rsidR="00C74F6A" w:rsidRDefault="00897D68">
            <w:pPr>
              <w:pStyle w:val="TableParagraph"/>
              <w:spacing w:line="273" w:lineRule="exact"/>
              <w:ind w:left="107"/>
              <w:rPr>
                <w:b/>
                <w:sz w:val="24"/>
              </w:rPr>
            </w:pPr>
            <w:r>
              <w:rPr>
                <w:b/>
                <w:sz w:val="24"/>
              </w:rPr>
              <w:t>Issuer Details</w:t>
            </w:r>
          </w:p>
          <w:p w14:paraId="2BEE7771" w14:textId="77777777" w:rsidR="00C74F6A" w:rsidRDefault="00897D68">
            <w:pPr>
              <w:pStyle w:val="TableParagraph"/>
              <w:ind w:left="107"/>
              <w:rPr>
                <w:sz w:val="24"/>
              </w:rPr>
            </w:pPr>
            <w:r>
              <w:rPr>
                <w:sz w:val="24"/>
              </w:rPr>
              <w:t>Name of Issuer</w:t>
            </w:r>
          </w:p>
          <w:p w14:paraId="76690563" w14:textId="77777777" w:rsidR="00C74F6A" w:rsidRDefault="00C74F6A">
            <w:pPr>
              <w:pStyle w:val="TableParagraph"/>
              <w:spacing w:before="10"/>
              <w:rPr>
                <w:sz w:val="20"/>
              </w:rPr>
            </w:pPr>
          </w:p>
          <w:p w14:paraId="360090EA" w14:textId="77777777" w:rsidR="00C74F6A" w:rsidRDefault="00897D68">
            <w:pPr>
              <w:pStyle w:val="TableParagraph"/>
              <w:ind w:left="107"/>
              <w:rPr>
                <w:b/>
                <w:sz w:val="24"/>
              </w:rPr>
            </w:pPr>
            <w:r>
              <w:rPr>
                <w:b/>
                <w:color w:val="001F60"/>
                <w:sz w:val="24"/>
              </w:rPr>
              <w:t>James Bay Resources Limited</w:t>
            </w:r>
          </w:p>
        </w:tc>
        <w:tc>
          <w:tcPr>
            <w:tcW w:w="2693" w:type="dxa"/>
          </w:tcPr>
          <w:p w14:paraId="4EC434DA" w14:textId="77777777" w:rsidR="00C74F6A" w:rsidRDefault="00897D68">
            <w:pPr>
              <w:pStyle w:val="TableParagraph"/>
              <w:spacing w:line="273" w:lineRule="exact"/>
              <w:ind w:left="106"/>
              <w:rPr>
                <w:sz w:val="24"/>
              </w:rPr>
            </w:pPr>
            <w:r>
              <w:rPr>
                <w:sz w:val="24"/>
              </w:rPr>
              <w:t>For Quarter Ended</w:t>
            </w:r>
          </w:p>
          <w:p w14:paraId="582C72D9" w14:textId="77777777" w:rsidR="00C74F6A" w:rsidRDefault="00C74F6A">
            <w:pPr>
              <w:pStyle w:val="TableParagraph"/>
              <w:rPr>
                <w:sz w:val="26"/>
              </w:rPr>
            </w:pPr>
          </w:p>
          <w:p w14:paraId="3C3EDF00" w14:textId="77777777" w:rsidR="00C74F6A" w:rsidRDefault="00C74F6A">
            <w:pPr>
              <w:pStyle w:val="TableParagraph"/>
            </w:pPr>
          </w:p>
          <w:p w14:paraId="52FDD99E" w14:textId="68E7485A" w:rsidR="00C74F6A" w:rsidRDefault="00617657">
            <w:pPr>
              <w:pStyle w:val="TableParagraph"/>
              <w:spacing w:line="259" w:lineRule="exact"/>
              <w:ind w:left="106"/>
              <w:rPr>
                <w:b/>
                <w:sz w:val="24"/>
              </w:rPr>
            </w:pPr>
            <w:r>
              <w:rPr>
                <w:b/>
                <w:color w:val="001F60"/>
                <w:sz w:val="24"/>
              </w:rPr>
              <w:t>March 31</w:t>
            </w:r>
            <w:r w:rsidR="004B199F">
              <w:rPr>
                <w:b/>
                <w:color w:val="001F60"/>
                <w:sz w:val="24"/>
              </w:rPr>
              <w:t>, 202</w:t>
            </w:r>
            <w:r>
              <w:rPr>
                <w:b/>
                <w:color w:val="001F60"/>
                <w:sz w:val="24"/>
              </w:rPr>
              <w:t>1</w:t>
            </w:r>
          </w:p>
        </w:tc>
        <w:tc>
          <w:tcPr>
            <w:tcW w:w="2693" w:type="dxa"/>
          </w:tcPr>
          <w:p w14:paraId="6F925B56" w14:textId="77777777" w:rsidR="00C74F6A" w:rsidRDefault="00897D68">
            <w:pPr>
              <w:pStyle w:val="TableParagraph"/>
              <w:ind w:left="106" w:right="979"/>
              <w:rPr>
                <w:sz w:val="24"/>
              </w:rPr>
            </w:pPr>
            <w:r>
              <w:rPr>
                <w:sz w:val="24"/>
              </w:rPr>
              <w:t xml:space="preserve">Date of </w:t>
            </w:r>
            <w:r>
              <w:rPr>
                <w:spacing w:val="-3"/>
                <w:sz w:val="24"/>
              </w:rPr>
              <w:t xml:space="preserve">Report </w:t>
            </w:r>
            <w:r>
              <w:rPr>
                <w:sz w:val="24"/>
              </w:rPr>
              <w:t>YY/MM/DD</w:t>
            </w:r>
          </w:p>
          <w:p w14:paraId="5CC6E362" w14:textId="77777777" w:rsidR="00C74F6A" w:rsidRDefault="00C74F6A">
            <w:pPr>
              <w:pStyle w:val="TableParagraph"/>
              <w:spacing w:before="8"/>
              <w:rPr>
                <w:sz w:val="23"/>
              </w:rPr>
            </w:pPr>
          </w:p>
          <w:p w14:paraId="550E0B3B" w14:textId="06DA5E66" w:rsidR="00C74F6A" w:rsidRDefault="00897D68">
            <w:pPr>
              <w:pStyle w:val="TableParagraph"/>
              <w:spacing w:line="259" w:lineRule="exact"/>
              <w:ind w:left="106"/>
              <w:rPr>
                <w:b/>
                <w:sz w:val="24"/>
              </w:rPr>
            </w:pPr>
            <w:r>
              <w:rPr>
                <w:b/>
                <w:color w:val="001F60"/>
                <w:sz w:val="24"/>
              </w:rPr>
              <w:t>20</w:t>
            </w:r>
            <w:r w:rsidR="004B199F">
              <w:rPr>
                <w:b/>
                <w:color w:val="001F60"/>
                <w:sz w:val="24"/>
              </w:rPr>
              <w:t>2</w:t>
            </w:r>
            <w:r w:rsidR="00617657">
              <w:rPr>
                <w:b/>
                <w:color w:val="001F60"/>
                <w:sz w:val="24"/>
              </w:rPr>
              <w:t>1</w:t>
            </w:r>
            <w:r>
              <w:rPr>
                <w:b/>
                <w:color w:val="001F60"/>
                <w:sz w:val="24"/>
              </w:rPr>
              <w:t>/</w:t>
            </w:r>
            <w:r w:rsidR="00617657">
              <w:rPr>
                <w:b/>
                <w:color w:val="001F60"/>
                <w:sz w:val="24"/>
              </w:rPr>
              <w:t>05</w:t>
            </w:r>
            <w:r>
              <w:rPr>
                <w:b/>
                <w:color w:val="001F60"/>
                <w:sz w:val="24"/>
              </w:rPr>
              <w:t>/</w:t>
            </w:r>
            <w:r w:rsidR="00145E07">
              <w:rPr>
                <w:b/>
                <w:color w:val="001F60"/>
                <w:sz w:val="24"/>
              </w:rPr>
              <w:t>2</w:t>
            </w:r>
            <w:r w:rsidR="001475CE">
              <w:rPr>
                <w:b/>
                <w:color w:val="001F60"/>
                <w:sz w:val="24"/>
              </w:rPr>
              <w:t>7</w:t>
            </w:r>
          </w:p>
        </w:tc>
      </w:tr>
      <w:tr w:rsidR="00C74F6A" w14:paraId="1AF8FC39" w14:textId="77777777">
        <w:trPr>
          <w:trHeight w:val="1395"/>
        </w:trPr>
        <w:tc>
          <w:tcPr>
            <w:tcW w:w="9747" w:type="dxa"/>
            <w:gridSpan w:val="3"/>
          </w:tcPr>
          <w:p w14:paraId="0510E2DB" w14:textId="77777777" w:rsidR="00C74F6A" w:rsidRDefault="00897D68">
            <w:pPr>
              <w:pStyle w:val="TableParagraph"/>
              <w:spacing w:line="271" w:lineRule="exact"/>
              <w:ind w:left="107"/>
              <w:rPr>
                <w:sz w:val="24"/>
              </w:rPr>
            </w:pPr>
            <w:r>
              <w:rPr>
                <w:sz w:val="24"/>
              </w:rPr>
              <w:t>Issuer Address</w:t>
            </w:r>
          </w:p>
          <w:p w14:paraId="73DBA301" w14:textId="77777777" w:rsidR="00C74F6A" w:rsidRDefault="00C74F6A">
            <w:pPr>
              <w:pStyle w:val="TableParagraph"/>
              <w:rPr>
                <w:sz w:val="24"/>
              </w:rPr>
            </w:pPr>
          </w:p>
          <w:p w14:paraId="4C094716" w14:textId="77777777" w:rsidR="00C74F6A" w:rsidRDefault="00897D68">
            <w:pPr>
              <w:pStyle w:val="TableParagraph"/>
              <w:ind w:left="107"/>
              <w:rPr>
                <w:b/>
                <w:sz w:val="24"/>
              </w:rPr>
            </w:pPr>
            <w:r>
              <w:rPr>
                <w:b/>
                <w:color w:val="001F60"/>
                <w:sz w:val="24"/>
              </w:rPr>
              <w:t>110 Yonge Street, Suite 501</w:t>
            </w:r>
          </w:p>
        </w:tc>
      </w:tr>
      <w:tr w:rsidR="00C74F6A" w14:paraId="430AA62A" w14:textId="77777777">
        <w:trPr>
          <w:trHeight w:val="828"/>
        </w:trPr>
        <w:tc>
          <w:tcPr>
            <w:tcW w:w="4361" w:type="dxa"/>
          </w:tcPr>
          <w:p w14:paraId="5CF0D964" w14:textId="77777777" w:rsidR="00C74F6A" w:rsidRDefault="00897D68">
            <w:pPr>
              <w:pStyle w:val="TableParagraph"/>
              <w:spacing w:line="273" w:lineRule="exact"/>
              <w:ind w:left="107"/>
              <w:rPr>
                <w:sz w:val="24"/>
              </w:rPr>
            </w:pPr>
            <w:r>
              <w:rPr>
                <w:sz w:val="24"/>
              </w:rPr>
              <w:t>City/Province/Postal Code</w:t>
            </w:r>
          </w:p>
          <w:p w14:paraId="1ED0C47F" w14:textId="77777777" w:rsidR="00C74F6A" w:rsidRDefault="00C74F6A">
            <w:pPr>
              <w:pStyle w:val="TableParagraph"/>
              <w:rPr>
                <w:sz w:val="24"/>
              </w:rPr>
            </w:pPr>
          </w:p>
          <w:p w14:paraId="4A0EF695" w14:textId="77777777" w:rsidR="00C74F6A" w:rsidRDefault="00897D68">
            <w:pPr>
              <w:pStyle w:val="TableParagraph"/>
              <w:spacing w:line="259" w:lineRule="exact"/>
              <w:ind w:left="107"/>
              <w:rPr>
                <w:b/>
                <w:sz w:val="24"/>
              </w:rPr>
            </w:pPr>
            <w:r>
              <w:rPr>
                <w:b/>
                <w:color w:val="001F60"/>
                <w:sz w:val="24"/>
              </w:rPr>
              <w:t>Toronto, ON M5C 1T4</w:t>
            </w:r>
          </w:p>
        </w:tc>
        <w:tc>
          <w:tcPr>
            <w:tcW w:w="2693" w:type="dxa"/>
          </w:tcPr>
          <w:p w14:paraId="3B167FAE" w14:textId="77777777" w:rsidR="00C74F6A" w:rsidRDefault="00897D68">
            <w:pPr>
              <w:pStyle w:val="TableParagraph"/>
              <w:spacing w:line="273" w:lineRule="exact"/>
              <w:ind w:left="106"/>
              <w:rPr>
                <w:sz w:val="24"/>
              </w:rPr>
            </w:pPr>
            <w:r>
              <w:rPr>
                <w:sz w:val="24"/>
              </w:rPr>
              <w:t>Issuer Fax No.</w:t>
            </w:r>
          </w:p>
          <w:p w14:paraId="692D0FF9" w14:textId="77777777" w:rsidR="00C74F6A" w:rsidRDefault="00C74F6A">
            <w:pPr>
              <w:pStyle w:val="TableParagraph"/>
              <w:rPr>
                <w:sz w:val="24"/>
              </w:rPr>
            </w:pPr>
          </w:p>
          <w:p w14:paraId="00CAB487" w14:textId="77777777" w:rsidR="00C74F6A" w:rsidRDefault="00897D68">
            <w:pPr>
              <w:pStyle w:val="TableParagraph"/>
              <w:spacing w:line="259" w:lineRule="exact"/>
              <w:ind w:left="106"/>
              <w:rPr>
                <w:b/>
                <w:sz w:val="24"/>
              </w:rPr>
            </w:pPr>
            <w:r>
              <w:rPr>
                <w:color w:val="001F60"/>
                <w:sz w:val="24"/>
              </w:rPr>
              <w:t>(</w:t>
            </w:r>
            <w:r>
              <w:rPr>
                <w:b/>
                <w:color w:val="001F60"/>
                <w:sz w:val="24"/>
              </w:rPr>
              <w:t>416) 366-4201</w:t>
            </w:r>
          </w:p>
        </w:tc>
        <w:tc>
          <w:tcPr>
            <w:tcW w:w="2693" w:type="dxa"/>
          </w:tcPr>
          <w:p w14:paraId="7B7C5630" w14:textId="77777777" w:rsidR="00C74F6A" w:rsidRDefault="00897D68">
            <w:pPr>
              <w:pStyle w:val="TableParagraph"/>
              <w:spacing w:line="273" w:lineRule="exact"/>
              <w:ind w:left="106"/>
              <w:rPr>
                <w:sz w:val="24"/>
              </w:rPr>
            </w:pPr>
            <w:r>
              <w:rPr>
                <w:sz w:val="24"/>
              </w:rPr>
              <w:t>Issuer Telephone No.</w:t>
            </w:r>
          </w:p>
          <w:p w14:paraId="6C0363A6" w14:textId="77777777" w:rsidR="00C74F6A" w:rsidRDefault="00C74F6A">
            <w:pPr>
              <w:pStyle w:val="TableParagraph"/>
              <w:rPr>
                <w:sz w:val="24"/>
              </w:rPr>
            </w:pPr>
          </w:p>
          <w:p w14:paraId="5912D88E" w14:textId="77777777" w:rsidR="00C74F6A" w:rsidRDefault="00897D68">
            <w:pPr>
              <w:pStyle w:val="TableParagraph"/>
              <w:spacing w:line="259" w:lineRule="exact"/>
              <w:ind w:left="106"/>
              <w:rPr>
                <w:b/>
                <w:sz w:val="24"/>
              </w:rPr>
            </w:pPr>
            <w:r>
              <w:rPr>
                <w:b/>
                <w:color w:val="001F60"/>
                <w:sz w:val="24"/>
              </w:rPr>
              <w:t>(416) 366-4200</w:t>
            </w:r>
          </w:p>
        </w:tc>
      </w:tr>
      <w:tr w:rsidR="00C74F6A" w14:paraId="776FCA96" w14:textId="77777777">
        <w:trPr>
          <w:trHeight w:val="828"/>
        </w:trPr>
        <w:tc>
          <w:tcPr>
            <w:tcW w:w="4361" w:type="dxa"/>
          </w:tcPr>
          <w:p w14:paraId="0A95664A" w14:textId="77777777" w:rsidR="00C74F6A" w:rsidRDefault="00897D68">
            <w:pPr>
              <w:pStyle w:val="TableParagraph"/>
              <w:spacing w:line="273" w:lineRule="exact"/>
              <w:ind w:left="107"/>
              <w:rPr>
                <w:sz w:val="24"/>
              </w:rPr>
            </w:pPr>
            <w:r>
              <w:rPr>
                <w:sz w:val="24"/>
              </w:rPr>
              <w:t>Contact Name</w:t>
            </w:r>
          </w:p>
          <w:p w14:paraId="2081CDDF" w14:textId="77777777" w:rsidR="00C74F6A" w:rsidRDefault="00C74F6A">
            <w:pPr>
              <w:pStyle w:val="TableParagraph"/>
              <w:rPr>
                <w:sz w:val="24"/>
              </w:rPr>
            </w:pPr>
          </w:p>
          <w:p w14:paraId="2EC3A533" w14:textId="77777777" w:rsidR="00C74F6A" w:rsidRDefault="00897D68">
            <w:pPr>
              <w:pStyle w:val="TableParagraph"/>
              <w:spacing w:line="259" w:lineRule="exact"/>
              <w:ind w:left="107"/>
              <w:rPr>
                <w:b/>
                <w:sz w:val="24"/>
              </w:rPr>
            </w:pPr>
            <w:r>
              <w:rPr>
                <w:b/>
                <w:color w:val="001F60"/>
                <w:sz w:val="24"/>
              </w:rPr>
              <w:t>Jennifer Ta, CPA, CA</w:t>
            </w:r>
          </w:p>
        </w:tc>
        <w:tc>
          <w:tcPr>
            <w:tcW w:w="2693" w:type="dxa"/>
          </w:tcPr>
          <w:p w14:paraId="22A5706B" w14:textId="77777777" w:rsidR="00C74F6A" w:rsidRDefault="00897D68">
            <w:pPr>
              <w:pStyle w:val="TableParagraph"/>
              <w:spacing w:line="273" w:lineRule="exact"/>
              <w:ind w:left="106"/>
              <w:rPr>
                <w:sz w:val="24"/>
              </w:rPr>
            </w:pPr>
            <w:r>
              <w:rPr>
                <w:sz w:val="24"/>
              </w:rPr>
              <w:t>Contact Position</w:t>
            </w:r>
          </w:p>
          <w:p w14:paraId="3FD67903" w14:textId="77777777" w:rsidR="00C74F6A" w:rsidRDefault="00C74F6A">
            <w:pPr>
              <w:pStyle w:val="TableParagraph"/>
              <w:rPr>
                <w:sz w:val="24"/>
              </w:rPr>
            </w:pPr>
          </w:p>
          <w:p w14:paraId="21ED2E26" w14:textId="77777777" w:rsidR="00C74F6A" w:rsidRDefault="00897D68">
            <w:pPr>
              <w:pStyle w:val="TableParagraph"/>
              <w:spacing w:line="259" w:lineRule="exact"/>
              <w:ind w:left="106"/>
              <w:rPr>
                <w:b/>
                <w:sz w:val="24"/>
              </w:rPr>
            </w:pPr>
            <w:r>
              <w:rPr>
                <w:b/>
                <w:color w:val="001F60"/>
                <w:sz w:val="24"/>
              </w:rPr>
              <w:t>Corporate Controller</w:t>
            </w:r>
          </w:p>
        </w:tc>
        <w:tc>
          <w:tcPr>
            <w:tcW w:w="2693" w:type="dxa"/>
          </w:tcPr>
          <w:p w14:paraId="23103B47" w14:textId="77777777" w:rsidR="00C74F6A" w:rsidRDefault="00897D68">
            <w:pPr>
              <w:pStyle w:val="TableParagraph"/>
              <w:spacing w:line="273" w:lineRule="exact"/>
              <w:ind w:left="106"/>
              <w:rPr>
                <w:sz w:val="24"/>
              </w:rPr>
            </w:pPr>
            <w:r>
              <w:rPr>
                <w:sz w:val="24"/>
              </w:rPr>
              <w:t>Contact Telephone No.</w:t>
            </w:r>
          </w:p>
          <w:p w14:paraId="40BED39B" w14:textId="77777777" w:rsidR="00C74F6A" w:rsidRDefault="00C74F6A">
            <w:pPr>
              <w:pStyle w:val="TableParagraph"/>
              <w:rPr>
                <w:sz w:val="24"/>
              </w:rPr>
            </w:pPr>
          </w:p>
          <w:p w14:paraId="73C8BFB7" w14:textId="77777777" w:rsidR="00C74F6A" w:rsidRDefault="00897D68">
            <w:pPr>
              <w:pStyle w:val="TableParagraph"/>
              <w:spacing w:line="259" w:lineRule="exact"/>
              <w:ind w:left="106"/>
              <w:rPr>
                <w:b/>
                <w:sz w:val="24"/>
              </w:rPr>
            </w:pPr>
            <w:r>
              <w:rPr>
                <w:b/>
                <w:color w:val="001F60"/>
                <w:sz w:val="24"/>
              </w:rPr>
              <w:t>(416) 366-4200</w:t>
            </w:r>
          </w:p>
        </w:tc>
      </w:tr>
      <w:tr w:rsidR="00C74F6A" w14:paraId="73192006" w14:textId="77777777">
        <w:trPr>
          <w:trHeight w:val="552"/>
        </w:trPr>
        <w:tc>
          <w:tcPr>
            <w:tcW w:w="4361" w:type="dxa"/>
          </w:tcPr>
          <w:p w14:paraId="16BBC71E" w14:textId="77777777" w:rsidR="00C74F6A" w:rsidRDefault="00897D68">
            <w:pPr>
              <w:pStyle w:val="TableParagraph"/>
              <w:spacing w:line="271" w:lineRule="exact"/>
              <w:ind w:left="107"/>
              <w:rPr>
                <w:sz w:val="24"/>
              </w:rPr>
            </w:pPr>
            <w:r>
              <w:rPr>
                <w:sz w:val="24"/>
              </w:rPr>
              <w:t>Contact Email Address</w:t>
            </w:r>
          </w:p>
          <w:p w14:paraId="3CD28FA8" w14:textId="77777777" w:rsidR="00C74F6A" w:rsidRDefault="000770A8">
            <w:pPr>
              <w:pStyle w:val="TableParagraph"/>
              <w:spacing w:line="262" w:lineRule="exact"/>
              <w:ind w:left="107"/>
              <w:rPr>
                <w:b/>
                <w:sz w:val="24"/>
              </w:rPr>
            </w:pPr>
            <w:hyperlink r:id="rId8">
              <w:r w:rsidR="00897D68">
                <w:rPr>
                  <w:b/>
                  <w:color w:val="001F60"/>
                  <w:sz w:val="24"/>
                </w:rPr>
                <w:t>jta@jbrlimited.com</w:t>
              </w:r>
            </w:hyperlink>
          </w:p>
        </w:tc>
        <w:tc>
          <w:tcPr>
            <w:tcW w:w="5386" w:type="dxa"/>
            <w:gridSpan w:val="2"/>
          </w:tcPr>
          <w:p w14:paraId="74DDFDFD" w14:textId="77777777" w:rsidR="00C74F6A" w:rsidRDefault="00897D68">
            <w:pPr>
              <w:pStyle w:val="TableParagraph"/>
              <w:spacing w:line="271" w:lineRule="exact"/>
              <w:ind w:left="106"/>
              <w:rPr>
                <w:sz w:val="24"/>
              </w:rPr>
            </w:pPr>
            <w:r>
              <w:rPr>
                <w:sz w:val="24"/>
              </w:rPr>
              <w:t>Web Site Address</w:t>
            </w:r>
          </w:p>
          <w:p w14:paraId="0365CA93" w14:textId="77777777" w:rsidR="00C74F6A" w:rsidRDefault="000770A8">
            <w:pPr>
              <w:pStyle w:val="TableParagraph"/>
              <w:spacing w:line="262" w:lineRule="exact"/>
              <w:ind w:left="106"/>
              <w:rPr>
                <w:b/>
                <w:sz w:val="24"/>
              </w:rPr>
            </w:pPr>
            <w:hyperlink r:id="rId9">
              <w:r w:rsidR="00897D68">
                <w:rPr>
                  <w:b/>
                  <w:color w:val="001F60"/>
                  <w:sz w:val="24"/>
                </w:rPr>
                <w:t>www.jbrlimited.com</w:t>
              </w:r>
            </w:hyperlink>
          </w:p>
        </w:tc>
      </w:tr>
    </w:tbl>
    <w:p w14:paraId="25EE6FFB" w14:textId="77777777" w:rsidR="00897D68" w:rsidRDefault="00897D68"/>
    <w:sectPr w:rsidR="00897D68">
      <w:pgSz w:w="12240" w:h="15840"/>
      <w:pgMar w:top="1440" w:right="1000" w:bottom="1580" w:left="1200" w:header="0" w:footer="1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EBBA" w14:textId="77777777" w:rsidR="000770A8" w:rsidRDefault="000770A8">
      <w:r>
        <w:separator/>
      </w:r>
    </w:p>
  </w:endnote>
  <w:endnote w:type="continuationSeparator" w:id="0">
    <w:p w14:paraId="1BD32CE0" w14:textId="77777777" w:rsidR="000770A8" w:rsidRDefault="0007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6F83" w14:textId="5862DBA7" w:rsidR="00C74F6A" w:rsidRDefault="009603E0">
    <w:pPr>
      <w:pStyle w:val="BodyText"/>
      <w:spacing w:line="14" w:lineRule="auto"/>
      <w:rPr>
        <w:sz w:val="20"/>
      </w:rPr>
    </w:pPr>
    <w:r>
      <w:rPr>
        <w:noProof/>
        <w:lang w:val="en-CA" w:eastAsia="en-CA"/>
      </w:rPr>
      <mc:AlternateContent>
        <mc:Choice Requires="wps">
          <w:drawing>
            <wp:anchor distT="0" distB="0" distL="114300" distR="114300" simplePos="0" relativeHeight="487439872" behindDoc="1" locked="0" layoutInCell="1" allowOverlap="1" wp14:anchorId="3910A400" wp14:editId="4F06F146">
              <wp:simplePos x="0" y="0"/>
              <wp:positionH relativeFrom="page">
                <wp:posOffset>987425</wp:posOffset>
              </wp:positionH>
              <wp:positionV relativeFrom="page">
                <wp:posOffset>8840470</wp:posOffset>
              </wp:positionV>
              <wp:extent cx="586295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5DDC" id="Rectangle 2" o:spid="_x0000_s1026" style="position:absolute;margin-left:77.75pt;margin-top:696.1pt;width:461.65pt;height:.7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" fillcolor="black" stroked="f">
              <w10:wrap anchorx="page" anchory="page"/>
            </v:rect>
          </w:pict>
        </mc:Fallback>
      </mc:AlternateContent>
    </w:r>
    <w:r>
      <w:rPr>
        <w:noProof/>
        <w:lang w:val="en-CA" w:eastAsia="en-CA"/>
      </w:rPr>
      <mc:AlternateContent>
        <mc:Choice Requires="wps">
          <w:drawing>
            <wp:anchor distT="0" distB="0" distL="114300" distR="114300" simplePos="0" relativeHeight="487440384" behindDoc="1" locked="0" layoutInCell="1" allowOverlap="1" wp14:anchorId="4E70576F" wp14:editId="4C0FF6DB">
              <wp:simplePos x="0" y="0"/>
              <wp:positionH relativeFrom="page">
                <wp:posOffset>2493010</wp:posOffset>
              </wp:positionH>
              <wp:positionV relativeFrom="page">
                <wp:posOffset>8985250</wp:posOffset>
              </wp:positionV>
              <wp:extent cx="2782570" cy="402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2972" w14:textId="77777777" w:rsidR="00C74F6A" w:rsidRDefault="00897D68">
                          <w:pPr>
                            <w:spacing w:before="12"/>
                            <w:jc w:val="center"/>
                            <w:rPr>
                              <w:b/>
                              <w:sz w:val="20"/>
                            </w:rPr>
                          </w:pPr>
                          <w:r>
                            <w:rPr>
                              <w:b/>
                              <w:sz w:val="20"/>
                            </w:rPr>
                            <w:t>FORM 5 – QUARTERLY LISTING STATEMENT</w:t>
                          </w:r>
                        </w:p>
                        <w:p w14:paraId="475DD860" w14:textId="77777777" w:rsidR="00C74F6A" w:rsidRDefault="00897D68">
                          <w:pPr>
                            <w:spacing w:before="2"/>
                            <w:ind w:left="7"/>
                            <w:jc w:val="center"/>
                            <w:rPr>
                              <w:sz w:val="16"/>
                            </w:rPr>
                          </w:pPr>
                          <w:r>
                            <w:rPr>
                              <w:sz w:val="16"/>
                            </w:rPr>
                            <w:t>January 2015</w:t>
                          </w:r>
                        </w:p>
                        <w:p w14:paraId="7642AC2B" w14:textId="77777777" w:rsidR="00C74F6A" w:rsidRDefault="00897D68">
                          <w:pPr>
                            <w:spacing w:before="1"/>
                            <w:ind w:left="6"/>
                            <w:jc w:val="center"/>
                            <w:rPr>
                              <w:sz w:val="16"/>
                            </w:rPr>
                          </w:pPr>
                          <w:r>
                            <w:rPr>
                              <w:sz w:val="16"/>
                            </w:rPr>
                            <w:t xml:space="preserve">Page </w:t>
                          </w:r>
                          <w:r>
                            <w:fldChar w:fldCharType="begin"/>
                          </w:r>
                          <w:r>
                            <w:rPr>
                              <w:sz w:val="16"/>
                            </w:rPr>
                            <w:instrText xml:space="preserve"> PAGE </w:instrText>
                          </w:r>
                          <w:r>
                            <w:fldChar w:fldCharType="separate"/>
                          </w:r>
                          <w:r w:rsidR="00CB5D0B">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0576F" id="_x0000_t202" coordsize="21600,21600" o:spt="202" path="m,l,21600r21600,l21600,xe">
              <v:stroke joinstyle="miter"/>
              <v:path gradientshapeok="t" o:connecttype="rect"/>
            </v:shapetype>
            <v:shape id="Text Box 1" o:spid="_x0000_s1026" type="#_x0000_t202" style="position:absolute;margin-left:196.3pt;margin-top:707.5pt;width:219.1pt;height:31.7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" filled="f" stroked="f">
              <v:textbox inset="0,0,0,0">
                <w:txbxContent>
                  <w:p w14:paraId="46D72972" w14:textId="77777777" w:rsidR="00C74F6A" w:rsidRDefault="00897D68">
                    <w:pPr>
                      <w:spacing w:before="12"/>
                      <w:jc w:val="center"/>
                      <w:rPr>
                        <w:b/>
                        <w:sz w:val="20"/>
                      </w:rPr>
                    </w:pPr>
                    <w:r>
                      <w:rPr>
                        <w:b/>
                        <w:sz w:val="20"/>
                      </w:rPr>
                      <w:t>FORM 5 – QUARTERLY LISTING STATEMENT</w:t>
                    </w:r>
                  </w:p>
                  <w:p w14:paraId="475DD860" w14:textId="77777777" w:rsidR="00C74F6A" w:rsidRDefault="00897D68">
                    <w:pPr>
                      <w:spacing w:before="2"/>
                      <w:ind w:left="7"/>
                      <w:jc w:val="center"/>
                      <w:rPr>
                        <w:sz w:val="16"/>
                      </w:rPr>
                    </w:pPr>
                    <w:r>
                      <w:rPr>
                        <w:sz w:val="16"/>
                      </w:rPr>
                      <w:t>January 2015</w:t>
                    </w:r>
                  </w:p>
                  <w:p w14:paraId="7642AC2B" w14:textId="77777777" w:rsidR="00C74F6A" w:rsidRDefault="00897D68">
                    <w:pPr>
                      <w:spacing w:before="1"/>
                      <w:ind w:left="6"/>
                      <w:jc w:val="center"/>
                      <w:rPr>
                        <w:sz w:val="16"/>
                      </w:rPr>
                    </w:pPr>
                    <w:r>
                      <w:rPr>
                        <w:sz w:val="16"/>
                      </w:rPr>
                      <w:t xml:space="preserve">Page </w:t>
                    </w:r>
                    <w:r>
                      <w:fldChar w:fldCharType="begin"/>
                    </w:r>
                    <w:r>
                      <w:rPr>
                        <w:sz w:val="16"/>
                      </w:rPr>
                      <w:instrText xml:space="preserve"> PAGE </w:instrText>
                    </w:r>
                    <w:r>
                      <w:fldChar w:fldCharType="separate"/>
                    </w:r>
                    <w:r w:rsidR="00CB5D0B">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60BE" w14:textId="77777777" w:rsidR="000770A8" w:rsidRDefault="000770A8">
      <w:r>
        <w:separator/>
      </w:r>
    </w:p>
  </w:footnote>
  <w:footnote w:type="continuationSeparator" w:id="0">
    <w:p w14:paraId="79D813BF" w14:textId="77777777" w:rsidR="000770A8" w:rsidRDefault="00077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87D"/>
    <w:multiLevelType w:val="hybridMultilevel"/>
    <w:tmpl w:val="27C06B70"/>
    <w:lvl w:ilvl="0" w:tplc="3CB0BF40">
      <w:start w:val="1"/>
      <w:numFmt w:val="decimal"/>
      <w:lvlText w:val="%1."/>
      <w:lvlJc w:val="left"/>
      <w:pPr>
        <w:ind w:left="1320" w:hanging="1080"/>
        <w:jc w:val="left"/>
      </w:pPr>
      <w:rPr>
        <w:rFonts w:ascii="Arial" w:eastAsia="Arial" w:hAnsi="Arial" w:cs="Arial" w:hint="default"/>
        <w:w w:val="99"/>
        <w:sz w:val="24"/>
        <w:szCs w:val="24"/>
        <w:lang w:val="en-US" w:eastAsia="en-US" w:bidi="ar-SA"/>
      </w:rPr>
    </w:lvl>
    <w:lvl w:ilvl="1" w:tplc="B4C09C04">
      <w:numFmt w:val="bullet"/>
      <w:lvlText w:val="•"/>
      <w:lvlJc w:val="left"/>
      <w:pPr>
        <w:ind w:left="2192" w:hanging="1080"/>
      </w:pPr>
      <w:rPr>
        <w:rFonts w:hint="default"/>
        <w:lang w:val="en-US" w:eastAsia="en-US" w:bidi="ar-SA"/>
      </w:rPr>
    </w:lvl>
    <w:lvl w:ilvl="2" w:tplc="EA28822E">
      <w:numFmt w:val="bullet"/>
      <w:lvlText w:val="•"/>
      <w:lvlJc w:val="left"/>
      <w:pPr>
        <w:ind w:left="3064" w:hanging="1080"/>
      </w:pPr>
      <w:rPr>
        <w:rFonts w:hint="default"/>
        <w:lang w:val="en-US" w:eastAsia="en-US" w:bidi="ar-SA"/>
      </w:rPr>
    </w:lvl>
    <w:lvl w:ilvl="3" w:tplc="BE1CD758">
      <w:numFmt w:val="bullet"/>
      <w:lvlText w:val="•"/>
      <w:lvlJc w:val="left"/>
      <w:pPr>
        <w:ind w:left="3936" w:hanging="1080"/>
      </w:pPr>
      <w:rPr>
        <w:rFonts w:hint="default"/>
        <w:lang w:val="en-US" w:eastAsia="en-US" w:bidi="ar-SA"/>
      </w:rPr>
    </w:lvl>
    <w:lvl w:ilvl="4" w:tplc="E398C982">
      <w:numFmt w:val="bullet"/>
      <w:lvlText w:val="•"/>
      <w:lvlJc w:val="left"/>
      <w:pPr>
        <w:ind w:left="4808" w:hanging="1080"/>
      </w:pPr>
      <w:rPr>
        <w:rFonts w:hint="default"/>
        <w:lang w:val="en-US" w:eastAsia="en-US" w:bidi="ar-SA"/>
      </w:rPr>
    </w:lvl>
    <w:lvl w:ilvl="5" w:tplc="FCE43B66">
      <w:numFmt w:val="bullet"/>
      <w:lvlText w:val="•"/>
      <w:lvlJc w:val="left"/>
      <w:pPr>
        <w:ind w:left="5680" w:hanging="1080"/>
      </w:pPr>
      <w:rPr>
        <w:rFonts w:hint="default"/>
        <w:lang w:val="en-US" w:eastAsia="en-US" w:bidi="ar-SA"/>
      </w:rPr>
    </w:lvl>
    <w:lvl w:ilvl="6" w:tplc="0D746EEA">
      <w:numFmt w:val="bullet"/>
      <w:lvlText w:val="•"/>
      <w:lvlJc w:val="left"/>
      <w:pPr>
        <w:ind w:left="6552" w:hanging="1080"/>
      </w:pPr>
      <w:rPr>
        <w:rFonts w:hint="default"/>
        <w:lang w:val="en-US" w:eastAsia="en-US" w:bidi="ar-SA"/>
      </w:rPr>
    </w:lvl>
    <w:lvl w:ilvl="7" w:tplc="921CE4FE">
      <w:numFmt w:val="bullet"/>
      <w:lvlText w:val="•"/>
      <w:lvlJc w:val="left"/>
      <w:pPr>
        <w:ind w:left="7424" w:hanging="1080"/>
      </w:pPr>
      <w:rPr>
        <w:rFonts w:hint="default"/>
        <w:lang w:val="en-US" w:eastAsia="en-US" w:bidi="ar-SA"/>
      </w:rPr>
    </w:lvl>
    <w:lvl w:ilvl="8" w:tplc="89D8C9F4">
      <w:numFmt w:val="bullet"/>
      <w:lvlText w:val="•"/>
      <w:lvlJc w:val="left"/>
      <w:pPr>
        <w:ind w:left="8296" w:hanging="1080"/>
      </w:pPr>
      <w:rPr>
        <w:rFonts w:hint="default"/>
        <w:lang w:val="en-US" w:eastAsia="en-US" w:bidi="ar-SA"/>
      </w:rPr>
    </w:lvl>
  </w:abstractNum>
  <w:abstractNum w:abstractNumId="1" w15:restartNumberingAfterBreak="0">
    <w:nsid w:val="229F6CC0"/>
    <w:multiLevelType w:val="hybridMultilevel"/>
    <w:tmpl w:val="A834666C"/>
    <w:lvl w:ilvl="0" w:tplc="976C7022">
      <w:start w:val="1"/>
      <w:numFmt w:val="decimal"/>
      <w:lvlText w:val="%1."/>
      <w:lvlJc w:val="left"/>
      <w:pPr>
        <w:ind w:left="960" w:hanging="721"/>
        <w:jc w:val="left"/>
      </w:pPr>
      <w:rPr>
        <w:rFonts w:ascii="Arial" w:eastAsia="Arial" w:hAnsi="Arial" w:cs="Arial" w:hint="default"/>
        <w:b/>
        <w:bCs/>
        <w:w w:val="99"/>
        <w:sz w:val="24"/>
        <w:szCs w:val="24"/>
        <w:lang w:val="en-US" w:eastAsia="en-US" w:bidi="ar-SA"/>
      </w:rPr>
    </w:lvl>
    <w:lvl w:ilvl="1" w:tplc="3B14BFF4">
      <w:start w:val="1"/>
      <w:numFmt w:val="lowerLetter"/>
      <w:lvlText w:val="(%2)"/>
      <w:lvlJc w:val="left"/>
      <w:pPr>
        <w:ind w:left="1680" w:hanging="720"/>
        <w:jc w:val="left"/>
      </w:pPr>
      <w:rPr>
        <w:rFonts w:ascii="Arial" w:eastAsia="Arial" w:hAnsi="Arial" w:cs="Arial" w:hint="default"/>
        <w:w w:val="99"/>
        <w:sz w:val="24"/>
        <w:szCs w:val="24"/>
        <w:lang w:val="en-US" w:eastAsia="en-US" w:bidi="ar-SA"/>
      </w:rPr>
    </w:lvl>
    <w:lvl w:ilvl="2" w:tplc="A7D4E27C">
      <w:numFmt w:val="bullet"/>
      <w:lvlText w:val="•"/>
      <w:lvlJc w:val="left"/>
      <w:pPr>
        <w:ind w:left="2608" w:hanging="720"/>
      </w:pPr>
      <w:rPr>
        <w:rFonts w:hint="default"/>
        <w:lang w:val="en-US" w:eastAsia="en-US" w:bidi="ar-SA"/>
      </w:rPr>
    </w:lvl>
    <w:lvl w:ilvl="3" w:tplc="5B66AFAC">
      <w:numFmt w:val="bullet"/>
      <w:lvlText w:val="•"/>
      <w:lvlJc w:val="left"/>
      <w:pPr>
        <w:ind w:left="3537" w:hanging="720"/>
      </w:pPr>
      <w:rPr>
        <w:rFonts w:hint="default"/>
        <w:lang w:val="en-US" w:eastAsia="en-US" w:bidi="ar-SA"/>
      </w:rPr>
    </w:lvl>
    <w:lvl w:ilvl="4" w:tplc="E19233EE">
      <w:numFmt w:val="bullet"/>
      <w:lvlText w:val="•"/>
      <w:lvlJc w:val="left"/>
      <w:pPr>
        <w:ind w:left="4466" w:hanging="720"/>
      </w:pPr>
      <w:rPr>
        <w:rFonts w:hint="default"/>
        <w:lang w:val="en-US" w:eastAsia="en-US" w:bidi="ar-SA"/>
      </w:rPr>
    </w:lvl>
    <w:lvl w:ilvl="5" w:tplc="8D020F9E">
      <w:numFmt w:val="bullet"/>
      <w:lvlText w:val="•"/>
      <w:lvlJc w:val="left"/>
      <w:pPr>
        <w:ind w:left="5395" w:hanging="720"/>
      </w:pPr>
      <w:rPr>
        <w:rFonts w:hint="default"/>
        <w:lang w:val="en-US" w:eastAsia="en-US" w:bidi="ar-SA"/>
      </w:rPr>
    </w:lvl>
    <w:lvl w:ilvl="6" w:tplc="6C2AF31C">
      <w:numFmt w:val="bullet"/>
      <w:lvlText w:val="•"/>
      <w:lvlJc w:val="left"/>
      <w:pPr>
        <w:ind w:left="6324" w:hanging="720"/>
      </w:pPr>
      <w:rPr>
        <w:rFonts w:hint="default"/>
        <w:lang w:val="en-US" w:eastAsia="en-US" w:bidi="ar-SA"/>
      </w:rPr>
    </w:lvl>
    <w:lvl w:ilvl="7" w:tplc="0CC40750">
      <w:numFmt w:val="bullet"/>
      <w:lvlText w:val="•"/>
      <w:lvlJc w:val="left"/>
      <w:pPr>
        <w:ind w:left="7253" w:hanging="720"/>
      </w:pPr>
      <w:rPr>
        <w:rFonts w:hint="default"/>
        <w:lang w:val="en-US" w:eastAsia="en-US" w:bidi="ar-SA"/>
      </w:rPr>
    </w:lvl>
    <w:lvl w:ilvl="8" w:tplc="01D6B514">
      <w:numFmt w:val="bullet"/>
      <w:lvlText w:val="•"/>
      <w:lvlJc w:val="left"/>
      <w:pPr>
        <w:ind w:left="8182" w:hanging="720"/>
      </w:pPr>
      <w:rPr>
        <w:rFonts w:hint="default"/>
        <w:lang w:val="en-US" w:eastAsia="en-US" w:bidi="ar-SA"/>
      </w:rPr>
    </w:lvl>
  </w:abstractNum>
  <w:abstractNum w:abstractNumId="2" w15:restartNumberingAfterBreak="0">
    <w:nsid w:val="36AE7ECE"/>
    <w:multiLevelType w:val="hybridMultilevel"/>
    <w:tmpl w:val="E92CD02C"/>
    <w:lvl w:ilvl="0" w:tplc="A08A5B3A">
      <w:start w:val="1"/>
      <w:numFmt w:val="lowerLetter"/>
      <w:lvlText w:val="(%1)"/>
      <w:lvlJc w:val="left"/>
      <w:pPr>
        <w:ind w:left="960" w:hanging="720"/>
        <w:jc w:val="left"/>
      </w:pPr>
      <w:rPr>
        <w:rFonts w:ascii="Arial" w:eastAsia="Arial" w:hAnsi="Arial" w:cs="Arial" w:hint="default"/>
        <w:w w:val="99"/>
        <w:sz w:val="24"/>
        <w:szCs w:val="24"/>
        <w:lang w:val="en-US" w:eastAsia="en-US" w:bidi="ar-SA"/>
      </w:rPr>
    </w:lvl>
    <w:lvl w:ilvl="1" w:tplc="49C4727C">
      <w:numFmt w:val="bullet"/>
      <w:lvlText w:val="•"/>
      <w:lvlJc w:val="left"/>
      <w:pPr>
        <w:ind w:left="1868" w:hanging="720"/>
      </w:pPr>
      <w:rPr>
        <w:rFonts w:hint="default"/>
        <w:lang w:val="en-US" w:eastAsia="en-US" w:bidi="ar-SA"/>
      </w:rPr>
    </w:lvl>
    <w:lvl w:ilvl="2" w:tplc="80466C32">
      <w:numFmt w:val="bullet"/>
      <w:lvlText w:val="•"/>
      <w:lvlJc w:val="left"/>
      <w:pPr>
        <w:ind w:left="2776" w:hanging="720"/>
      </w:pPr>
      <w:rPr>
        <w:rFonts w:hint="default"/>
        <w:lang w:val="en-US" w:eastAsia="en-US" w:bidi="ar-SA"/>
      </w:rPr>
    </w:lvl>
    <w:lvl w:ilvl="3" w:tplc="5CFC8430">
      <w:numFmt w:val="bullet"/>
      <w:lvlText w:val="•"/>
      <w:lvlJc w:val="left"/>
      <w:pPr>
        <w:ind w:left="3684" w:hanging="720"/>
      </w:pPr>
      <w:rPr>
        <w:rFonts w:hint="default"/>
        <w:lang w:val="en-US" w:eastAsia="en-US" w:bidi="ar-SA"/>
      </w:rPr>
    </w:lvl>
    <w:lvl w:ilvl="4" w:tplc="A6549866">
      <w:numFmt w:val="bullet"/>
      <w:lvlText w:val="•"/>
      <w:lvlJc w:val="left"/>
      <w:pPr>
        <w:ind w:left="4592" w:hanging="720"/>
      </w:pPr>
      <w:rPr>
        <w:rFonts w:hint="default"/>
        <w:lang w:val="en-US" w:eastAsia="en-US" w:bidi="ar-SA"/>
      </w:rPr>
    </w:lvl>
    <w:lvl w:ilvl="5" w:tplc="30604178">
      <w:numFmt w:val="bullet"/>
      <w:lvlText w:val="•"/>
      <w:lvlJc w:val="left"/>
      <w:pPr>
        <w:ind w:left="5500" w:hanging="720"/>
      </w:pPr>
      <w:rPr>
        <w:rFonts w:hint="default"/>
        <w:lang w:val="en-US" w:eastAsia="en-US" w:bidi="ar-SA"/>
      </w:rPr>
    </w:lvl>
    <w:lvl w:ilvl="6" w:tplc="E59AF1FA">
      <w:numFmt w:val="bullet"/>
      <w:lvlText w:val="•"/>
      <w:lvlJc w:val="left"/>
      <w:pPr>
        <w:ind w:left="6408" w:hanging="720"/>
      </w:pPr>
      <w:rPr>
        <w:rFonts w:hint="default"/>
        <w:lang w:val="en-US" w:eastAsia="en-US" w:bidi="ar-SA"/>
      </w:rPr>
    </w:lvl>
    <w:lvl w:ilvl="7" w:tplc="B24C8CD6">
      <w:numFmt w:val="bullet"/>
      <w:lvlText w:val="•"/>
      <w:lvlJc w:val="left"/>
      <w:pPr>
        <w:ind w:left="7316" w:hanging="720"/>
      </w:pPr>
      <w:rPr>
        <w:rFonts w:hint="default"/>
        <w:lang w:val="en-US" w:eastAsia="en-US" w:bidi="ar-SA"/>
      </w:rPr>
    </w:lvl>
    <w:lvl w:ilvl="8" w:tplc="63B0F566">
      <w:numFmt w:val="bullet"/>
      <w:lvlText w:val="•"/>
      <w:lvlJc w:val="left"/>
      <w:pPr>
        <w:ind w:left="8224" w:hanging="72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6A"/>
    <w:rsid w:val="000225A5"/>
    <w:rsid w:val="000336CD"/>
    <w:rsid w:val="00071AD5"/>
    <w:rsid w:val="000770A8"/>
    <w:rsid w:val="000B6368"/>
    <w:rsid w:val="001316DB"/>
    <w:rsid w:val="00145E07"/>
    <w:rsid w:val="001475CE"/>
    <w:rsid w:val="00153BF0"/>
    <w:rsid w:val="001A6A92"/>
    <w:rsid w:val="001F5D43"/>
    <w:rsid w:val="002B766C"/>
    <w:rsid w:val="002F14D7"/>
    <w:rsid w:val="003E3BE9"/>
    <w:rsid w:val="00443E18"/>
    <w:rsid w:val="004B199F"/>
    <w:rsid w:val="00565680"/>
    <w:rsid w:val="00581AAC"/>
    <w:rsid w:val="00584770"/>
    <w:rsid w:val="00604F7E"/>
    <w:rsid w:val="00617657"/>
    <w:rsid w:val="00647B67"/>
    <w:rsid w:val="006B0BFA"/>
    <w:rsid w:val="006B2D5C"/>
    <w:rsid w:val="0073130D"/>
    <w:rsid w:val="007A1BB2"/>
    <w:rsid w:val="007B46CF"/>
    <w:rsid w:val="007C2EDF"/>
    <w:rsid w:val="007E09E4"/>
    <w:rsid w:val="00804099"/>
    <w:rsid w:val="00840DD6"/>
    <w:rsid w:val="00885E6B"/>
    <w:rsid w:val="00897D68"/>
    <w:rsid w:val="008A654C"/>
    <w:rsid w:val="009157D0"/>
    <w:rsid w:val="0094640D"/>
    <w:rsid w:val="009603E0"/>
    <w:rsid w:val="00A4623E"/>
    <w:rsid w:val="00A6520F"/>
    <w:rsid w:val="00A7272E"/>
    <w:rsid w:val="00A83487"/>
    <w:rsid w:val="00AB7657"/>
    <w:rsid w:val="00AD7CB0"/>
    <w:rsid w:val="00B803AA"/>
    <w:rsid w:val="00B81823"/>
    <w:rsid w:val="00BD5085"/>
    <w:rsid w:val="00C4086E"/>
    <w:rsid w:val="00C74F6A"/>
    <w:rsid w:val="00C91437"/>
    <w:rsid w:val="00CB5D0B"/>
    <w:rsid w:val="00DA5377"/>
    <w:rsid w:val="00DC4CA3"/>
    <w:rsid w:val="00E82F8E"/>
    <w:rsid w:val="00EB040D"/>
    <w:rsid w:val="00ED5525"/>
    <w:rsid w:val="00F91A0B"/>
    <w:rsid w:val="00FB2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270E8"/>
  <w15:docId w15:val="{19E0DA86-0FE8-493C-8C60-6F317D8E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198"/>
      <w:jc w:val="center"/>
      <w:outlineLvl w:val="0"/>
    </w:pPr>
    <w:rPr>
      <w:b/>
      <w:bCs/>
      <w:sz w:val="28"/>
      <w:szCs w:val="28"/>
      <w:u w:val="single" w:color="000000"/>
    </w:rPr>
  </w:style>
  <w:style w:type="paragraph" w:styleId="Heading2">
    <w:name w:val="heading 2"/>
    <w:basedOn w:val="Normal"/>
    <w:uiPriority w:val="9"/>
    <w:unhideWhenUsed/>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0" w:hanging="720"/>
      <w:jc w:val="both"/>
    </w:pPr>
  </w:style>
  <w:style w:type="paragraph" w:customStyle="1" w:styleId="TableParagraph">
    <w:name w:val="Table Paragraph"/>
    <w:basedOn w:val="Normal"/>
    <w:uiPriority w:val="1"/>
    <w:qFormat/>
  </w:style>
  <w:style w:type="table" w:styleId="TableGrid">
    <w:name w:val="Table Grid"/>
    <w:basedOn w:val="TableNormal"/>
    <w:uiPriority w:val="59"/>
    <w:rsid w:val="007E09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9"/>
    <w:rPr>
      <w:rFonts w:ascii="Segoe UI" w:eastAsia="Arial" w:hAnsi="Segoe UI" w:cs="Segoe UI"/>
      <w:sz w:val="18"/>
      <w:szCs w:val="18"/>
    </w:rPr>
  </w:style>
  <w:style w:type="paragraph" w:customStyle="1" w:styleId="Bodycopy">
    <w:name w:val="Body copy"/>
    <w:rsid w:val="00804099"/>
    <w:pPr>
      <w:widowControl/>
      <w:autoSpaceDE/>
      <w:autoSpaceDN/>
      <w:spacing w:before="20" w:line="210" w:lineRule="exact"/>
    </w:pPr>
    <w:rPr>
      <w:rFonts w:ascii="Arial" w:eastAsia="PMingLiU" w:hAnsi="Arial" w:cs="Arial"/>
      <w:color w:val="000000"/>
      <w:sz w:val="17"/>
      <w:szCs w:val="17"/>
    </w:rPr>
  </w:style>
  <w:style w:type="paragraph" w:customStyle="1" w:styleId="Bodycopyheader1">
    <w:name w:val="Body copy header 1"/>
    <w:basedOn w:val="Bodycopy"/>
    <w:rsid w:val="00804099"/>
    <w:rPr>
      <w:b/>
    </w:rPr>
  </w:style>
  <w:style w:type="table" w:customStyle="1" w:styleId="TableGrid5">
    <w:name w:val="Table Grid5"/>
    <w:basedOn w:val="TableNormal"/>
    <w:next w:val="TableGrid"/>
    <w:uiPriority w:val="59"/>
    <w:rsid w:val="00804099"/>
    <w:pPr>
      <w:widowControl/>
      <w:autoSpaceDE/>
      <w:autoSpaceDN/>
    </w:pPr>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itle">
    <w:name w:val="Note Title"/>
    <w:rsid w:val="00C91437"/>
    <w:pPr>
      <w:tabs>
        <w:tab w:val="left" w:pos="561"/>
      </w:tabs>
      <w:adjustRightInd w:val="0"/>
      <w:spacing w:before="806"/>
      <w:jc w:val="both"/>
    </w:pPr>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ta@jbrlimited.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br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JBR_CSE Form 5 - Quarterly Listing Statement_Septemnber 30 2019.docx</vt:lpstr>
    </vt:vector>
  </TitlesOfParts>
  <Company>Hewlett-Packard Company</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JBR_CSE Form 5 - Quarterly Listing Statement_Septemnber 30 2019.docx</dc:title>
  <dc:creator>Jennifer</dc:creator>
  <cp:lastModifiedBy>Jennifer Ta</cp:lastModifiedBy>
  <cp:revision>6</cp:revision>
  <cp:lastPrinted>2020-05-28T13:24:00Z</cp:lastPrinted>
  <dcterms:created xsi:type="dcterms:W3CDTF">2021-05-26T17:43:00Z</dcterms:created>
  <dcterms:modified xsi:type="dcterms:W3CDTF">2021-05-28T18:07:00Z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LastSaved">
    <vt:filetime>2020-05-25T00:00:00Z</vt:filetime>
  </property>
</Properties>
</file>