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4010" w14:textId="77777777" w:rsidR="00963775" w:rsidRPr="00940924" w:rsidRDefault="00B521E9" w:rsidP="00815C39">
      <w:pPr>
        <w:pStyle w:val="xmsonormal"/>
        <w:shd w:val="clear" w:color="auto" w:fill="FFFFFF"/>
        <w:spacing w:after="0" w:line="276" w:lineRule="auto"/>
        <w:jc w:val="center"/>
        <w:rPr>
          <w:rFonts w:ascii="Arial" w:hAnsi="Arial" w:cs="Arial"/>
          <w:b/>
          <w:bCs/>
          <w:color w:val="000000" w:themeColor="text1"/>
          <w:spacing w:val="8"/>
          <w:lang w:val="en-US"/>
        </w:rPr>
      </w:pPr>
      <w:r w:rsidRPr="00940924">
        <w:rPr>
          <w:rFonts w:ascii="Arial" w:hAnsi="Arial" w:cs="Arial"/>
          <w:noProof/>
          <w:color w:val="000000" w:themeColor="text1"/>
          <w:lang w:val="en-US" w:eastAsia="en-US"/>
        </w:rPr>
        <w:drawing>
          <wp:inline distT="0" distB="0" distL="0" distR="0" wp14:anchorId="206B29D8" wp14:editId="48538A5C">
            <wp:extent cx="3048000" cy="1885950"/>
            <wp:effectExtent l="0" t="0" r="0" b="0"/>
            <wp:docPr id="1" name="Picture 1" descr="Premium Vitamins and Supplements | Irwin Natu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Vitamins and Supplements | Irwin Natura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885950"/>
                    </a:xfrm>
                    <a:prstGeom prst="rect">
                      <a:avLst/>
                    </a:prstGeom>
                    <a:noFill/>
                    <a:ln>
                      <a:noFill/>
                    </a:ln>
                  </pic:spPr>
                </pic:pic>
              </a:graphicData>
            </a:graphic>
          </wp:inline>
        </w:drawing>
      </w:r>
    </w:p>
    <w:p w14:paraId="3996475D" w14:textId="1F70CBD8" w:rsidR="00963775" w:rsidRPr="00815C39" w:rsidRDefault="00963775" w:rsidP="00815C39">
      <w:pPr>
        <w:pStyle w:val="xmsonormal"/>
        <w:shd w:val="clear" w:color="auto" w:fill="FFFFFF"/>
        <w:spacing w:after="0" w:line="276" w:lineRule="auto"/>
        <w:jc w:val="center"/>
        <w:rPr>
          <w:rFonts w:ascii="Arial" w:hAnsi="Arial" w:cs="Arial"/>
          <w:b/>
          <w:bCs/>
          <w:color w:val="000000" w:themeColor="text1"/>
          <w:spacing w:val="8"/>
          <w:lang w:val="en-US"/>
        </w:rPr>
      </w:pPr>
      <w:r w:rsidRPr="00940924">
        <w:rPr>
          <w:rFonts w:ascii="Arial" w:hAnsi="Arial" w:cs="Arial"/>
          <w:b/>
          <w:bCs/>
          <w:color w:val="000000" w:themeColor="text1"/>
          <w:spacing w:val="8"/>
          <w:lang w:val="en-US"/>
        </w:rPr>
        <w:t>CSE:</w:t>
      </w:r>
      <w:r w:rsidR="003B7B0E" w:rsidRPr="00940924">
        <w:rPr>
          <w:rFonts w:ascii="Arial" w:hAnsi="Arial" w:cs="Arial"/>
          <w:b/>
          <w:bCs/>
          <w:color w:val="000000" w:themeColor="text1"/>
          <w:spacing w:val="8"/>
          <w:lang w:val="en-US"/>
        </w:rPr>
        <w:t xml:space="preserve"> </w:t>
      </w:r>
      <w:r w:rsidRPr="00815C39">
        <w:rPr>
          <w:rFonts w:ascii="Arial" w:hAnsi="Arial" w:cs="Arial"/>
          <w:b/>
          <w:bCs/>
          <w:color w:val="000000" w:themeColor="text1"/>
          <w:spacing w:val="8"/>
          <w:lang w:val="en-US"/>
        </w:rPr>
        <w:t>IWIN</w:t>
      </w:r>
      <w:r w:rsidR="003B7B0E" w:rsidRPr="00815C39">
        <w:rPr>
          <w:rFonts w:ascii="Arial" w:hAnsi="Arial" w:cs="Arial"/>
          <w:b/>
          <w:bCs/>
          <w:color w:val="000000" w:themeColor="text1"/>
          <w:spacing w:val="8"/>
          <w:lang w:val="en-US"/>
        </w:rPr>
        <w:t xml:space="preserve">   </w:t>
      </w:r>
      <w:r w:rsidR="0036591F" w:rsidRPr="00815C39">
        <w:rPr>
          <w:rFonts w:ascii="Arial" w:hAnsi="Arial" w:cs="Arial"/>
          <w:b/>
          <w:bCs/>
          <w:color w:val="000000" w:themeColor="text1"/>
          <w:spacing w:val="8"/>
          <w:lang w:val="en-US"/>
        </w:rPr>
        <w:t xml:space="preserve">OTC: IWINF   </w:t>
      </w:r>
      <w:r w:rsidR="00547B67" w:rsidRPr="00815C39">
        <w:rPr>
          <w:rFonts w:ascii="Arial" w:hAnsi="Arial" w:cs="Arial"/>
          <w:b/>
          <w:bCs/>
          <w:color w:val="000000" w:themeColor="text1"/>
          <w:spacing w:val="8"/>
          <w:lang w:val="en-US"/>
        </w:rPr>
        <w:t xml:space="preserve">FRA: </w:t>
      </w:r>
      <w:r w:rsidR="00924DBE" w:rsidRPr="00815C39">
        <w:rPr>
          <w:rFonts w:ascii="Arial" w:hAnsi="Arial" w:cs="Arial"/>
          <w:b/>
          <w:bCs/>
          <w:color w:val="000000" w:themeColor="text1"/>
          <w:spacing w:val="8"/>
          <w:lang w:val="en-US"/>
        </w:rPr>
        <w:t>97X</w:t>
      </w:r>
    </w:p>
    <w:p w14:paraId="109D0A1C" w14:textId="29661A7D" w:rsidR="00963775" w:rsidRPr="00815C39" w:rsidRDefault="00963775" w:rsidP="00815C39">
      <w:pPr>
        <w:pStyle w:val="xmsonormal"/>
        <w:shd w:val="clear" w:color="auto" w:fill="FFFFFF"/>
        <w:spacing w:after="0" w:line="276" w:lineRule="auto"/>
        <w:jc w:val="center"/>
        <w:rPr>
          <w:rFonts w:ascii="Arial" w:hAnsi="Arial" w:cs="Arial"/>
          <w:b/>
          <w:bCs/>
          <w:color w:val="000000" w:themeColor="text1"/>
          <w:spacing w:val="8"/>
          <w:lang w:val="en-US"/>
        </w:rPr>
      </w:pPr>
    </w:p>
    <w:p w14:paraId="4D12F62A" w14:textId="77777777" w:rsidR="003B7B0E" w:rsidRPr="00815C39" w:rsidRDefault="003B7B0E" w:rsidP="00815C39">
      <w:pPr>
        <w:pStyle w:val="xmsonormal"/>
        <w:shd w:val="clear" w:color="auto" w:fill="FFFFFF"/>
        <w:spacing w:after="0" w:line="276" w:lineRule="auto"/>
        <w:jc w:val="center"/>
        <w:rPr>
          <w:rFonts w:ascii="Arial" w:hAnsi="Arial" w:cs="Arial"/>
          <w:b/>
          <w:bCs/>
          <w:color w:val="000000" w:themeColor="text1"/>
          <w:spacing w:val="8"/>
          <w:lang w:val="en-US"/>
        </w:rPr>
      </w:pPr>
    </w:p>
    <w:p w14:paraId="7FBD82CC" w14:textId="70773CD8" w:rsidR="00963775" w:rsidRPr="00815C39" w:rsidRDefault="00963775" w:rsidP="00815C39">
      <w:pPr>
        <w:pStyle w:val="xmsonormal"/>
        <w:shd w:val="clear" w:color="auto" w:fill="FFFFFF"/>
        <w:spacing w:after="0" w:line="276" w:lineRule="auto"/>
        <w:jc w:val="center"/>
        <w:rPr>
          <w:rFonts w:ascii="Arial" w:hAnsi="Arial" w:cs="Arial"/>
          <w:b/>
          <w:bCs/>
          <w:color w:val="000000" w:themeColor="text1"/>
          <w:spacing w:val="8"/>
          <w:lang w:val="en-US"/>
        </w:rPr>
      </w:pPr>
      <w:r w:rsidRPr="00815C39">
        <w:rPr>
          <w:rFonts w:ascii="Arial" w:hAnsi="Arial" w:cs="Arial"/>
          <w:b/>
          <w:bCs/>
          <w:color w:val="000000" w:themeColor="text1"/>
          <w:spacing w:val="8"/>
          <w:lang w:val="en-US"/>
        </w:rPr>
        <w:t>N</w:t>
      </w:r>
      <w:r w:rsidR="003B7B0E" w:rsidRPr="00815C39">
        <w:rPr>
          <w:rFonts w:ascii="Arial" w:hAnsi="Arial" w:cs="Arial"/>
          <w:b/>
          <w:bCs/>
          <w:color w:val="000000" w:themeColor="text1"/>
          <w:spacing w:val="8"/>
          <w:lang w:val="en-US"/>
        </w:rPr>
        <w:t xml:space="preserve"> </w:t>
      </w:r>
      <w:r w:rsidRPr="00815C39">
        <w:rPr>
          <w:rFonts w:ascii="Arial" w:hAnsi="Arial" w:cs="Arial"/>
          <w:b/>
          <w:bCs/>
          <w:color w:val="000000" w:themeColor="text1"/>
          <w:spacing w:val="8"/>
          <w:lang w:val="en-US"/>
        </w:rPr>
        <w:t>E</w:t>
      </w:r>
      <w:r w:rsidR="003B7B0E" w:rsidRPr="00815C39">
        <w:rPr>
          <w:rFonts w:ascii="Arial" w:hAnsi="Arial" w:cs="Arial"/>
          <w:b/>
          <w:bCs/>
          <w:color w:val="000000" w:themeColor="text1"/>
          <w:spacing w:val="8"/>
          <w:lang w:val="en-US"/>
        </w:rPr>
        <w:t xml:space="preserve"> </w:t>
      </w:r>
      <w:r w:rsidRPr="00815C39">
        <w:rPr>
          <w:rFonts w:ascii="Arial" w:hAnsi="Arial" w:cs="Arial"/>
          <w:b/>
          <w:bCs/>
          <w:color w:val="000000" w:themeColor="text1"/>
          <w:spacing w:val="8"/>
          <w:lang w:val="en-US"/>
        </w:rPr>
        <w:t>W</w:t>
      </w:r>
      <w:r w:rsidR="003B7B0E" w:rsidRPr="00815C39">
        <w:rPr>
          <w:rFonts w:ascii="Arial" w:hAnsi="Arial" w:cs="Arial"/>
          <w:b/>
          <w:bCs/>
          <w:color w:val="000000" w:themeColor="text1"/>
          <w:spacing w:val="8"/>
          <w:lang w:val="en-US"/>
        </w:rPr>
        <w:t xml:space="preserve"> </w:t>
      </w:r>
      <w:r w:rsidRPr="00815C39">
        <w:rPr>
          <w:rFonts w:ascii="Arial" w:hAnsi="Arial" w:cs="Arial"/>
          <w:b/>
          <w:bCs/>
          <w:color w:val="000000" w:themeColor="text1"/>
          <w:spacing w:val="8"/>
          <w:lang w:val="en-US"/>
        </w:rPr>
        <w:t>S</w:t>
      </w:r>
      <w:r w:rsidR="003B7B0E" w:rsidRPr="00815C39">
        <w:rPr>
          <w:rFonts w:ascii="Arial" w:hAnsi="Arial" w:cs="Arial"/>
          <w:b/>
          <w:bCs/>
          <w:color w:val="000000" w:themeColor="text1"/>
          <w:spacing w:val="8"/>
          <w:lang w:val="en-US"/>
        </w:rPr>
        <w:t xml:space="preserve">  </w:t>
      </w:r>
      <w:r w:rsidRPr="00815C39">
        <w:rPr>
          <w:rFonts w:ascii="Arial" w:hAnsi="Arial" w:cs="Arial"/>
          <w:b/>
          <w:bCs/>
          <w:color w:val="000000" w:themeColor="text1"/>
          <w:spacing w:val="8"/>
          <w:lang w:val="en-US"/>
        </w:rPr>
        <w:t xml:space="preserve"> R</w:t>
      </w:r>
      <w:r w:rsidR="003B7B0E" w:rsidRPr="00815C39">
        <w:rPr>
          <w:rFonts w:ascii="Arial" w:hAnsi="Arial" w:cs="Arial"/>
          <w:b/>
          <w:bCs/>
          <w:color w:val="000000" w:themeColor="text1"/>
          <w:spacing w:val="8"/>
          <w:lang w:val="en-US"/>
        </w:rPr>
        <w:t xml:space="preserve"> </w:t>
      </w:r>
      <w:r w:rsidRPr="00815C39">
        <w:rPr>
          <w:rFonts w:ascii="Arial" w:hAnsi="Arial" w:cs="Arial"/>
          <w:b/>
          <w:bCs/>
          <w:color w:val="000000" w:themeColor="text1"/>
          <w:spacing w:val="8"/>
          <w:lang w:val="en-US"/>
        </w:rPr>
        <w:t>E</w:t>
      </w:r>
      <w:r w:rsidR="003B7B0E" w:rsidRPr="00815C39">
        <w:rPr>
          <w:rFonts w:ascii="Arial" w:hAnsi="Arial" w:cs="Arial"/>
          <w:b/>
          <w:bCs/>
          <w:color w:val="000000" w:themeColor="text1"/>
          <w:spacing w:val="8"/>
          <w:lang w:val="en-US"/>
        </w:rPr>
        <w:t xml:space="preserve"> </w:t>
      </w:r>
      <w:r w:rsidRPr="00815C39">
        <w:rPr>
          <w:rFonts w:ascii="Arial" w:hAnsi="Arial" w:cs="Arial"/>
          <w:b/>
          <w:bCs/>
          <w:color w:val="000000" w:themeColor="text1"/>
          <w:spacing w:val="8"/>
          <w:lang w:val="en-US"/>
        </w:rPr>
        <w:t>L</w:t>
      </w:r>
      <w:r w:rsidR="003B7B0E" w:rsidRPr="00815C39">
        <w:rPr>
          <w:rFonts w:ascii="Arial" w:hAnsi="Arial" w:cs="Arial"/>
          <w:b/>
          <w:bCs/>
          <w:color w:val="000000" w:themeColor="text1"/>
          <w:spacing w:val="8"/>
          <w:lang w:val="en-US"/>
        </w:rPr>
        <w:t xml:space="preserve"> </w:t>
      </w:r>
      <w:r w:rsidRPr="00815C39">
        <w:rPr>
          <w:rFonts w:ascii="Arial" w:hAnsi="Arial" w:cs="Arial"/>
          <w:b/>
          <w:bCs/>
          <w:color w:val="000000" w:themeColor="text1"/>
          <w:spacing w:val="8"/>
          <w:lang w:val="en-US"/>
        </w:rPr>
        <w:t>E</w:t>
      </w:r>
      <w:r w:rsidR="003B7B0E" w:rsidRPr="00815C39">
        <w:rPr>
          <w:rFonts w:ascii="Arial" w:hAnsi="Arial" w:cs="Arial"/>
          <w:b/>
          <w:bCs/>
          <w:color w:val="000000" w:themeColor="text1"/>
          <w:spacing w:val="8"/>
          <w:lang w:val="en-US"/>
        </w:rPr>
        <w:t xml:space="preserve"> </w:t>
      </w:r>
      <w:r w:rsidRPr="00815C39">
        <w:rPr>
          <w:rFonts w:ascii="Arial" w:hAnsi="Arial" w:cs="Arial"/>
          <w:b/>
          <w:bCs/>
          <w:color w:val="000000" w:themeColor="text1"/>
          <w:spacing w:val="8"/>
          <w:lang w:val="en-US"/>
        </w:rPr>
        <w:t>A</w:t>
      </w:r>
      <w:r w:rsidR="003B7B0E" w:rsidRPr="00815C39">
        <w:rPr>
          <w:rFonts w:ascii="Arial" w:hAnsi="Arial" w:cs="Arial"/>
          <w:b/>
          <w:bCs/>
          <w:color w:val="000000" w:themeColor="text1"/>
          <w:spacing w:val="8"/>
          <w:lang w:val="en-US"/>
        </w:rPr>
        <w:t xml:space="preserve"> </w:t>
      </w:r>
      <w:r w:rsidRPr="00815C39">
        <w:rPr>
          <w:rFonts w:ascii="Arial" w:hAnsi="Arial" w:cs="Arial"/>
          <w:b/>
          <w:bCs/>
          <w:color w:val="000000" w:themeColor="text1"/>
          <w:spacing w:val="8"/>
          <w:lang w:val="en-US"/>
        </w:rPr>
        <w:t>S</w:t>
      </w:r>
      <w:r w:rsidR="003B7B0E" w:rsidRPr="00815C39">
        <w:rPr>
          <w:rFonts w:ascii="Arial" w:hAnsi="Arial" w:cs="Arial"/>
          <w:b/>
          <w:bCs/>
          <w:color w:val="000000" w:themeColor="text1"/>
          <w:spacing w:val="8"/>
          <w:lang w:val="en-US"/>
        </w:rPr>
        <w:t xml:space="preserve"> </w:t>
      </w:r>
      <w:r w:rsidRPr="00815C39">
        <w:rPr>
          <w:rFonts w:ascii="Arial" w:hAnsi="Arial" w:cs="Arial"/>
          <w:b/>
          <w:bCs/>
          <w:color w:val="000000" w:themeColor="text1"/>
          <w:spacing w:val="8"/>
          <w:lang w:val="en-US"/>
        </w:rPr>
        <w:t>E</w:t>
      </w:r>
    </w:p>
    <w:p w14:paraId="7A1202AF" w14:textId="77777777" w:rsidR="00963775" w:rsidRPr="00815C39" w:rsidRDefault="00963775" w:rsidP="00815C39">
      <w:pPr>
        <w:pStyle w:val="xmsonormal"/>
        <w:shd w:val="clear" w:color="auto" w:fill="FFFFFF"/>
        <w:spacing w:after="0" w:line="276" w:lineRule="auto"/>
        <w:jc w:val="center"/>
        <w:rPr>
          <w:rFonts w:ascii="Arial" w:hAnsi="Arial" w:cs="Arial"/>
          <w:b/>
          <w:bCs/>
          <w:color w:val="000000" w:themeColor="text1"/>
          <w:spacing w:val="8"/>
          <w:lang w:val="en-US"/>
        </w:rPr>
      </w:pPr>
    </w:p>
    <w:p w14:paraId="261E56A3" w14:textId="77777777" w:rsidR="00963775" w:rsidRPr="00815C39" w:rsidRDefault="00963775" w:rsidP="00815C39">
      <w:pPr>
        <w:pStyle w:val="xmsonormal"/>
        <w:shd w:val="clear" w:color="auto" w:fill="FFFFFF"/>
        <w:spacing w:after="0" w:line="276" w:lineRule="auto"/>
        <w:jc w:val="center"/>
        <w:rPr>
          <w:rFonts w:ascii="Arial" w:hAnsi="Arial" w:cs="Arial"/>
          <w:b/>
          <w:bCs/>
          <w:color w:val="000000" w:themeColor="text1"/>
          <w:spacing w:val="8"/>
          <w:lang w:val="en-US"/>
        </w:rPr>
      </w:pPr>
    </w:p>
    <w:p w14:paraId="64AFB972" w14:textId="77777777" w:rsidR="00D5170B" w:rsidRPr="006E390E" w:rsidRDefault="00D5170B" w:rsidP="00D5170B">
      <w:pPr>
        <w:pStyle w:val="Heading1"/>
        <w:numPr>
          <w:ilvl w:val="0"/>
          <w:numId w:val="0"/>
        </w:numPr>
        <w:shd w:val="clear" w:color="auto" w:fill="FFFFFF"/>
        <w:spacing w:before="0" w:line="276" w:lineRule="auto"/>
        <w:rPr>
          <w:rFonts w:ascii="Arial" w:hAnsi="Arial" w:cs="Arial"/>
          <w:color w:val="000000" w:themeColor="text1"/>
          <w:spacing w:val="8"/>
          <w:sz w:val="32"/>
          <w:szCs w:val="32"/>
        </w:rPr>
      </w:pPr>
      <w:r w:rsidRPr="006E390E">
        <w:rPr>
          <w:rFonts w:ascii="Arial" w:hAnsi="Arial" w:cs="Arial"/>
          <w:color w:val="000000" w:themeColor="text1"/>
          <w:spacing w:val="8"/>
          <w:sz w:val="32"/>
          <w:szCs w:val="32"/>
        </w:rPr>
        <w:t xml:space="preserve">IRWIN NATURALS THC PRODUCTS TO </w:t>
      </w:r>
    </w:p>
    <w:p w14:paraId="380EB700" w14:textId="38645CAD" w:rsidR="00D5170B" w:rsidRPr="006E390E" w:rsidRDefault="00D5170B" w:rsidP="00D5170B">
      <w:pPr>
        <w:pStyle w:val="Heading1"/>
        <w:numPr>
          <w:ilvl w:val="0"/>
          <w:numId w:val="0"/>
        </w:numPr>
        <w:shd w:val="clear" w:color="auto" w:fill="FFFFFF"/>
        <w:spacing w:before="0" w:line="276" w:lineRule="auto"/>
        <w:rPr>
          <w:rFonts w:ascii="Arial" w:hAnsi="Arial" w:cs="Arial"/>
          <w:color w:val="000000" w:themeColor="text1"/>
          <w:spacing w:val="8"/>
          <w:sz w:val="32"/>
          <w:szCs w:val="32"/>
        </w:rPr>
      </w:pPr>
      <w:r w:rsidRPr="006E390E">
        <w:rPr>
          <w:rFonts w:ascii="Arial" w:hAnsi="Arial" w:cs="Arial"/>
          <w:color w:val="000000" w:themeColor="text1"/>
          <w:spacing w:val="8"/>
          <w:sz w:val="32"/>
          <w:szCs w:val="32"/>
        </w:rPr>
        <w:t xml:space="preserve">LAUNCH IN COLORADO, THE </w:t>
      </w:r>
      <w:r w:rsidR="001F5C5D">
        <w:rPr>
          <w:rFonts w:ascii="Arial" w:hAnsi="Arial" w:cs="Arial"/>
          <w:color w:val="000000" w:themeColor="text1"/>
          <w:spacing w:val="8"/>
          <w:sz w:val="32"/>
          <w:szCs w:val="32"/>
        </w:rPr>
        <w:t>WORLD’S</w:t>
      </w:r>
      <w:r w:rsidRPr="006E390E">
        <w:rPr>
          <w:rFonts w:ascii="Arial" w:hAnsi="Arial" w:cs="Arial"/>
          <w:color w:val="000000" w:themeColor="text1"/>
          <w:spacing w:val="8"/>
          <w:sz w:val="32"/>
          <w:szCs w:val="32"/>
        </w:rPr>
        <w:t xml:space="preserve"> 2</w:t>
      </w:r>
      <w:r w:rsidRPr="006E390E">
        <w:rPr>
          <w:rFonts w:ascii="Arial" w:hAnsi="Arial" w:cs="Arial"/>
          <w:color w:val="000000" w:themeColor="text1"/>
          <w:spacing w:val="8"/>
          <w:sz w:val="32"/>
          <w:szCs w:val="32"/>
          <w:vertAlign w:val="superscript"/>
        </w:rPr>
        <w:t>ND</w:t>
      </w:r>
      <w:r w:rsidRPr="006E390E">
        <w:rPr>
          <w:rFonts w:ascii="Arial" w:hAnsi="Arial" w:cs="Arial"/>
          <w:color w:val="000000" w:themeColor="text1"/>
          <w:spacing w:val="8"/>
          <w:sz w:val="32"/>
          <w:szCs w:val="32"/>
        </w:rPr>
        <w:t xml:space="preserve"> </w:t>
      </w:r>
    </w:p>
    <w:p w14:paraId="4D78E451" w14:textId="446A2B5F" w:rsidR="002165FA" w:rsidRPr="006E390E" w:rsidRDefault="00D5170B" w:rsidP="006E390E">
      <w:pPr>
        <w:pStyle w:val="Heading1"/>
        <w:numPr>
          <w:ilvl w:val="0"/>
          <w:numId w:val="0"/>
        </w:numPr>
        <w:shd w:val="clear" w:color="auto" w:fill="FFFFFF"/>
        <w:spacing w:before="0" w:line="276" w:lineRule="auto"/>
        <w:rPr>
          <w:rFonts w:ascii="Arial" w:hAnsi="Arial" w:cs="Arial"/>
          <w:color w:val="000000" w:themeColor="text1"/>
          <w:spacing w:val="8"/>
          <w:sz w:val="32"/>
          <w:szCs w:val="32"/>
        </w:rPr>
      </w:pPr>
      <w:r w:rsidRPr="006E390E">
        <w:rPr>
          <w:rFonts w:ascii="Arial" w:hAnsi="Arial" w:cs="Arial"/>
          <w:color w:val="000000" w:themeColor="text1"/>
          <w:spacing w:val="8"/>
          <w:sz w:val="32"/>
          <w:szCs w:val="32"/>
        </w:rPr>
        <w:t>LARGEST CANNABIS MARKET</w:t>
      </w:r>
    </w:p>
    <w:p w14:paraId="1E64BA40" w14:textId="7F7D344A" w:rsidR="004A3D94" w:rsidRPr="00074B96" w:rsidRDefault="004A3D94" w:rsidP="00471D65">
      <w:pPr>
        <w:shd w:val="clear" w:color="auto" w:fill="FFFFFF"/>
        <w:rPr>
          <w:rFonts w:eastAsia="Times New Roman"/>
          <w:color w:val="222222"/>
          <w:lang w:eastAsia="en-US"/>
        </w:rPr>
      </w:pPr>
    </w:p>
    <w:p w14:paraId="1949DC21" w14:textId="63212736" w:rsidR="004A3D94" w:rsidRPr="00A33041" w:rsidRDefault="004A3D94" w:rsidP="00730BB3">
      <w:pPr>
        <w:jc w:val="both"/>
        <w:rPr>
          <w:rFonts w:ascii="Arial" w:hAnsi="Arial" w:cs="Arial"/>
          <w:color w:val="222222"/>
          <w:shd w:val="clear" w:color="auto" w:fill="FFFFFF"/>
        </w:rPr>
      </w:pPr>
      <w:r w:rsidRPr="00471D65">
        <w:rPr>
          <w:rFonts w:ascii="Arial" w:eastAsia="Times New Roman" w:hAnsi="Arial" w:cs="Arial"/>
          <w:b/>
          <w:bCs/>
          <w:color w:val="000000"/>
          <w:lang w:eastAsia="en-US"/>
        </w:rPr>
        <w:t xml:space="preserve">LOS ANGELES, California, May </w:t>
      </w:r>
      <w:r w:rsidR="00D8416E">
        <w:rPr>
          <w:rFonts w:ascii="Arial" w:eastAsia="Times New Roman" w:hAnsi="Arial" w:cs="Arial"/>
          <w:b/>
          <w:bCs/>
          <w:color w:val="000000"/>
          <w:lang w:eastAsia="en-US"/>
        </w:rPr>
        <w:t>20</w:t>
      </w:r>
      <w:r w:rsidRPr="00471D65">
        <w:rPr>
          <w:rFonts w:ascii="Arial" w:eastAsia="Times New Roman" w:hAnsi="Arial" w:cs="Arial"/>
          <w:b/>
          <w:bCs/>
          <w:color w:val="000000"/>
          <w:lang w:eastAsia="en-US"/>
        </w:rPr>
        <w:t>, 2022 – Irwin Naturals Inc. (CSE: IWIN) (OTC: IWINF) (FRA: 97X) (“Irwin” or the “Company”) </w:t>
      </w:r>
      <w:r w:rsidRPr="00471D65">
        <w:rPr>
          <w:rFonts w:ascii="Arial" w:eastAsia="Times New Roman" w:hAnsi="Arial" w:cs="Arial"/>
          <w:color w:val="222222"/>
          <w:lang w:eastAsia="en-US"/>
        </w:rPr>
        <w:t xml:space="preserve">announced today it has </w:t>
      </w:r>
      <w:r w:rsidR="0090653D">
        <w:rPr>
          <w:rFonts w:ascii="Arial" w:eastAsia="Times New Roman" w:hAnsi="Arial" w:cs="Arial"/>
          <w:color w:val="222222"/>
          <w:lang w:eastAsia="en-US"/>
        </w:rPr>
        <w:t>licensed its brand to</w:t>
      </w:r>
      <w:r w:rsidR="00A567D6" w:rsidRPr="00A567D6">
        <w:t xml:space="preserve"> </w:t>
      </w:r>
      <w:r w:rsidR="00A567D6" w:rsidRPr="00A567D6">
        <w:rPr>
          <w:rFonts w:ascii="Arial" w:eastAsia="Times New Roman" w:hAnsi="Arial" w:cs="Arial"/>
          <w:color w:val="222222"/>
          <w:lang w:eastAsia="en-US"/>
        </w:rPr>
        <w:t>Larsen Group II LLC</w:t>
      </w:r>
      <w:r w:rsidRPr="00471D65">
        <w:rPr>
          <w:rFonts w:ascii="Arial" w:eastAsia="Times New Roman" w:hAnsi="Arial" w:cs="Arial"/>
          <w:color w:val="222222"/>
          <w:lang w:eastAsia="en-US"/>
        </w:rPr>
        <w:t xml:space="preserve">, a </w:t>
      </w:r>
      <w:r w:rsidR="00E145E7">
        <w:rPr>
          <w:rFonts w:ascii="Arial" w:eastAsia="Times New Roman" w:hAnsi="Arial" w:cs="Arial"/>
          <w:color w:val="222222"/>
          <w:lang w:eastAsia="en-US"/>
        </w:rPr>
        <w:t>Colorado</w:t>
      </w:r>
      <w:r w:rsidRPr="00471D65">
        <w:rPr>
          <w:rFonts w:ascii="Arial" w:eastAsia="Times New Roman" w:hAnsi="Arial" w:cs="Arial"/>
          <w:color w:val="222222"/>
          <w:lang w:eastAsia="en-US"/>
        </w:rPr>
        <w:t xml:space="preserve"> manufacturer of cannabis products</w:t>
      </w:r>
      <w:r w:rsidR="0090653D">
        <w:rPr>
          <w:rFonts w:ascii="Arial" w:eastAsia="Times New Roman" w:hAnsi="Arial" w:cs="Arial"/>
          <w:color w:val="222222"/>
          <w:lang w:eastAsia="en-US"/>
        </w:rPr>
        <w:t>.</w:t>
      </w:r>
      <w:r w:rsidR="00A567D6" w:rsidRPr="00A567D6">
        <w:t xml:space="preserve"> </w:t>
      </w:r>
      <w:r w:rsidR="00A567D6" w:rsidRPr="00A567D6">
        <w:rPr>
          <w:rFonts w:ascii="Arial" w:eastAsia="Times New Roman" w:hAnsi="Arial" w:cs="Arial"/>
          <w:color w:val="222222"/>
          <w:lang w:eastAsia="en-US"/>
        </w:rPr>
        <w:t>Larsen Group II LLC</w:t>
      </w:r>
      <w:r w:rsidR="00A567D6">
        <w:t xml:space="preserve"> </w:t>
      </w:r>
      <w:r w:rsidRPr="00471D65">
        <w:rPr>
          <w:rFonts w:ascii="Arial" w:eastAsia="Times New Roman" w:hAnsi="Arial" w:cs="Arial"/>
          <w:color w:val="222222"/>
          <w:lang w:eastAsia="en-US"/>
        </w:rPr>
        <w:t xml:space="preserve">will produce and distribute </w:t>
      </w:r>
      <w:r w:rsidR="004B296B">
        <w:rPr>
          <w:rFonts w:ascii="Arial" w:eastAsia="Times New Roman" w:hAnsi="Arial" w:cs="Arial"/>
          <w:color w:val="222222"/>
          <w:lang w:eastAsia="en-US"/>
        </w:rPr>
        <w:t xml:space="preserve">formulas such as </w:t>
      </w:r>
      <w:r w:rsidR="0090653D">
        <w:rPr>
          <w:rFonts w:ascii="Arial" w:eastAsia="Times New Roman" w:hAnsi="Arial" w:cs="Arial"/>
          <w:color w:val="222222"/>
          <w:lang w:eastAsia="en-US"/>
        </w:rPr>
        <w:t>Irwin Naturals</w:t>
      </w:r>
      <w:r w:rsidR="00A567D6">
        <w:rPr>
          <w:rFonts w:ascii="Arial" w:eastAsia="Times New Roman" w:hAnsi="Arial" w:cs="Arial"/>
          <w:color w:val="222222"/>
          <w:lang w:eastAsia="en-US"/>
        </w:rPr>
        <w:t xml:space="preserve"> </w:t>
      </w:r>
      <w:r w:rsidRPr="00471D65">
        <w:rPr>
          <w:rFonts w:ascii="Arial" w:eastAsia="Times New Roman" w:hAnsi="Arial" w:cs="Arial"/>
          <w:color w:val="222222"/>
          <w:lang w:eastAsia="en-US"/>
        </w:rPr>
        <w:t>Power to Sleep</w:t>
      </w:r>
      <w:r w:rsidR="0090653D">
        <w:rPr>
          <w:rFonts w:ascii="Arial" w:eastAsia="Times New Roman" w:hAnsi="Arial" w:cs="Arial"/>
          <w:color w:val="222222"/>
          <w:lang w:eastAsia="en-US"/>
        </w:rPr>
        <w:t xml:space="preserve"> with THC</w:t>
      </w:r>
      <w:r w:rsidRPr="00471D65">
        <w:rPr>
          <w:rFonts w:ascii="Arial" w:eastAsia="Times New Roman" w:hAnsi="Arial" w:cs="Arial"/>
          <w:color w:val="222222"/>
          <w:lang w:eastAsia="en-US"/>
        </w:rPr>
        <w:t>.</w:t>
      </w:r>
    </w:p>
    <w:p w14:paraId="418E9E47" w14:textId="77777777" w:rsidR="004A3D94" w:rsidRPr="00471D65" w:rsidRDefault="004A3D94" w:rsidP="00730BB3">
      <w:pPr>
        <w:shd w:val="clear" w:color="auto" w:fill="FFFFFF"/>
        <w:jc w:val="both"/>
        <w:rPr>
          <w:rFonts w:ascii="Arial" w:eastAsia="Times New Roman" w:hAnsi="Arial" w:cs="Arial"/>
          <w:color w:val="222222"/>
          <w:lang w:eastAsia="en-US"/>
        </w:rPr>
      </w:pPr>
      <w:r w:rsidRPr="00471D65">
        <w:rPr>
          <w:rFonts w:ascii="Arial" w:eastAsia="Times New Roman" w:hAnsi="Arial" w:cs="Arial"/>
          <w:color w:val="222222"/>
          <w:lang w:eastAsia="en-US"/>
        </w:rPr>
        <w:t> </w:t>
      </w:r>
    </w:p>
    <w:p w14:paraId="6EF83335" w14:textId="3E8BA92A" w:rsidR="00730BB3" w:rsidRDefault="004A3D94" w:rsidP="00730BB3">
      <w:pPr>
        <w:shd w:val="clear" w:color="auto" w:fill="FFFFFF"/>
        <w:jc w:val="both"/>
        <w:rPr>
          <w:rFonts w:ascii="Arial" w:eastAsia="Times New Roman" w:hAnsi="Arial" w:cs="Arial"/>
          <w:color w:val="222222"/>
          <w:lang w:eastAsia="en-US"/>
        </w:rPr>
      </w:pPr>
      <w:r w:rsidRPr="00471D65">
        <w:rPr>
          <w:rFonts w:ascii="Arial" w:eastAsia="Times New Roman" w:hAnsi="Arial" w:cs="Arial"/>
          <w:color w:val="222222"/>
          <w:lang w:eastAsia="en-US"/>
        </w:rPr>
        <w:t>Irwin’s CEO, Klee Irwin, said, “</w:t>
      </w:r>
      <w:r w:rsidR="0090653D">
        <w:rPr>
          <w:rFonts w:ascii="Arial" w:eastAsia="Times New Roman" w:hAnsi="Arial" w:cs="Arial"/>
          <w:color w:val="222222"/>
          <w:lang w:eastAsia="en-US"/>
        </w:rPr>
        <w:t xml:space="preserve">I’m </w:t>
      </w:r>
      <w:r w:rsidR="004B296B">
        <w:rPr>
          <w:rFonts w:ascii="Arial" w:eastAsia="Times New Roman" w:hAnsi="Arial" w:cs="Arial"/>
          <w:color w:val="222222"/>
          <w:lang w:eastAsia="en-US"/>
        </w:rPr>
        <w:t xml:space="preserve">pleased </w:t>
      </w:r>
      <w:r w:rsidR="0090653D">
        <w:rPr>
          <w:rFonts w:ascii="Arial" w:eastAsia="Times New Roman" w:hAnsi="Arial" w:cs="Arial"/>
          <w:color w:val="222222"/>
          <w:lang w:eastAsia="en-US"/>
        </w:rPr>
        <w:t xml:space="preserve">with </w:t>
      </w:r>
      <w:r w:rsidR="004B296B">
        <w:rPr>
          <w:rFonts w:ascii="Arial" w:eastAsia="Times New Roman" w:hAnsi="Arial" w:cs="Arial"/>
          <w:color w:val="222222"/>
          <w:lang w:eastAsia="en-US"/>
        </w:rPr>
        <w:t>how quickly our team is lining up distribution across the US in what is now already our 3</w:t>
      </w:r>
      <w:r w:rsidR="004B296B" w:rsidRPr="006E390E">
        <w:rPr>
          <w:rFonts w:ascii="Arial" w:eastAsia="Times New Roman" w:hAnsi="Arial" w:cs="Arial"/>
          <w:color w:val="222222"/>
          <w:vertAlign w:val="superscript"/>
          <w:lang w:eastAsia="en-US"/>
        </w:rPr>
        <w:t>rd</w:t>
      </w:r>
      <w:r w:rsidR="004B296B">
        <w:rPr>
          <w:rFonts w:ascii="Arial" w:eastAsia="Times New Roman" w:hAnsi="Arial" w:cs="Arial"/>
          <w:color w:val="222222"/>
          <w:lang w:eastAsia="en-US"/>
        </w:rPr>
        <w:t xml:space="preserve"> state in about a month.</w:t>
      </w:r>
      <w:r w:rsidR="0090653D">
        <w:rPr>
          <w:rFonts w:ascii="Arial" w:eastAsia="Times New Roman" w:hAnsi="Arial" w:cs="Arial"/>
          <w:color w:val="222222"/>
          <w:lang w:eastAsia="en-US"/>
        </w:rPr>
        <w:t xml:space="preserve"> </w:t>
      </w:r>
      <w:r w:rsidR="00A567D6" w:rsidRPr="00A567D6">
        <w:rPr>
          <w:rFonts w:ascii="Arial" w:eastAsia="Times New Roman" w:hAnsi="Arial" w:cs="Arial"/>
          <w:color w:val="222222"/>
          <w:lang w:eastAsia="en-US"/>
        </w:rPr>
        <w:t>Larsen Group II LLC</w:t>
      </w:r>
      <w:r w:rsidR="00A567D6">
        <w:t xml:space="preserve"> </w:t>
      </w:r>
      <w:r w:rsidR="004B296B">
        <w:rPr>
          <w:rFonts w:ascii="Arial" w:eastAsia="Times New Roman" w:hAnsi="Arial" w:cs="Arial"/>
          <w:color w:val="222222"/>
          <w:lang w:eastAsia="en-US"/>
        </w:rPr>
        <w:t xml:space="preserve">was selected because of their </w:t>
      </w:r>
      <w:r w:rsidR="00E508AA">
        <w:rPr>
          <w:rFonts w:ascii="Arial" w:eastAsia="Times New Roman" w:hAnsi="Arial" w:cs="Arial"/>
          <w:color w:val="222222"/>
          <w:lang w:eastAsia="en-US"/>
        </w:rPr>
        <w:t>growth</w:t>
      </w:r>
      <w:r w:rsidR="00071BEF">
        <w:rPr>
          <w:rFonts w:ascii="Arial" w:eastAsia="Times New Roman" w:hAnsi="Arial" w:cs="Arial"/>
          <w:color w:val="222222"/>
          <w:lang w:eastAsia="en-US"/>
        </w:rPr>
        <w:t>-</w:t>
      </w:r>
      <w:r w:rsidR="00E508AA">
        <w:rPr>
          <w:rFonts w:ascii="Arial" w:eastAsia="Times New Roman" w:hAnsi="Arial" w:cs="Arial"/>
          <w:color w:val="222222"/>
          <w:lang w:eastAsia="en-US"/>
        </w:rPr>
        <w:t>focused mindset</w:t>
      </w:r>
      <w:r w:rsidR="004B296B">
        <w:rPr>
          <w:rFonts w:ascii="Arial" w:eastAsia="Times New Roman" w:hAnsi="Arial" w:cs="Arial"/>
          <w:color w:val="222222"/>
          <w:lang w:eastAsia="en-US"/>
        </w:rPr>
        <w:t xml:space="preserve"> and </w:t>
      </w:r>
      <w:r w:rsidR="00E508AA">
        <w:rPr>
          <w:rFonts w:ascii="Arial" w:eastAsia="Times New Roman" w:hAnsi="Arial" w:cs="Arial"/>
          <w:color w:val="222222"/>
          <w:lang w:eastAsia="en-US"/>
        </w:rPr>
        <w:t>operational excellence</w:t>
      </w:r>
      <w:r w:rsidR="004B296B">
        <w:rPr>
          <w:rFonts w:ascii="Arial" w:eastAsia="Times New Roman" w:hAnsi="Arial" w:cs="Arial"/>
          <w:color w:val="222222"/>
          <w:lang w:eastAsia="en-US"/>
        </w:rPr>
        <w:t xml:space="preserve">. Important, they have one of the broadest distribution bases in the state – a state with </w:t>
      </w:r>
      <w:r w:rsidR="00E145E7">
        <w:rPr>
          <w:rFonts w:ascii="Arial" w:eastAsia="Times New Roman" w:hAnsi="Arial" w:cs="Arial"/>
          <w:color w:val="222222"/>
          <w:lang w:eastAsia="en-US"/>
        </w:rPr>
        <w:t xml:space="preserve">$2.2 billion in </w:t>
      </w:r>
      <w:r w:rsidR="004B296B">
        <w:rPr>
          <w:rFonts w:ascii="Arial" w:eastAsia="Times New Roman" w:hAnsi="Arial" w:cs="Arial"/>
          <w:color w:val="222222"/>
          <w:lang w:eastAsia="en-US"/>
        </w:rPr>
        <w:t xml:space="preserve">cannabis </w:t>
      </w:r>
      <w:r w:rsidR="00E145E7">
        <w:rPr>
          <w:rFonts w:ascii="Arial" w:eastAsia="Times New Roman" w:hAnsi="Arial" w:cs="Arial"/>
          <w:color w:val="222222"/>
          <w:lang w:eastAsia="en-US"/>
        </w:rPr>
        <w:t xml:space="preserve">sales </w:t>
      </w:r>
      <w:r w:rsidR="004B296B">
        <w:rPr>
          <w:rFonts w:ascii="Arial" w:eastAsia="Times New Roman" w:hAnsi="Arial" w:cs="Arial"/>
          <w:color w:val="222222"/>
          <w:lang w:eastAsia="en-US"/>
        </w:rPr>
        <w:t xml:space="preserve">last year </w:t>
      </w:r>
      <w:r w:rsidR="00E145E7">
        <w:rPr>
          <w:rStyle w:val="FootnoteReference"/>
          <w:rFonts w:ascii="Arial" w:eastAsia="Times New Roman" w:hAnsi="Arial" w:cs="Arial"/>
          <w:color w:val="222222"/>
          <w:lang w:eastAsia="en-US"/>
        </w:rPr>
        <w:footnoteReference w:id="1"/>
      </w:r>
      <w:r w:rsidR="00E145E7">
        <w:rPr>
          <w:rFonts w:ascii="Arial" w:eastAsia="Times New Roman" w:hAnsi="Arial" w:cs="Arial"/>
          <w:color w:val="222222"/>
          <w:lang w:eastAsia="en-US"/>
        </w:rPr>
        <w:t xml:space="preserve">. </w:t>
      </w:r>
    </w:p>
    <w:p w14:paraId="798B2C4C" w14:textId="77777777" w:rsidR="00730BB3" w:rsidRDefault="00730BB3" w:rsidP="00730BB3">
      <w:pPr>
        <w:shd w:val="clear" w:color="auto" w:fill="FFFFFF"/>
        <w:jc w:val="both"/>
        <w:rPr>
          <w:rFonts w:ascii="Arial" w:eastAsia="Times New Roman" w:hAnsi="Arial" w:cs="Arial"/>
          <w:color w:val="222222"/>
          <w:lang w:eastAsia="en-US"/>
        </w:rPr>
      </w:pPr>
    </w:p>
    <w:p w14:paraId="68653985" w14:textId="4ADAAC45" w:rsidR="00E145E7" w:rsidRDefault="00730BB3" w:rsidP="00730BB3">
      <w:pPr>
        <w:shd w:val="clear" w:color="auto" w:fill="FFFFFF"/>
        <w:jc w:val="both"/>
        <w:rPr>
          <w:rFonts w:ascii="Arial" w:eastAsia="Times New Roman" w:hAnsi="Arial" w:cs="Arial"/>
          <w:color w:val="222222"/>
          <w:lang w:eastAsia="en-US"/>
        </w:rPr>
      </w:pPr>
      <w:r>
        <w:rPr>
          <w:rFonts w:ascii="Arial" w:eastAsia="Times New Roman" w:hAnsi="Arial" w:cs="Arial"/>
          <w:color w:val="222222"/>
          <w:lang w:eastAsia="en-US"/>
        </w:rPr>
        <w:t>Mr. Irwin continued, “</w:t>
      </w:r>
      <w:r w:rsidR="00E508AA">
        <w:rPr>
          <w:rFonts w:ascii="Arial" w:eastAsia="Times New Roman" w:hAnsi="Arial" w:cs="Arial"/>
          <w:color w:val="222222"/>
          <w:lang w:eastAsia="en-US"/>
        </w:rPr>
        <w:t>Licensing is a win-win approach</w:t>
      </w:r>
      <w:r w:rsidR="004B296B">
        <w:rPr>
          <w:rFonts w:ascii="Arial" w:eastAsia="Times New Roman" w:hAnsi="Arial" w:cs="Arial"/>
          <w:color w:val="222222"/>
          <w:lang w:eastAsia="en-US"/>
        </w:rPr>
        <w:t xml:space="preserve"> for three reasons. (1) It provides significant tax advantages to us, (2) it </w:t>
      </w:r>
      <w:r w:rsidR="00D6669C">
        <w:rPr>
          <w:rFonts w:ascii="Arial" w:eastAsia="Times New Roman" w:hAnsi="Arial" w:cs="Arial"/>
          <w:color w:val="222222"/>
          <w:lang w:eastAsia="en-US"/>
        </w:rPr>
        <w:t xml:space="preserve">greatly reduces </w:t>
      </w:r>
      <w:r w:rsidR="004B296B">
        <w:rPr>
          <w:rFonts w:ascii="Arial" w:eastAsia="Times New Roman" w:hAnsi="Arial" w:cs="Arial"/>
          <w:color w:val="222222"/>
          <w:lang w:eastAsia="en-US"/>
        </w:rPr>
        <w:t>our need for cash investment to set up factories and distribution systems in each state and (3), most importantly, it allows us to carpet the countries with dispensaries selling Irwin Naturals formulas infused with THC in a remarkably short period of time as we embark on this landgrab to become the world’s first household name brand in cannabis</w:t>
      </w:r>
      <w:r w:rsidR="00E508AA">
        <w:rPr>
          <w:rFonts w:ascii="Arial" w:eastAsia="Times New Roman" w:hAnsi="Arial" w:cs="Arial"/>
          <w:color w:val="222222"/>
          <w:lang w:eastAsia="en-US"/>
        </w:rPr>
        <w:t xml:space="preserve">. Our partners </w:t>
      </w:r>
      <w:r w:rsidR="004B296B">
        <w:rPr>
          <w:rFonts w:ascii="Arial" w:eastAsia="Times New Roman" w:hAnsi="Arial" w:cs="Arial"/>
          <w:color w:val="222222"/>
          <w:lang w:eastAsia="en-US"/>
        </w:rPr>
        <w:t xml:space="preserve">in CA, CO and NM </w:t>
      </w:r>
      <w:r w:rsidR="00E508AA">
        <w:rPr>
          <w:rFonts w:ascii="Arial" w:eastAsia="Times New Roman" w:hAnsi="Arial" w:cs="Arial"/>
          <w:color w:val="222222"/>
          <w:lang w:eastAsia="en-US"/>
        </w:rPr>
        <w:t xml:space="preserve">are now </w:t>
      </w:r>
      <w:r w:rsidR="004B296B">
        <w:rPr>
          <w:rFonts w:ascii="Arial" w:eastAsia="Times New Roman" w:hAnsi="Arial" w:cs="Arial"/>
          <w:color w:val="222222"/>
          <w:lang w:eastAsia="en-US"/>
        </w:rPr>
        <w:t>able to distribute a</w:t>
      </w:r>
      <w:r w:rsidR="00E508AA">
        <w:rPr>
          <w:rFonts w:ascii="Arial" w:eastAsia="Times New Roman" w:hAnsi="Arial" w:cs="Arial"/>
          <w:color w:val="222222"/>
          <w:lang w:eastAsia="en-US"/>
        </w:rPr>
        <w:t xml:space="preserve"> brand known by </w:t>
      </w:r>
      <w:r w:rsidR="004B296B">
        <w:rPr>
          <w:rFonts w:ascii="Arial" w:eastAsia="Times New Roman" w:hAnsi="Arial" w:cs="Arial"/>
          <w:color w:val="222222"/>
          <w:lang w:eastAsia="en-US"/>
        </w:rPr>
        <w:t xml:space="preserve">over </w:t>
      </w:r>
      <w:r w:rsidR="00E508AA">
        <w:rPr>
          <w:rFonts w:ascii="Arial" w:eastAsia="Times New Roman" w:hAnsi="Arial" w:cs="Arial"/>
          <w:color w:val="222222"/>
          <w:lang w:eastAsia="en-US"/>
        </w:rPr>
        <w:t>100 million North Americans</w:t>
      </w:r>
      <w:r w:rsidR="00CF0922">
        <w:rPr>
          <w:rFonts w:ascii="Arial" w:eastAsia="Times New Roman" w:hAnsi="Arial" w:cs="Arial"/>
          <w:color w:val="222222"/>
          <w:lang w:eastAsia="en-US"/>
        </w:rPr>
        <w:t>**</w:t>
      </w:r>
      <w:r w:rsidR="00E508AA">
        <w:rPr>
          <w:rFonts w:ascii="Arial" w:eastAsia="Times New Roman" w:hAnsi="Arial" w:cs="Arial"/>
          <w:color w:val="222222"/>
          <w:lang w:eastAsia="en-US"/>
        </w:rPr>
        <w:t>, with high trust ratings and a loyal customer base.”</w:t>
      </w:r>
    </w:p>
    <w:p w14:paraId="020FCDF4" w14:textId="5284559C" w:rsidR="004A3D94" w:rsidRPr="00471D65" w:rsidRDefault="004A3D94" w:rsidP="00730BB3">
      <w:pPr>
        <w:shd w:val="clear" w:color="auto" w:fill="FFFFFF"/>
        <w:jc w:val="both"/>
        <w:rPr>
          <w:rFonts w:ascii="Arial" w:eastAsia="Times New Roman" w:hAnsi="Arial" w:cs="Arial"/>
          <w:color w:val="222222"/>
          <w:lang w:eastAsia="en-US"/>
        </w:rPr>
      </w:pPr>
    </w:p>
    <w:p w14:paraId="0C067929" w14:textId="0EE57618" w:rsidR="00E508AA" w:rsidRDefault="00E508AA" w:rsidP="00730BB3">
      <w:pPr>
        <w:shd w:val="clear" w:color="auto" w:fill="FFFFFF"/>
        <w:jc w:val="both"/>
        <w:rPr>
          <w:rStyle w:val="Strong"/>
          <w:rFonts w:ascii="Arial" w:hAnsi="Arial" w:cs="Arial"/>
          <w:b w:val="0"/>
          <w:bCs w:val="0"/>
          <w:color w:val="000000" w:themeColor="text1"/>
          <w:lang w:val="en-US"/>
        </w:rPr>
      </w:pPr>
      <w:r>
        <w:rPr>
          <w:rFonts w:ascii="Arial" w:eastAsia="Times New Roman" w:hAnsi="Arial" w:cs="Arial"/>
          <w:color w:val="222222"/>
          <w:lang w:eastAsia="en-US"/>
        </w:rPr>
        <w:t>Zac Larsen</w:t>
      </w:r>
      <w:r w:rsidR="007253FF">
        <w:rPr>
          <w:rFonts w:ascii="Arial" w:eastAsia="Times New Roman" w:hAnsi="Arial" w:cs="Arial"/>
          <w:color w:val="222222"/>
          <w:lang w:eastAsia="en-US"/>
        </w:rPr>
        <w:t xml:space="preserve">, </w:t>
      </w:r>
      <w:r w:rsidR="00471D65">
        <w:rPr>
          <w:rFonts w:ascii="Arial" w:eastAsia="Times New Roman" w:hAnsi="Arial" w:cs="Arial"/>
          <w:color w:val="222222"/>
          <w:lang w:eastAsia="en-US"/>
        </w:rPr>
        <w:t>owner</w:t>
      </w:r>
      <w:r w:rsidR="004A3D94" w:rsidRPr="00471D65">
        <w:rPr>
          <w:rFonts w:ascii="Arial" w:eastAsia="Times New Roman" w:hAnsi="Arial" w:cs="Arial"/>
          <w:color w:val="222222"/>
          <w:lang w:eastAsia="en-US"/>
        </w:rPr>
        <w:t xml:space="preserve"> of </w:t>
      </w:r>
      <w:r w:rsidR="00A567D6" w:rsidRPr="00A567D6">
        <w:rPr>
          <w:rFonts w:ascii="Arial" w:eastAsia="Times New Roman" w:hAnsi="Arial" w:cs="Arial"/>
          <w:color w:val="222222"/>
          <w:lang w:eastAsia="en-US"/>
        </w:rPr>
        <w:t>Larsen Group II LLC</w:t>
      </w:r>
      <w:r w:rsidR="004A3D94" w:rsidRPr="00471D65">
        <w:rPr>
          <w:rFonts w:ascii="Arial" w:eastAsia="Times New Roman" w:hAnsi="Arial" w:cs="Arial"/>
          <w:color w:val="222222"/>
          <w:lang w:eastAsia="en-US"/>
        </w:rPr>
        <w:t xml:space="preserve">, </w:t>
      </w:r>
      <w:r w:rsidR="004A3D94" w:rsidRPr="001A2DE5">
        <w:rPr>
          <w:rFonts w:ascii="Arial" w:eastAsia="Times New Roman" w:hAnsi="Arial" w:cs="Arial"/>
          <w:color w:val="222222"/>
          <w:lang w:eastAsia="en-US"/>
        </w:rPr>
        <w:t>commented, “</w:t>
      </w:r>
      <w:r w:rsidR="001A2DE5" w:rsidRPr="001A2DE5">
        <w:rPr>
          <w:rFonts w:ascii="Arial" w:eastAsia="Times New Roman" w:hAnsi="Arial" w:cs="Arial"/>
          <w:color w:val="222222"/>
        </w:rPr>
        <w:t>Like all the other states, Colorado doesn’t have a household b</w:t>
      </w:r>
      <w:r w:rsidR="00A567D6">
        <w:rPr>
          <w:rFonts w:ascii="Arial" w:eastAsia="Times New Roman" w:hAnsi="Arial" w:cs="Arial"/>
          <w:color w:val="222222"/>
        </w:rPr>
        <w:t>r</w:t>
      </w:r>
      <w:r w:rsidR="001A2DE5" w:rsidRPr="001A2DE5">
        <w:rPr>
          <w:rFonts w:ascii="Arial" w:eastAsia="Times New Roman" w:hAnsi="Arial" w:cs="Arial"/>
          <w:color w:val="222222"/>
        </w:rPr>
        <w:t xml:space="preserve">and in cannabis yet. This is about to change with the entrance of Irwin Naturals into our market. Of course, this same brand has actually been in our state in virtually every health food store and mass market chain store for over 25 years. Accordingly, we are proud </w:t>
      </w:r>
      <w:r w:rsidR="001A2DE5" w:rsidRPr="001A2DE5">
        <w:rPr>
          <w:rFonts w:ascii="Arial" w:eastAsia="Times New Roman" w:hAnsi="Arial" w:cs="Arial"/>
          <w:color w:val="222222"/>
        </w:rPr>
        <w:lastRenderedPageBreak/>
        <w:t>to have been selected by Klee and the team to help bring this suite of widely recognized products to our state</w:t>
      </w:r>
      <w:r w:rsidR="00CF0922" w:rsidRPr="001A2DE5">
        <w:rPr>
          <w:rFonts w:ascii="Arial" w:eastAsia="Times New Roman" w:hAnsi="Arial" w:cs="Arial"/>
          <w:color w:val="222222"/>
          <w:lang w:eastAsia="en-US"/>
        </w:rPr>
        <w:t>”</w:t>
      </w:r>
    </w:p>
    <w:p w14:paraId="69D8A71D" w14:textId="77777777" w:rsidR="0063773F" w:rsidRPr="00471D65" w:rsidRDefault="0063773F" w:rsidP="00A33041">
      <w:pPr>
        <w:shd w:val="clear" w:color="auto" w:fill="FFFFFF"/>
        <w:jc w:val="both"/>
        <w:rPr>
          <w:rStyle w:val="Strong"/>
          <w:rFonts w:ascii="Arial" w:hAnsi="Arial" w:cs="Arial"/>
          <w:b w:val="0"/>
          <w:bCs w:val="0"/>
          <w:color w:val="000000" w:themeColor="text1"/>
          <w:lang w:val="en-US"/>
        </w:rPr>
      </w:pPr>
    </w:p>
    <w:p w14:paraId="44796FA5" w14:textId="77777777" w:rsidR="00DF5E07" w:rsidRPr="00471D65" w:rsidRDefault="00DF5E07" w:rsidP="00DF5E07">
      <w:pPr>
        <w:pStyle w:val="NormalWeb"/>
        <w:shd w:val="clear" w:color="auto" w:fill="FFFFFF"/>
        <w:spacing w:before="0" w:beforeAutospacing="0" w:after="0" w:afterAutospacing="0" w:line="276" w:lineRule="auto"/>
        <w:jc w:val="both"/>
        <w:textAlignment w:val="baseline"/>
        <w:rPr>
          <w:rStyle w:val="Strong"/>
          <w:rFonts w:ascii="Arial" w:hAnsi="Arial" w:cs="Arial"/>
          <w:color w:val="000000" w:themeColor="text1"/>
          <w:lang w:val="en-US"/>
        </w:rPr>
      </w:pPr>
      <w:r w:rsidRPr="00471D65">
        <w:rPr>
          <w:rStyle w:val="Strong"/>
          <w:rFonts w:ascii="Arial" w:hAnsi="Arial" w:cs="Arial"/>
          <w:color w:val="000000" w:themeColor="text1"/>
          <w:lang w:val="en-US"/>
        </w:rPr>
        <w:t>About Irwin Naturals</w:t>
      </w:r>
    </w:p>
    <w:p w14:paraId="01BCE31D" w14:textId="77777777" w:rsidR="00DF5E07" w:rsidRPr="00471D65" w:rsidRDefault="00DF5E07" w:rsidP="00DF5E07">
      <w:pPr>
        <w:pStyle w:val="NormalWeb"/>
        <w:shd w:val="clear" w:color="auto" w:fill="FFFFFF"/>
        <w:spacing w:before="0" w:beforeAutospacing="0" w:after="0" w:afterAutospacing="0" w:line="276" w:lineRule="auto"/>
        <w:jc w:val="both"/>
        <w:textAlignment w:val="baseline"/>
        <w:rPr>
          <w:rFonts w:ascii="Arial" w:hAnsi="Arial" w:cs="Arial"/>
          <w:color w:val="000000" w:themeColor="text1"/>
          <w:lang w:val="en-US"/>
        </w:rPr>
      </w:pPr>
    </w:p>
    <w:p w14:paraId="46617EAA" w14:textId="77777777" w:rsidR="00DF5E07" w:rsidRPr="00471D65" w:rsidRDefault="00DF5E07" w:rsidP="00DF5E07">
      <w:pPr>
        <w:pStyle w:val="NormalWeb"/>
        <w:shd w:val="clear" w:color="auto" w:fill="FFFFFF"/>
        <w:spacing w:before="0" w:beforeAutospacing="0" w:after="0" w:afterAutospacing="0" w:line="276" w:lineRule="auto"/>
        <w:jc w:val="both"/>
        <w:textAlignment w:val="baseline"/>
        <w:rPr>
          <w:rFonts w:ascii="Arial" w:hAnsi="Arial" w:cs="Arial"/>
          <w:color w:val="000000" w:themeColor="text1"/>
          <w:lang w:val="en-US"/>
        </w:rPr>
      </w:pPr>
      <w:r w:rsidRPr="00471D65">
        <w:rPr>
          <w:rFonts w:ascii="Arial" w:hAnsi="Arial" w:cs="Arial"/>
          <w:color w:val="000000" w:themeColor="text1"/>
          <w:lang w:val="en-US"/>
        </w:rPr>
        <w:t>Irwin Naturals has been a household name and best-in-class nutraceutical company since 1994. It is now leveraging its brand into both the cannabis and psychedelic sectors. On a mission to heal the world with plant medicine, Irwin has operated profitably for over 27 years*. The growing portfolio of products is available in more than 100,000 retail doors across North America, where 80% of households know the Irwin Naturals brand**. In 2018, the Company first leveraged its brand to expand into the cannabis industry by launching hemp-based CBD products into the mass market. The Company is now leveraging its famous halo of brand trust to become, perhaps, the first household name brand to offer THC-based products. Its rapidly growing national chain of psychedelic mental health clinics is called Irwin Naturals Emergence.</w:t>
      </w:r>
    </w:p>
    <w:p w14:paraId="25452344" w14:textId="77777777" w:rsidR="00DF5E07" w:rsidRPr="00471D65" w:rsidRDefault="00DF5E07" w:rsidP="00DF5E07">
      <w:pPr>
        <w:pStyle w:val="NormalWeb"/>
        <w:shd w:val="clear" w:color="auto" w:fill="FFFFFF"/>
        <w:spacing w:before="0" w:beforeAutospacing="0" w:after="0" w:afterAutospacing="0" w:line="276" w:lineRule="auto"/>
        <w:jc w:val="both"/>
        <w:textAlignment w:val="baseline"/>
        <w:rPr>
          <w:rFonts w:ascii="Arial" w:hAnsi="Arial" w:cs="Arial"/>
          <w:color w:val="000000" w:themeColor="text1"/>
          <w:lang w:val="en-US"/>
        </w:rPr>
      </w:pPr>
    </w:p>
    <w:p w14:paraId="6866BA92" w14:textId="77777777" w:rsidR="00DF5E07" w:rsidRPr="00471D65" w:rsidRDefault="00DF5E07" w:rsidP="00DF5E07">
      <w:pPr>
        <w:pStyle w:val="NormalWeb"/>
        <w:shd w:val="clear" w:color="auto" w:fill="FFFFFF"/>
        <w:spacing w:before="0" w:beforeAutospacing="0" w:after="0" w:afterAutospacing="0" w:line="276" w:lineRule="auto"/>
        <w:jc w:val="both"/>
        <w:textAlignment w:val="baseline"/>
        <w:rPr>
          <w:rFonts w:ascii="Arial" w:hAnsi="Arial" w:cs="Arial"/>
          <w:color w:val="000000" w:themeColor="text1"/>
          <w:lang w:val="en-US"/>
        </w:rPr>
      </w:pPr>
      <w:r w:rsidRPr="00471D65">
        <w:rPr>
          <w:rFonts w:ascii="Arial" w:hAnsi="Arial" w:cs="Arial"/>
          <w:color w:val="000000" w:themeColor="text1"/>
          <w:lang w:val="en-US"/>
        </w:rPr>
        <w:t>*Under several corporate structures, Klee Irwin has operated the Irwin brand profitably since 1994, as measured by EBITDA adjusted for extraordinary costs.</w:t>
      </w:r>
    </w:p>
    <w:p w14:paraId="48106F32" w14:textId="77777777" w:rsidR="00DF5E07" w:rsidRPr="00471D65" w:rsidRDefault="00DF5E07" w:rsidP="00DF5E07">
      <w:pPr>
        <w:pStyle w:val="NormalWeb"/>
        <w:shd w:val="clear" w:color="auto" w:fill="FFFFFF"/>
        <w:spacing w:before="0" w:beforeAutospacing="0" w:after="0" w:afterAutospacing="0" w:line="276" w:lineRule="auto"/>
        <w:jc w:val="both"/>
        <w:textAlignment w:val="baseline"/>
        <w:rPr>
          <w:rFonts w:ascii="Arial" w:hAnsi="Arial" w:cs="Arial"/>
          <w:color w:val="000000" w:themeColor="text1"/>
          <w:lang w:val="en-US"/>
        </w:rPr>
      </w:pPr>
    </w:p>
    <w:p w14:paraId="3986AA2E" w14:textId="77777777" w:rsidR="00DF5E07" w:rsidRPr="00471D65" w:rsidRDefault="00DF5E07" w:rsidP="00DF5E07">
      <w:pPr>
        <w:pStyle w:val="NormalWeb"/>
        <w:shd w:val="clear" w:color="auto" w:fill="FFFFFF"/>
        <w:spacing w:before="0" w:beforeAutospacing="0" w:after="0" w:afterAutospacing="0" w:line="276" w:lineRule="auto"/>
        <w:jc w:val="both"/>
        <w:textAlignment w:val="baseline"/>
        <w:rPr>
          <w:rFonts w:ascii="Arial" w:hAnsi="Arial" w:cs="Arial"/>
          <w:color w:val="000000" w:themeColor="text1"/>
          <w:lang w:val="en-US"/>
        </w:rPr>
      </w:pPr>
      <w:r w:rsidRPr="00471D65">
        <w:rPr>
          <w:rFonts w:ascii="Arial" w:hAnsi="Arial" w:cs="Arial"/>
          <w:color w:val="000000" w:themeColor="text1"/>
          <w:lang w:val="en-US"/>
        </w:rPr>
        <w:t>**Based on a formal Company survey with a sample size of 500 randomly selected adults.</w:t>
      </w:r>
    </w:p>
    <w:p w14:paraId="7E3B7874" w14:textId="77777777" w:rsidR="00DF5E07" w:rsidRPr="00471D65" w:rsidRDefault="00DF5E07" w:rsidP="00DF5E07">
      <w:pPr>
        <w:pStyle w:val="NormalWeb"/>
        <w:shd w:val="clear" w:color="auto" w:fill="FFFFFF"/>
        <w:spacing w:before="0" w:beforeAutospacing="0" w:after="0" w:afterAutospacing="0" w:line="276" w:lineRule="auto"/>
        <w:jc w:val="both"/>
        <w:textAlignment w:val="baseline"/>
        <w:rPr>
          <w:rFonts w:ascii="Arial" w:hAnsi="Arial" w:cs="Arial"/>
          <w:color w:val="000000" w:themeColor="text1"/>
          <w:lang w:val="en-US"/>
        </w:rPr>
      </w:pPr>
    </w:p>
    <w:p w14:paraId="4A8900DD" w14:textId="77777777" w:rsidR="00DF5E07" w:rsidRPr="007253FF" w:rsidRDefault="00DF5E07" w:rsidP="00DF5E07">
      <w:pPr>
        <w:pStyle w:val="NormalWeb"/>
        <w:shd w:val="clear" w:color="auto" w:fill="FFFFFF"/>
        <w:spacing w:before="0" w:beforeAutospacing="0" w:after="0" w:afterAutospacing="0" w:line="276" w:lineRule="auto"/>
        <w:jc w:val="both"/>
        <w:textAlignment w:val="baseline"/>
        <w:rPr>
          <w:rFonts w:ascii="Arial" w:hAnsi="Arial" w:cs="Arial"/>
          <w:color w:val="000000" w:themeColor="text1"/>
          <w:lang w:val="en-US"/>
        </w:rPr>
      </w:pPr>
      <w:r w:rsidRPr="00471D65">
        <w:rPr>
          <w:rFonts w:ascii="Arial" w:hAnsi="Arial" w:cs="Arial"/>
          <w:color w:val="000000" w:themeColor="text1"/>
          <w:lang w:val="en-US"/>
        </w:rPr>
        <w:t>For investor-related information about the Company, please visit</w:t>
      </w:r>
      <w:hyperlink w:history="1"/>
      <w:r w:rsidRPr="007253FF">
        <w:rPr>
          <w:rFonts w:ascii="Arial" w:hAnsi="Arial" w:cs="Arial"/>
          <w:color w:val="000000" w:themeColor="text1"/>
        </w:rPr>
        <w:t xml:space="preserve"> </w:t>
      </w:r>
      <w:hyperlink r:id="rId13" w:history="1">
        <w:r w:rsidRPr="007253FF">
          <w:rPr>
            <w:rStyle w:val="Hyperlink"/>
            <w:rFonts w:ascii="Arial" w:hAnsi="Arial" w:cs="Arial"/>
            <w:color w:val="000000" w:themeColor="text1"/>
          </w:rPr>
          <w:t>ir.irwinnaturals.com/</w:t>
        </w:r>
      </w:hyperlink>
      <w:r w:rsidRPr="007253FF">
        <w:rPr>
          <w:rFonts w:ascii="Arial" w:hAnsi="Arial" w:cs="Arial"/>
          <w:color w:val="000000" w:themeColor="text1"/>
        </w:rPr>
        <w:t xml:space="preserve"> </w:t>
      </w:r>
    </w:p>
    <w:p w14:paraId="04F2E88B" w14:textId="77777777" w:rsidR="00DF5E07" w:rsidRPr="007253FF" w:rsidRDefault="00DF5E07" w:rsidP="00DF5E07">
      <w:pPr>
        <w:pStyle w:val="NormalWeb"/>
        <w:shd w:val="clear" w:color="auto" w:fill="FFFFFF"/>
        <w:spacing w:before="0" w:beforeAutospacing="0" w:after="0" w:afterAutospacing="0" w:line="276" w:lineRule="auto"/>
        <w:jc w:val="both"/>
        <w:textAlignment w:val="baseline"/>
        <w:rPr>
          <w:rStyle w:val="Strong"/>
          <w:rFonts w:ascii="Arial" w:hAnsi="Arial" w:cs="Arial"/>
          <w:color w:val="000000" w:themeColor="text1"/>
          <w:lang w:val="en-US"/>
        </w:rPr>
      </w:pPr>
    </w:p>
    <w:p w14:paraId="75CFD032" w14:textId="77777777" w:rsidR="00DF5E07" w:rsidRPr="007253FF" w:rsidRDefault="00DF5E07" w:rsidP="00DF5E07">
      <w:pPr>
        <w:pStyle w:val="NormalWeb"/>
        <w:shd w:val="clear" w:color="auto" w:fill="FFFFFF"/>
        <w:spacing w:before="0" w:beforeAutospacing="0" w:after="0" w:afterAutospacing="0" w:line="276" w:lineRule="auto"/>
        <w:jc w:val="both"/>
        <w:textAlignment w:val="baseline"/>
        <w:rPr>
          <w:rFonts w:ascii="Arial" w:hAnsi="Arial" w:cs="Arial"/>
          <w:b/>
          <w:bCs/>
          <w:color w:val="000000" w:themeColor="text1"/>
          <w:lang w:val="en-US"/>
        </w:rPr>
      </w:pPr>
      <w:r w:rsidRPr="00471D65">
        <w:rPr>
          <w:rStyle w:val="Strong"/>
          <w:rFonts w:ascii="Arial" w:hAnsi="Arial" w:cs="Arial"/>
          <w:b w:val="0"/>
          <w:bCs w:val="0"/>
          <w:color w:val="000000" w:themeColor="text1"/>
          <w:lang w:val="en-US"/>
        </w:rPr>
        <w:t xml:space="preserve">To contact the Company’s Investor Relations department, please </w:t>
      </w:r>
      <w:r w:rsidRPr="00471D65">
        <w:rPr>
          <w:rFonts w:ascii="Arial" w:hAnsi="Arial" w:cs="Arial"/>
          <w:color w:val="000000" w:themeColor="text1"/>
          <w:lang w:val="en-US"/>
        </w:rPr>
        <w:t>call</w:t>
      </w:r>
      <w:r w:rsidRPr="00471D65">
        <w:rPr>
          <w:rFonts w:ascii="Arial" w:hAnsi="Arial" w:cs="Arial"/>
          <w:color w:val="000000" w:themeColor="text1"/>
          <w:shd w:val="clear" w:color="auto" w:fill="FFFFFF"/>
        </w:rPr>
        <w:t> toll-free at (800) 883-4851</w:t>
      </w:r>
      <w:r w:rsidRPr="00471D65">
        <w:rPr>
          <w:rFonts w:ascii="Arial" w:hAnsi="Arial" w:cs="Arial"/>
          <w:b/>
          <w:bCs/>
          <w:color w:val="000000" w:themeColor="text1"/>
          <w:shd w:val="clear" w:color="auto" w:fill="FFFFFF"/>
        </w:rPr>
        <w:t xml:space="preserve"> </w:t>
      </w:r>
      <w:r w:rsidRPr="00471D65">
        <w:rPr>
          <w:rStyle w:val="Strong"/>
          <w:rFonts w:ascii="Arial" w:hAnsi="Arial" w:cs="Arial"/>
          <w:b w:val="0"/>
          <w:bCs w:val="0"/>
          <w:color w:val="000000" w:themeColor="text1"/>
          <w:lang w:val="en-US"/>
        </w:rPr>
        <w:t xml:space="preserve">or send an email to </w:t>
      </w:r>
      <w:hyperlink r:id="rId14" w:history="1">
        <w:r w:rsidRPr="007253FF">
          <w:rPr>
            <w:rStyle w:val="Hyperlink"/>
            <w:rFonts w:ascii="Arial" w:hAnsi="Arial" w:cs="Arial"/>
            <w:color w:val="000000" w:themeColor="text1"/>
            <w:lang w:val="en-US"/>
          </w:rPr>
          <w:t>Investors@IrwinNaturals.com</w:t>
        </w:r>
      </w:hyperlink>
      <w:r w:rsidRPr="007253FF">
        <w:rPr>
          <w:rFonts w:ascii="Arial" w:hAnsi="Arial" w:cs="Arial"/>
          <w:b/>
          <w:bCs/>
          <w:color w:val="000000" w:themeColor="text1"/>
          <w:lang w:val="en-US"/>
        </w:rPr>
        <w:t>.</w:t>
      </w:r>
    </w:p>
    <w:p w14:paraId="4072F4BE" w14:textId="16D8FA66" w:rsidR="00DF5E07" w:rsidRDefault="00DF5E07" w:rsidP="00DF5E07">
      <w:pPr>
        <w:pStyle w:val="NormalWeb"/>
        <w:shd w:val="clear" w:color="auto" w:fill="FFFFFF"/>
        <w:spacing w:before="0" w:beforeAutospacing="0" w:after="0" w:afterAutospacing="0" w:line="276" w:lineRule="auto"/>
        <w:jc w:val="both"/>
        <w:textAlignment w:val="baseline"/>
        <w:rPr>
          <w:rStyle w:val="Strong"/>
          <w:rFonts w:ascii="Arial" w:hAnsi="Arial" w:cs="Arial"/>
          <w:color w:val="000000" w:themeColor="text1"/>
          <w:lang w:val="en-US"/>
        </w:rPr>
      </w:pPr>
    </w:p>
    <w:p w14:paraId="1D0ACD09" w14:textId="7FAED058" w:rsidR="00816FAD" w:rsidRDefault="00816FAD" w:rsidP="00DF5E07">
      <w:pPr>
        <w:pStyle w:val="NormalWeb"/>
        <w:shd w:val="clear" w:color="auto" w:fill="FFFFFF"/>
        <w:spacing w:before="0" w:beforeAutospacing="0" w:after="0" w:afterAutospacing="0" w:line="276" w:lineRule="auto"/>
        <w:jc w:val="both"/>
        <w:textAlignment w:val="baseline"/>
        <w:rPr>
          <w:rFonts w:ascii="Arial" w:hAnsi="Arial" w:cs="Arial"/>
          <w:color w:val="212529"/>
          <w:lang w:val="en-US"/>
        </w:rPr>
      </w:pPr>
      <w:r>
        <w:rPr>
          <w:rFonts w:ascii="Arial" w:hAnsi="Arial" w:cs="Arial"/>
          <w:color w:val="212529"/>
          <w:lang w:val="en-US"/>
        </w:rPr>
        <w:t>Please see Irwin’s filing statement on its SEDAR profile for more information on the regulatory environment and regulations surrounding the US THC industry.</w:t>
      </w:r>
    </w:p>
    <w:p w14:paraId="707BCEC8" w14:textId="77777777" w:rsidR="00816FAD" w:rsidRPr="007253FF" w:rsidRDefault="00816FAD" w:rsidP="00DF5E07">
      <w:pPr>
        <w:pStyle w:val="NormalWeb"/>
        <w:shd w:val="clear" w:color="auto" w:fill="FFFFFF"/>
        <w:spacing w:before="0" w:beforeAutospacing="0" w:after="0" w:afterAutospacing="0" w:line="276" w:lineRule="auto"/>
        <w:jc w:val="both"/>
        <w:textAlignment w:val="baseline"/>
        <w:rPr>
          <w:rStyle w:val="Strong"/>
          <w:rFonts w:ascii="Arial" w:hAnsi="Arial" w:cs="Arial"/>
          <w:color w:val="000000" w:themeColor="text1"/>
          <w:lang w:val="en-US"/>
        </w:rPr>
      </w:pPr>
    </w:p>
    <w:p w14:paraId="1523EA21" w14:textId="77777777" w:rsidR="00DF5E07" w:rsidRPr="00471D65" w:rsidRDefault="00DF5E07" w:rsidP="00DF5E07">
      <w:pPr>
        <w:pBdr>
          <w:top w:val="nil"/>
          <w:left w:val="nil"/>
          <w:bottom w:val="nil"/>
          <w:right w:val="nil"/>
          <w:between w:val="nil"/>
        </w:pBdr>
        <w:spacing w:line="276" w:lineRule="auto"/>
        <w:jc w:val="both"/>
        <w:rPr>
          <w:rFonts w:ascii="Arial" w:hAnsi="Arial" w:cs="Arial"/>
          <w:color w:val="000000" w:themeColor="text1"/>
        </w:rPr>
      </w:pPr>
      <w:r w:rsidRPr="00471D65">
        <w:rPr>
          <w:rFonts w:ascii="Arial" w:hAnsi="Arial" w:cs="Arial"/>
          <w:color w:val="000000" w:themeColor="text1"/>
        </w:rPr>
        <w:t>“</w:t>
      </w:r>
      <w:r w:rsidRPr="00471D65">
        <w:rPr>
          <w:rFonts w:ascii="Arial" w:hAnsi="Arial" w:cs="Arial"/>
          <w:i/>
          <w:color w:val="000000" w:themeColor="text1"/>
        </w:rPr>
        <w:t>Klee Irwin</w:t>
      </w:r>
      <w:r w:rsidRPr="00471D65">
        <w:rPr>
          <w:rFonts w:ascii="Arial" w:hAnsi="Arial" w:cs="Arial"/>
          <w:color w:val="000000" w:themeColor="text1"/>
        </w:rPr>
        <w:t>”</w:t>
      </w:r>
    </w:p>
    <w:p w14:paraId="1DD9A3F2" w14:textId="77777777" w:rsidR="00DF5E07" w:rsidRPr="00471D65" w:rsidRDefault="00DF5E07" w:rsidP="00DF5E07">
      <w:pPr>
        <w:pBdr>
          <w:top w:val="nil"/>
          <w:left w:val="nil"/>
          <w:bottom w:val="nil"/>
          <w:right w:val="nil"/>
          <w:between w:val="nil"/>
        </w:pBdr>
        <w:spacing w:line="276" w:lineRule="auto"/>
        <w:jc w:val="both"/>
        <w:rPr>
          <w:rFonts w:ascii="Arial" w:hAnsi="Arial" w:cs="Arial"/>
          <w:color w:val="000000" w:themeColor="text1"/>
        </w:rPr>
      </w:pPr>
      <w:r w:rsidRPr="00471D65">
        <w:rPr>
          <w:rFonts w:ascii="Arial" w:hAnsi="Arial" w:cs="Arial"/>
          <w:color w:val="000000" w:themeColor="text1"/>
        </w:rPr>
        <w:t>________________________________</w:t>
      </w:r>
    </w:p>
    <w:p w14:paraId="417337FB" w14:textId="77777777" w:rsidR="00DF5E07" w:rsidRPr="00471D65" w:rsidRDefault="00DF5E07" w:rsidP="00DF5E07">
      <w:pPr>
        <w:pBdr>
          <w:top w:val="nil"/>
          <w:left w:val="nil"/>
          <w:bottom w:val="nil"/>
          <w:right w:val="nil"/>
          <w:between w:val="nil"/>
        </w:pBdr>
        <w:spacing w:line="276" w:lineRule="auto"/>
        <w:jc w:val="both"/>
        <w:rPr>
          <w:rFonts w:ascii="Arial" w:hAnsi="Arial" w:cs="Arial"/>
          <w:color w:val="000000" w:themeColor="text1"/>
        </w:rPr>
      </w:pPr>
      <w:r w:rsidRPr="00471D65">
        <w:rPr>
          <w:rFonts w:ascii="Arial" w:hAnsi="Arial" w:cs="Arial"/>
          <w:color w:val="000000" w:themeColor="text1"/>
        </w:rPr>
        <w:t>Klee Irwin</w:t>
      </w:r>
    </w:p>
    <w:p w14:paraId="7C377371" w14:textId="77777777" w:rsidR="00DF5E07" w:rsidRPr="00471D65" w:rsidRDefault="00DF5E07" w:rsidP="00DF5E07">
      <w:pPr>
        <w:pBdr>
          <w:top w:val="nil"/>
          <w:left w:val="nil"/>
          <w:bottom w:val="nil"/>
          <w:right w:val="nil"/>
          <w:between w:val="nil"/>
        </w:pBdr>
        <w:spacing w:line="276" w:lineRule="auto"/>
        <w:jc w:val="both"/>
        <w:rPr>
          <w:rFonts w:ascii="Arial" w:hAnsi="Arial" w:cs="Arial"/>
          <w:color w:val="000000" w:themeColor="text1"/>
        </w:rPr>
      </w:pPr>
      <w:r w:rsidRPr="00471D65">
        <w:rPr>
          <w:rFonts w:ascii="Arial" w:hAnsi="Arial" w:cs="Arial"/>
          <w:color w:val="000000" w:themeColor="text1"/>
        </w:rPr>
        <w:t>Chief Executive Officer</w:t>
      </w:r>
    </w:p>
    <w:p w14:paraId="7654BF64" w14:textId="77777777" w:rsidR="00DF5E07" w:rsidRPr="007253FF" w:rsidRDefault="00DF5E07" w:rsidP="00A33041">
      <w:pPr>
        <w:spacing w:line="276" w:lineRule="auto"/>
        <w:rPr>
          <w:rStyle w:val="Strong"/>
          <w:rFonts w:ascii="Arial" w:hAnsi="Arial" w:cs="Arial"/>
          <w:b w:val="0"/>
          <w:bCs w:val="0"/>
        </w:rPr>
      </w:pPr>
      <w:r w:rsidRPr="00471D65">
        <w:rPr>
          <w:rFonts w:ascii="Arial" w:hAnsi="Arial" w:cs="Arial"/>
          <w:color w:val="212529"/>
          <w:shd w:val="clear" w:color="auto" w:fill="FFFFFF"/>
        </w:rPr>
        <w:t>T: 310-306-3636</w:t>
      </w:r>
      <w:r w:rsidRPr="00471D65">
        <w:rPr>
          <w:rFonts w:ascii="Arial" w:hAnsi="Arial" w:cs="Arial"/>
          <w:color w:val="212529"/>
        </w:rPr>
        <w:br/>
      </w:r>
      <w:hyperlink r:id="rId15" w:history="1">
        <w:r w:rsidRPr="007253FF">
          <w:rPr>
            <w:rStyle w:val="Hyperlink"/>
            <w:rFonts w:ascii="Arial" w:hAnsi="Arial" w:cs="Arial"/>
            <w:color w:val="4B802C"/>
            <w:shd w:val="clear" w:color="auto" w:fill="FFFFFF"/>
          </w:rPr>
          <w:t>investors@irwinnaturals.com</w:t>
        </w:r>
      </w:hyperlink>
    </w:p>
    <w:p w14:paraId="2C3F5D95" w14:textId="77777777" w:rsidR="00DF5E07" w:rsidRPr="007253FF" w:rsidRDefault="00DF5E07" w:rsidP="00DF5E07">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color w:val="000000" w:themeColor="text1"/>
          <w:lang w:val="en-US"/>
        </w:rPr>
      </w:pPr>
    </w:p>
    <w:p w14:paraId="66CA402B" w14:textId="77777777" w:rsidR="00DF5E07" w:rsidRPr="00471D65" w:rsidRDefault="00DF5E07" w:rsidP="00DF5E07">
      <w:pPr>
        <w:pStyle w:val="NormalWeb"/>
        <w:shd w:val="clear" w:color="auto" w:fill="FFFFFF"/>
        <w:spacing w:before="0" w:beforeAutospacing="0" w:after="0" w:afterAutospacing="0" w:line="276" w:lineRule="auto"/>
        <w:jc w:val="both"/>
        <w:textAlignment w:val="baseline"/>
        <w:rPr>
          <w:rStyle w:val="Strong"/>
          <w:rFonts w:ascii="Arial" w:hAnsi="Arial" w:cs="Arial"/>
          <w:color w:val="000000" w:themeColor="text1"/>
        </w:rPr>
      </w:pPr>
      <w:r w:rsidRPr="00471D65">
        <w:rPr>
          <w:rStyle w:val="Strong"/>
          <w:rFonts w:ascii="Arial" w:hAnsi="Arial" w:cs="Arial"/>
          <w:color w:val="000000" w:themeColor="text1"/>
          <w:lang w:val="en-US"/>
        </w:rPr>
        <w:t>Forward-Looking Information</w:t>
      </w:r>
    </w:p>
    <w:p w14:paraId="780CAB27" w14:textId="77777777" w:rsidR="00DF5E07" w:rsidRPr="00471D65" w:rsidRDefault="00DF5E07" w:rsidP="00DF5E07">
      <w:pPr>
        <w:spacing w:line="276" w:lineRule="auto"/>
        <w:jc w:val="both"/>
        <w:rPr>
          <w:rFonts w:ascii="Arial" w:hAnsi="Arial" w:cs="Arial"/>
          <w:color w:val="000000" w:themeColor="text1"/>
          <w:lang w:val="en-US"/>
        </w:rPr>
      </w:pPr>
    </w:p>
    <w:p w14:paraId="190EE8D6" w14:textId="77777777" w:rsidR="00DF5E07" w:rsidRPr="00471D65" w:rsidRDefault="00DF5E07" w:rsidP="00DF5E07">
      <w:pPr>
        <w:autoSpaceDE w:val="0"/>
        <w:autoSpaceDN w:val="0"/>
        <w:adjustRightInd w:val="0"/>
        <w:spacing w:line="276" w:lineRule="auto"/>
        <w:jc w:val="both"/>
        <w:rPr>
          <w:rFonts w:ascii="Arial" w:hAnsi="Arial" w:cs="Arial"/>
          <w:color w:val="000000" w:themeColor="text1"/>
          <w:lang w:val="en-US"/>
        </w:rPr>
      </w:pPr>
      <w:r w:rsidRPr="00471D65">
        <w:rPr>
          <w:rFonts w:ascii="Arial" w:hAnsi="Arial" w:cs="Arial"/>
          <w:color w:val="000000" w:themeColor="text1"/>
        </w:rPr>
        <w:t xml:space="preserve">This news release contains certain forward-looking statements that reflect the current views and/or expectations of management of the Company with respect to performance, business and future events. Forward-looking statements can often be identified by words such as "may", "will", "would", "could", "should", "believes", "estimates", "projects", "potential", "expects", "plans", "intends", "anticipates", "targeted", "continues", "forecasts", "designed", "goal", or the negative of those words or other similar or comparable words. Forward-looking statements are based on the then-current expectations, beliefs, assumptions, estimates and forecasts about the business and the industry and markets in which the Company operates. The Company does not undertake any </w:t>
      </w:r>
      <w:r w:rsidRPr="00471D65">
        <w:rPr>
          <w:rFonts w:ascii="Arial" w:hAnsi="Arial" w:cs="Arial"/>
          <w:color w:val="000000" w:themeColor="text1"/>
        </w:rPr>
        <w:lastRenderedPageBreak/>
        <w:t>obligation to release publicly any revisions for updating any voluntary forward-looking statements, except as required by applicable securities</w:t>
      </w:r>
      <w:r w:rsidRPr="00471D65">
        <w:rPr>
          <w:rFonts w:ascii="Arial" w:hAnsi="Arial" w:cs="Arial"/>
          <w:color w:val="000000" w:themeColor="text1"/>
          <w:lang w:val="en-US"/>
        </w:rPr>
        <w:t xml:space="preserve"> law.</w:t>
      </w:r>
    </w:p>
    <w:p w14:paraId="6C072258" w14:textId="77777777" w:rsidR="00DF5E07" w:rsidRPr="00471D65" w:rsidRDefault="00DF5E07" w:rsidP="00DF5E07">
      <w:pPr>
        <w:spacing w:line="276" w:lineRule="auto"/>
        <w:jc w:val="both"/>
        <w:rPr>
          <w:rFonts w:ascii="Arial" w:hAnsi="Arial" w:cs="Arial"/>
          <w:color w:val="000000" w:themeColor="text1"/>
          <w:lang w:val="en-US"/>
        </w:rPr>
      </w:pPr>
    </w:p>
    <w:p w14:paraId="68BD8A8B" w14:textId="77777777" w:rsidR="00DF5E07" w:rsidRPr="00471D65" w:rsidRDefault="00DF5E07" w:rsidP="00DF5E07">
      <w:pPr>
        <w:pStyle w:val="NormalWeb"/>
        <w:shd w:val="clear" w:color="auto" w:fill="FFFFFF"/>
        <w:spacing w:before="0" w:beforeAutospacing="0" w:after="0" w:afterAutospacing="0" w:line="276" w:lineRule="auto"/>
        <w:jc w:val="both"/>
        <w:textAlignment w:val="baseline"/>
        <w:rPr>
          <w:rFonts w:ascii="Arial" w:hAnsi="Arial" w:cs="Arial"/>
          <w:color w:val="000000" w:themeColor="text1"/>
          <w:lang w:val="en-US"/>
        </w:rPr>
      </w:pPr>
      <w:r w:rsidRPr="00471D65">
        <w:rPr>
          <w:rStyle w:val="Emphasis"/>
          <w:rFonts w:ascii="Arial" w:hAnsi="Arial" w:cs="Arial"/>
          <w:color w:val="000000" w:themeColor="text1"/>
          <w:lang w:val="en-US"/>
        </w:rPr>
        <w:t>Neither the CSE nor its Market Regulator (as that term is defined in policies of the CSE) accepts responsibility for the adequacy or accuracy of this release.</w:t>
      </w:r>
      <w:r w:rsidRPr="00471D65">
        <w:rPr>
          <w:rFonts w:ascii="Arial" w:hAnsi="Arial" w:cs="Arial"/>
          <w:color w:val="000000" w:themeColor="text1"/>
          <w:lang w:val="en-US"/>
        </w:rPr>
        <w:t xml:space="preserve">  </w:t>
      </w:r>
    </w:p>
    <w:p w14:paraId="4A78EB02" w14:textId="77777777" w:rsidR="00DF5E07" w:rsidRPr="00471D65" w:rsidRDefault="00DF5E07" w:rsidP="00DF5E07">
      <w:pPr>
        <w:pStyle w:val="NormalWeb"/>
        <w:shd w:val="clear" w:color="auto" w:fill="FFFFFF"/>
        <w:spacing w:before="0" w:beforeAutospacing="0" w:after="0" w:afterAutospacing="0" w:line="276" w:lineRule="auto"/>
        <w:jc w:val="both"/>
        <w:textAlignment w:val="baseline"/>
        <w:rPr>
          <w:rFonts w:ascii="Arial" w:hAnsi="Arial" w:cs="Arial"/>
          <w:color w:val="000000" w:themeColor="text1"/>
          <w:lang w:val="en-US"/>
        </w:rPr>
      </w:pPr>
    </w:p>
    <w:p w14:paraId="1BDC96E0" w14:textId="77777777" w:rsidR="00DF5E07" w:rsidRPr="00471D65" w:rsidRDefault="00DF5E07" w:rsidP="00DF5E07">
      <w:pPr>
        <w:pStyle w:val="NormalWeb"/>
        <w:shd w:val="clear" w:color="auto" w:fill="FFFFFF"/>
        <w:spacing w:before="0" w:beforeAutospacing="0" w:after="0" w:afterAutospacing="0" w:line="276" w:lineRule="auto"/>
        <w:jc w:val="center"/>
        <w:textAlignment w:val="baseline"/>
        <w:rPr>
          <w:rFonts w:ascii="Arial" w:hAnsi="Arial" w:cs="Arial"/>
          <w:color w:val="000000" w:themeColor="text1"/>
          <w:lang w:val="en-US"/>
        </w:rPr>
      </w:pPr>
      <w:r w:rsidRPr="00471D65">
        <w:rPr>
          <w:rFonts w:ascii="Arial" w:hAnsi="Arial" w:cs="Arial"/>
          <w:color w:val="000000" w:themeColor="text1"/>
          <w:lang w:val="en-US"/>
        </w:rPr>
        <w:t>SOURCE: Irwin Naturals Inc.</w:t>
      </w:r>
    </w:p>
    <w:p w14:paraId="7894DF78" w14:textId="77777777" w:rsidR="00DF5E07" w:rsidRPr="00471D65" w:rsidRDefault="00DF5E07" w:rsidP="00DF5E07">
      <w:pPr>
        <w:pStyle w:val="NormalWeb"/>
        <w:shd w:val="clear" w:color="auto" w:fill="FFFFFF"/>
        <w:spacing w:before="0" w:beforeAutospacing="0" w:after="0" w:afterAutospacing="0" w:line="276" w:lineRule="auto"/>
        <w:jc w:val="both"/>
        <w:textAlignment w:val="baseline"/>
        <w:rPr>
          <w:rFonts w:ascii="Arial" w:hAnsi="Arial" w:cs="Arial"/>
          <w:lang w:val="en-US"/>
        </w:rPr>
      </w:pPr>
    </w:p>
    <w:p w14:paraId="337EBD0F" w14:textId="608072A8" w:rsidR="009B0272" w:rsidRPr="00471D65" w:rsidRDefault="009B0272" w:rsidP="00DF5E07">
      <w:pPr>
        <w:pStyle w:val="NormalWeb"/>
        <w:shd w:val="clear" w:color="auto" w:fill="FFFFFF"/>
        <w:spacing w:before="0" w:beforeAutospacing="0" w:after="0" w:afterAutospacing="0" w:line="276" w:lineRule="auto"/>
        <w:textAlignment w:val="baseline"/>
        <w:rPr>
          <w:rFonts w:ascii="Arial" w:hAnsi="Arial" w:cs="Arial"/>
          <w:color w:val="000000" w:themeColor="text1"/>
          <w:lang w:val="en-US"/>
        </w:rPr>
      </w:pPr>
    </w:p>
    <w:sectPr w:rsidR="009B0272" w:rsidRPr="00471D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37E2" w14:textId="77777777" w:rsidR="008D2501" w:rsidRDefault="008D2501" w:rsidP="00B23CD3">
      <w:r>
        <w:separator/>
      </w:r>
    </w:p>
  </w:endnote>
  <w:endnote w:type="continuationSeparator" w:id="0">
    <w:p w14:paraId="2B949B4B" w14:textId="77777777" w:rsidR="008D2501" w:rsidRDefault="008D2501" w:rsidP="00B2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97A3" w14:textId="77777777" w:rsidR="008D2501" w:rsidRDefault="008D2501" w:rsidP="00B23CD3">
      <w:r>
        <w:separator/>
      </w:r>
    </w:p>
  </w:footnote>
  <w:footnote w:type="continuationSeparator" w:id="0">
    <w:p w14:paraId="3A80EDAF" w14:textId="77777777" w:rsidR="008D2501" w:rsidRDefault="008D2501" w:rsidP="00B23CD3">
      <w:r>
        <w:continuationSeparator/>
      </w:r>
    </w:p>
  </w:footnote>
  <w:footnote w:id="1">
    <w:p w14:paraId="14F77232" w14:textId="25AA06C0" w:rsidR="00E145E7" w:rsidRDefault="00E145E7">
      <w:pPr>
        <w:pStyle w:val="FootnoteText"/>
      </w:pPr>
      <w:r>
        <w:rPr>
          <w:rStyle w:val="FootnoteReference"/>
        </w:rPr>
        <w:footnoteRef/>
      </w:r>
      <w:r>
        <w:t xml:space="preserve"> Source: </w:t>
      </w:r>
      <w:r w:rsidRPr="00E145E7">
        <w:t>https://mjbizdaily.com/colorados-2021-cannabis-sales-set-another-annual-record-at-2-22-billion/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E1D"/>
    <w:multiLevelType w:val="multilevel"/>
    <w:tmpl w:val="3D9E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24B87"/>
    <w:multiLevelType w:val="multilevel"/>
    <w:tmpl w:val="33BE4A2C"/>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Letter"/>
      <w:pStyle w:val="Sch2stylei"/>
      <w:lvlText w:val="%3)"/>
      <w:lvlJc w:val="left"/>
      <w:pPr>
        <w:tabs>
          <w:tab w:val="num" w:pos="2421"/>
        </w:tabs>
        <w:ind w:left="2268" w:hanging="567"/>
      </w:pPr>
      <w:rPr>
        <w:rFonts w:ascii="Times New Roman" w:eastAsia="Times New Roman" w:hAnsi="Times New Roman" w:cs="Times New Roman"/>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2" w15:restartNumberingAfterBreak="0">
    <w:nsid w:val="1CCB54BC"/>
    <w:multiLevelType w:val="multilevel"/>
    <w:tmpl w:val="CD18B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D683A"/>
    <w:multiLevelType w:val="multilevel"/>
    <w:tmpl w:val="9B1AA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0C4576"/>
    <w:multiLevelType w:val="multilevel"/>
    <w:tmpl w:val="1F6E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D61255"/>
    <w:multiLevelType w:val="multilevel"/>
    <w:tmpl w:val="7F148E16"/>
    <w:name w:val="HeadingStyles||Heading|3|3|0|1|0|49||1|0|32||1|0|32||1|0|32||1|0|32||1|0|33||1|0|49||1|0|41||1|0|32||"/>
    <w:lvl w:ilvl="0">
      <w:start w:val="1"/>
      <w:numFmt w:val="upperRoman"/>
      <w:pStyle w:val="Heading1"/>
      <w:suff w:val="nothing"/>
      <w:lvlText w:val="Article %1"/>
      <w:lvlJc w:val="left"/>
      <w:pPr>
        <w:ind w:left="5130" w:firstLine="0"/>
      </w:pPr>
      <w:rPr>
        <w:rFonts w:ascii="Times New Roman Bold" w:hAnsi="Times New Roman Bold" w:hint="default"/>
        <w:b/>
        <w:i w:val="0"/>
        <w:caps/>
        <w:sz w:val="22"/>
        <w:szCs w:val="22"/>
        <w:lang w:val="en-US" w:eastAsia="en-US" w:bidi="ar-SA"/>
      </w:rPr>
    </w:lvl>
    <w:lvl w:ilvl="1">
      <w:start w:val="1"/>
      <w:numFmt w:val="decimalZero"/>
      <w:pStyle w:val="Heading2"/>
      <w:isLgl/>
      <w:lvlText w:val="Section %1.%2"/>
      <w:lvlJc w:val="left"/>
      <w:pPr>
        <w:tabs>
          <w:tab w:val="num" w:pos="1170"/>
        </w:tabs>
        <w:ind w:left="45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6300"/>
        </w:tabs>
        <w:ind w:left="4860" w:firstLine="720"/>
      </w:pPr>
      <w:rPr>
        <w:rFonts w:ascii="Times New Roman" w:eastAsia="Times New Roman" w:hAnsi="Times New Roman" w:cs="Times New Roman"/>
        <w:b w:val="0"/>
        <w:i w:val="0"/>
        <w:sz w:val="24"/>
        <w:szCs w:val="24"/>
        <w:lang w:val="en-US" w:eastAsia="en-US" w:bidi="ar-SA"/>
      </w:rPr>
    </w:lvl>
    <w:lvl w:ilvl="3">
      <w:start w:val="1"/>
      <w:numFmt w:val="lowerRoman"/>
      <w:pStyle w:val="Heading4"/>
      <w:lvlText w:val="%4."/>
      <w:lvlJc w:val="right"/>
      <w:pPr>
        <w:tabs>
          <w:tab w:val="num" w:pos="7020"/>
        </w:tabs>
        <w:ind w:left="4860" w:firstLine="1440"/>
      </w:pPr>
      <w:rPr>
        <w:rFonts w:hint="default"/>
        <w:b w:val="0"/>
        <w:i w:val="0"/>
        <w:sz w:val="22"/>
        <w:szCs w:val="22"/>
        <w:lang w:val="en-US" w:eastAsia="en-US" w:bidi="ar-SA"/>
      </w:rPr>
    </w:lvl>
    <w:lvl w:ilvl="4">
      <w:start w:val="1"/>
      <w:numFmt w:val="upperLetter"/>
      <w:pStyle w:val="Heading5"/>
      <w:lvlText w:val="(%5)"/>
      <w:lvlJc w:val="left"/>
      <w:pPr>
        <w:tabs>
          <w:tab w:val="num" w:pos="7740"/>
        </w:tabs>
        <w:ind w:left="7740" w:hanging="720"/>
      </w:pPr>
      <w:rPr>
        <w:rFonts w:ascii="Times New Roman" w:hAnsi="Times New Roman" w:hint="default"/>
        <w:b w:val="0"/>
        <w:i w:val="0"/>
        <w:sz w:val="24"/>
        <w:szCs w:val="24"/>
        <w:lang w:val="en-US" w:eastAsia="en-US" w:bidi="ar-SA"/>
      </w:rPr>
    </w:lvl>
    <w:lvl w:ilvl="5">
      <w:start w:val="1"/>
      <w:numFmt w:val="decimal"/>
      <w:pStyle w:val="Heading6"/>
      <w:lvlText w:val="%6."/>
      <w:lvlJc w:val="left"/>
      <w:pPr>
        <w:tabs>
          <w:tab w:val="num" w:pos="8460"/>
        </w:tabs>
        <w:ind w:left="8460" w:hanging="720"/>
      </w:pPr>
      <w:rPr>
        <w:rFonts w:ascii="Times New Roman" w:hAnsi="Times New Roman" w:hint="default"/>
        <w:b w:val="0"/>
        <w:i w:val="0"/>
        <w:sz w:val="22"/>
        <w:lang w:val="en-US" w:eastAsia="en-US" w:bidi="ar-SA"/>
      </w:rPr>
    </w:lvl>
    <w:lvl w:ilvl="6">
      <w:start w:val="1"/>
      <w:numFmt w:val="decimal"/>
      <w:pStyle w:val="Heading7"/>
      <w:lvlText w:val="%7."/>
      <w:lvlJc w:val="left"/>
      <w:pPr>
        <w:tabs>
          <w:tab w:val="num" w:pos="9180"/>
        </w:tabs>
        <w:ind w:left="9180" w:hanging="720"/>
      </w:pPr>
      <w:rPr>
        <w:rFonts w:hint="default"/>
        <w:lang w:val="en-US" w:eastAsia="en-US" w:bidi="ar-SA"/>
      </w:rPr>
    </w:lvl>
    <w:lvl w:ilvl="7">
      <w:start w:val="1"/>
      <w:numFmt w:val="decimal"/>
      <w:pStyle w:val="Heading8"/>
      <w:lvlText w:val="%8."/>
      <w:lvlJc w:val="left"/>
      <w:pPr>
        <w:tabs>
          <w:tab w:val="num" w:pos="9900"/>
        </w:tabs>
        <w:ind w:left="9900" w:hanging="720"/>
      </w:pPr>
      <w:rPr>
        <w:rFonts w:ascii="Times New Roman" w:hAnsi="Times New Roman" w:hint="default"/>
        <w:b w:val="0"/>
        <w:i w:val="0"/>
        <w:sz w:val="22"/>
        <w:lang w:val="en-US" w:eastAsia="en-US" w:bidi="ar-SA"/>
      </w:rPr>
    </w:lvl>
    <w:lvl w:ilvl="8">
      <w:start w:val="1"/>
      <w:numFmt w:val="decimal"/>
      <w:pStyle w:val="Heading9"/>
      <w:lvlText w:val="%9."/>
      <w:lvlJc w:val="left"/>
      <w:pPr>
        <w:tabs>
          <w:tab w:val="num" w:pos="10620"/>
        </w:tabs>
        <w:ind w:left="10620" w:hanging="720"/>
      </w:pPr>
      <w:rPr>
        <w:rFonts w:ascii="Times New Roman" w:hAnsi="Times New Roman" w:hint="default"/>
        <w:b w:val="0"/>
        <w:i w:val="0"/>
        <w:sz w:val="22"/>
        <w:lang w:val="en-US" w:eastAsia="en-US" w:bidi="ar-SA"/>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CBELLAVIA"/>
    <w:docVar w:name="IManageDocInfoCache(ClientId)" w:val="7317"/>
    <w:docVar w:name="IManageDocInfoCache(DatabaseName)" w:val="WILDDOCS"/>
    <w:docVar w:name="IManageDocInfoCache(DocumentDescription)" w:val="Press Release - Irwin Naturals Forms Wholly Owned Sub for Psychedelics"/>
    <w:docVar w:name="IManageDocInfoCache(DocumentNumber)" w:val="3688911"/>
    <w:docVar w:name="IManageDocInfoCache(DocumentVersion)" w:val="3"/>
    <w:docVar w:name="IManageDocInfoCache(Matter)" w:val="2101842"/>
  </w:docVars>
  <w:rsids>
    <w:rsidRoot w:val="00245FFE"/>
    <w:rsid w:val="00000FA4"/>
    <w:rsid w:val="00001C18"/>
    <w:rsid w:val="000152A0"/>
    <w:rsid w:val="00021106"/>
    <w:rsid w:val="00030D6C"/>
    <w:rsid w:val="000357CE"/>
    <w:rsid w:val="000507C1"/>
    <w:rsid w:val="000705A4"/>
    <w:rsid w:val="00071BEF"/>
    <w:rsid w:val="00077B69"/>
    <w:rsid w:val="00083732"/>
    <w:rsid w:val="0008430D"/>
    <w:rsid w:val="000868EA"/>
    <w:rsid w:val="0008708E"/>
    <w:rsid w:val="00087BA5"/>
    <w:rsid w:val="000A0A70"/>
    <w:rsid w:val="000A346C"/>
    <w:rsid w:val="000B30B1"/>
    <w:rsid w:val="000B4489"/>
    <w:rsid w:val="000E6700"/>
    <w:rsid w:val="00102FCD"/>
    <w:rsid w:val="001103BF"/>
    <w:rsid w:val="00114E4A"/>
    <w:rsid w:val="00121868"/>
    <w:rsid w:val="001339A3"/>
    <w:rsid w:val="00133AC7"/>
    <w:rsid w:val="00147320"/>
    <w:rsid w:val="00152B37"/>
    <w:rsid w:val="00170CD0"/>
    <w:rsid w:val="00173D84"/>
    <w:rsid w:val="00176F8E"/>
    <w:rsid w:val="00177751"/>
    <w:rsid w:val="00186CAA"/>
    <w:rsid w:val="00187F17"/>
    <w:rsid w:val="00192B70"/>
    <w:rsid w:val="00194DB9"/>
    <w:rsid w:val="00195CA8"/>
    <w:rsid w:val="001A2DE5"/>
    <w:rsid w:val="001A7812"/>
    <w:rsid w:val="001B3B43"/>
    <w:rsid w:val="001C4876"/>
    <w:rsid w:val="001C7A1F"/>
    <w:rsid w:val="001D0D3F"/>
    <w:rsid w:val="001D603C"/>
    <w:rsid w:val="001F5377"/>
    <w:rsid w:val="001F5C5D"/>
    <w:rsid w:val="00213C1C"/>
    <w:rsid w:val="002165FA"/>
    <w:rsid w:val="00221FC9"/>
    <w:rsid w:val="0023048F"/>
    <w:rsid w:val="00234830"/>
    <w:rsid w:val="00245FFE"/>
    <w:rsid w:val="00246AA1"/>
    <w:rsid w:val="00246CD8"/>
    <w:rsid w:val="00250BDC"/>
    <w:rsid w:val="0026631B"/>
    <w:rsid w:val="00274EDC"/>
    <w:rsid w:val="00280F87"/>
    <w:rsid w:val="0028703C"/>
    <w:rsid w:val="00293C05"/>
    <w:rsid w:val="002A5D9C"/>
    <w:rsid w:val="002B0DE4"/>
    <w:rsid w:val="002D16CC"/>
    <w:rsid w:val="00300288"/>
    <w:rsid w:val="003044F9"/>
    <w:rsid w:val="00314323"/>
    <w:rsid w:val="00320ABA"/>
    <w:rsid w:val="0032249E"/>
    <w:rsid w:val="00322D16"/>
    <w:rsid w:val="0033167D"/>
    <w:rsid w:val="00342A24"/>
    <w:rsid w:val="00352F3C"/>
    <w:rsid w:val="003535CC"/>
    <w:rsid w:val="0035547C"/>
    <w:rsid w:val="003642F6"/>
    <w:rsid w:val="0036591F"/>
    <w:rsid w:val="003735B6"/>
    <w:rsid w:val="00376079"/>
    <w:rsid w:val="0038306F"/>
    <w:rsid w:val="003A2E99"/>
    <w:rsid w:val="003A3BD3"/>
    <w:rsid w:val="003B5051"/>
    <w:rsid w:val="003B7B0E"/>
    <w:rsid w:val="003C0762"/>
    <w:rsid w:val="003D1F9B"/>
    <w:rsid w:val="003D6C86"/>
    <w:rsid w:val="003E4755"/>
    <w:rsid w:val="003E61D3"/>
    <w:rsid w:val="003F643A"/>
    <w:rsid w:val="003F7132"/>
    <w:rsid w:val="00401D34"/>
    <w:rsid w:val="0040440A"/>
    <w:rsid w:val="00407951"/>
    <w:rsid w:val="00407BBB"/>
    <w:rsid w:val="00407BEB"/>
    <w:rsid w:val="00413477"/>
    <w:rsid w:val="004140C6"/>
    <w:rsid w:val="00417CA6"/>
    <w:rsid w:val="00422925"/>
    <w:rsid w:val="0044050D"/>
    <w:rsid w:val="00440966"/>
    <w:rsid w:val="00444987"/>
    <w:rsid w:val="004535A9"/>
    <w:rsid w:val="00460D0C"/>
    <w:rsid w:val="00471D65"/>
    <w:rsid w:val="0047619B"/>
    <w:rsid w:val="00480AFC"/>
    <w:rsid w:val="0048733E"/>
    <w:rsid w:val="00497112"/>
    <w:rsid w:val="004A3D94"/>
    <w:rsid w:val="004A3FC1"/>
    <w:rsid w:val="004B296B"/>
    <w:rsid w:val="004C153A"/>
    <w:rsid w:val="004E7077"/>
    <w:rsid w:val="004F190A"/>
    <w:rsid w:val="005068F2"/>
    <w:rsid w:val="0052686C"/>
    <w:rsid w:val="00531A14"/>
    <w:rsid w:val="00534B4C"/>
    <w:rsid w:val="00536D79"/>
    <w:rsid w:val="00541801"/>
    <w:rsid w:val="00543218"/>
    <w:rsid w:val="00544EA1"/>
    <w:rsid w:val="00547B67"/>
    <w:rsid w:val="005532A5"/>
    <w:rsid w:val="005575F7"/>
    <w:rsid w:val="00571ABF"/>
    <w:rsid w:val="00576139"/>
    <w:rsid w:val="00576D40"/>
    <w:rsid w:val="005A0AA6"/>
    <w:rsid w:val="005A4788"/>
    <w:rsid w:val="005A5E6F"/>
    <w:rsid w:val="005C7377"/>
    <w:rsid w:val="005D1CA1"/>
    <w:rsid w:val="005D7B7A"/>
    <w:rsid w:val="005E1F8E"/>
    <w:rsid w:val="005F2FA4"/>
    <w:rsid w:val="005F77BB"/>
    <w:rsid w:val="00600DA9"/>
    <w:rsid w:val="00602BE8"/>
    <w:rsid w:val="00611E8F"/>
    <w:rsid w:val="006141B4"/>
    <w:rsid w:val="00636BA1"/>
    <w:rsid w:val="0063773F"/>
    <w:rsid w:val="006513ED"/>
    <w:rsid w:val="00651F72"/>
    <w:rsid w:val="00666F4E"/>
    <w:rsid w:val="006755C8"/>
    <w:rsid w:val="00675B79"/>
    <w:rsid w:val="00676469"/>
    <w:rsid w:val="00683BA4"/>
    <w:rsid w:val="006966B5"/>
    <w:rsid w:val="00696924"/>
    <w:rsid w:val="006A2599"/>
    <w:rsid w:val="006A289E"/>
    <w:rsid w:val="006A518C"/>
    <w:rsid w:val="006B12D5"/>
    <w:rsid w:val="006B4D25"/>
    <w:rsid w:val="006B7DBE"/>
    <w:rsid w:val="006C0FF6"/>
    <w:rsid w:val="006C6CF7"/>
    <w:rsid w:val="006C76D9"/>
    <w:rsid w:val="006D0612"/>
    <w:rsid w:val="006D58AE"/>
    <w:rsid w:val="006E1153"/>
    <w:rsid w:val="006E390E"/>
    <w:rsid w:val="00702163"/>
    <w:rsid w:val="00703AD4"/>
    <w:rsid w:val="007075EE"/>
    <w:rsid w:val="00712B84"/>
    <w:rsid w:val="007176F7"/>
    <w:rsid w:val="00722037"/>
    <w:rsid w:val="007220E3"/>
    <w:rsid w:val="007253FF"/>
    <w:rsid w:val="00730BB3"/>
    <w:rsid w:val="00731795"/>
    <w:rsid w:val="00734E59"/>
    <w:rsid w:val="007408D8"/>
    <w:rsid w:val="00745973"/>
    <w:rsid w:val="00745ED2"/>
    <w:rsid w:val="007530F9"/>
    <w:rsid w:val="0075488B"/>
    <w:rsid w:val="00763CAA"/>
    <w:rsid w:val="00780531"/>
    <w:rsid w:val="00784F33"/>
    <w:rsid w:val="007917BE"/>
    <w:rsid w:val="00791DA7"/>
    <w:rsid w:val="00792A6E"/>
    <w:rsid w:val="007A1528"/>
    <w:rsid w:val="007A162F"/>
    <w:rsid w:val="007A4969"/>
    <w:rsid w:val="007C1680"/>
    <w:rsid w:val="007C1CB4"/>
    <w:rsid w:val="007C6155"/>
    <w:rsid w:val="007C6290"/>
    <w:rsid w:val="007E3BB4"/>
    <w:rsid w:val="007F226C"/>
    <w:rsid w:val="00801F37"/>
    <w:rsid w:val="00802DBD"/>
    <w:rsid w:val="00807516"/>
    <w:rsid w:val="00815C39"/>
    <w:rsid w:val="00816FAD"/>
    <w:rsid w:val="00827B6C"/>
    <w:rsid w:val="008345A1"/>
    <w:rsid w:val="00844F1A"/>
    <w:rsid w:val="00847F75"/>
    <w:rsid w:val="00852004"/>
    <w:rsid w:val="00852F7C"/>
    <w:rsid w:val="00853C56"/>
    <w:rsid w:val="008576EE"/>
    <w:rsid w:val="0086149A"/>
    <w:rsid w:val="00861770"/>
    <w:rsid w:val="00861D50"/>
    <w:rsid w:val="00866BCC"/>
    <w:rsid w:val="00866BED"/>
    <w:rsid w:val="00871656"/>
    <w:rsid w:val="008A32B8"/>
    <w:rsid w:val="008A3E78"/>
    <w:rsid w:val="008B27C6"/>
    <w:rsid w:val="008B5191"/>
    <w:rsid w:val="008B5348"/>
    <w:rsid w:val="008C3E15"/>
    <w:rsid w:val="008D2501"/>
    <w:rsid w:val="008D5DB0"/>
    <w:rsid w:val="008D7183"/>
    <w:rsid w:val="008E3AC5"/>
    <w:rsid w:val="008E7011"/>
    <w:rsid w:val="008E7575"/>
    <w:rsid w:val="008F03AF"/>
    <w:rsid w:val="008F0BE5"/>
    <w:rsid w:val="008F41D5"/>
    <w:rsid w:val="008F4AA4"/>
    <w:rsid w:val="00900C75"/>
    <w:rsid w:val="0090653D"/>
    <w:rsid w:val="00914FCB"/>
    <w:rsid w:val="0091546A"/>
    <w:rsid w:val="00924DBE"/>
    <w:rsid w:val="009252FA"/>
    <w:rsid w:val="00926821"/>
    <w:rsid w:val="00933361"/>
    <w:rsid w:val="00940924"/>
    <w:rsid w:val="00951CFB"/>
    <w:rsid w:val="00961667"/>
    <w:rsid w:val="00963775"/>
    <w:rsid w:val="00967ABE"/>
    <w:rsid w:val="00970032"/>
    <w:rsid w:val="00977D8E"/>
    <w:rsid w:val="0098198D"/>
    <w:rsid w:val="009873E2"/>
    <w:rsid w:val="0099137C"/>
    <w:rsid w:val="0099293A"/>
    <w:rsid w:val="00995790"/>
    <w:rsid w:val="009B0272"/>
    <w:rsid w:val="009C1776"/>
    <w:rsid w:val="009C20D2"/>
    <w:rsid w:val="009C646E"/>
    <w:rsid w:val="009D405A"/>
    <w:rsid w:val="009D6BA2"/>
    <w:rsid w:val="009E0E76"/>
    <w:rsid w:val="00A0298E"/>
    <w:rsid w:val="00A03E54"/>
    <w:rsid w:val="00A123C9"/>
    <w:rsid w:val="00A14E87"/>
    <w:rsid w:val="00A174E0"/>
    <w:rsid w:val="00A20CD1"/>
    <w:rsid w:val="00A20F29"/>
    <w:rsid w:val="00A23078"/>
    <w:rsid w:val="00A33041"/>
    <w:rsid w:val="00A35654"/>
    <w:rsid w:val="00A44B76"/>
    <w:rsid w:val="00A54120"/>
    <w:rsid w:val="00A567D6"/>
    <w:rsid w:val="00A618A9"/>
    <w:rsid w:val="00A74881"/>
    <w:rsid w:val="00A81DA5"/>
    <w:rsid w:val="00A87448"/>
    <w:rsid w:val="00A94785"/>
    <w:rsid w:val="00AB13DB"/>
    <w:rsid w:val="00AC5D06"/>
    <w:rsid w:val="00AD2154"/>
    <w:rsid w:val="00AD53CC"/>
    <w:rsid w:val="00AD6549"/>
    <w:rsid w:val="00AE07AC"/>
    <w:rsid w:val="00AE44AE"/>
    <w:rsid w:val="00AF41EC"/>
    <w:rsid w:val="00B00D11"/>
    <w:rsid w:val="00B01704"/>
    <w:rsid w:val="00B01801"/>
    <w:rsid w:val="00B0182A"/>
    <w:rsid w:val="00B045EA"/>
    <w:rsid w:val="00B21430"/>
    <w:rsid w:val="00B23CD3"/>
    <w:rsid w:val="00B25B22"/>
    <w:rsid w:val="00B27D7F"/>
    <w:rsid w:val="00B319FD"/>
    <w:rsid w:val="00B34628"/>
    <w:rsid w:val="00B41916"/>
    <w:rsid w:val="00B50070"/>
    <w:rsid w:val="00B50694"/>
    <w:rsid w:val="00B521E9"/>
    <w:rsid w:val="00B60F98"/>
    <w:rsid w:val="00B66552"/>
    <w:rsid w:val="00B8231E"/>
    <w:rsid w:val="00B833B6"/>
    <w:rsid w:val="00B85AFF"/>
    <w:rsid w:val="00B92B98"/>
    <w:rsid w:val="00BA0759"/>
    <w:rsid w:val="00BA0EF1"/>
    <w:rsid w:val="00BA248F"/>
    <w:rsid w:val="00BA3DDD"/>
    <w:rsid w:val="00BA4DFC"/>
    <w:rsid w:val="00BB747E"/>
    <w:rsid w:val="00BC4421"/>
    <w:rsid w:val="00BE399D"/>
    <w:rsid w:val="00BF30A3"/>
    <w:rsid w:val="00BF4DED"/>
    <w:rsid w:val="00C21C15"/>
    <w:rsid w:val="00C25ADD"/>
    <w:rsid w:val="00C33059"/>
    <w:rsid w:val="00C368DC"/>
    <w:rsid w:val="00C36FD3"/>
    <w:rsid w:val="00C421C3"/>
    <w:rsid w:val="00C4596C"/>
    <w:rsid w:val="00C46599"/>
    <w:rsid w:val="00C47B82"/>
    <w:rsid w:val="00C51634"/>
    <w:rsid w:val="00C5230B"/>
    <w:rsid w:val="00C82120"/>
    <w:rsid w:val="00C83911"/>
    <w:rsid w:val="00C86686"/>
    <w:rsid w:val="00C87403"/>
    <w:rsid w:val="00C94DB4"/>
    <w:rsid w:val="00CA35B0"/>
    <w:rsid w:val="00CA6FAB"/>
    <w:rsid w:val="00CC5FC6"/>
    <w:rsid w:val="00CC7D97"/>
    <w:rsid w:val="00CD63DC"/>
    <w:rsid w:val="00CD6F79"/>
    <w:rsid w:val="00CE788D"/>
    <w:rsid w:val="00CF0922"/>
    <w:rsid w:val="00CF43F8"/>
    <w:rsid w:val="00D024FC"/>
    <w:rsid w:val="00D0428F"/>
    <w:rsid w:val="00D069B4"/>
    <w:rsid w:val="00D06AEC"/>
    <w:rsid w:val="00D1570C"/>
    <w:rsid w:val="00D30B3C"/>
    <w:rsid w:val="00D44B2D"/>
    <w:rsid w:val="00D5170B"/>
    <w:rsid w:val="00D660AD"/>
    <w:rsid w:val="00D6669C"/>
    <w:rsid w:val="00D8416E"/>
    <w:rsid w:val="00D87A47"/>
    <w:rsid w:val="00DA68C7"/>
    <w:rsid w:val="00DB73F6"/>
    <w:rsid w:val="00DC5412"/>
    <w:rsid w:val="00DC5A88"/>
    <w:rsid w:val="00DD3D04"/>
    <w:rsid w:val="00DF5E07"/>
    <w:rsid w:val="00DF6845"/>
    <w:rsid w:val="00E04062"/>
    <w:rsid w:val="00E05125"/>
    <w:rsid w:val="00E112D3"/>
    <w:rsid w:val="00E145E7"/>
    <w:rsid w:val="00E2059C"/>
    <w:rsid w:val="00E301EB"/>
    <w:rsid w:val="00E34F92"/>
    <w:rsid w:val="00E45F0E"/>
    <w:rsid w:val="00E4741D"/>
    <w:rsid w:val="00E508AA"/>
    <w:rsid w:val="00E5157E"/>
    <w:rsid w:val="00E61804"/>
    <w:rsid w:val="00E7068C"/>
    <w:rsid w:val="00E8277F"/>
    <w:rsid w:val="00EB0DF7"/>
    <w:rsid w:val="00EB537B"/>
    <w:rsid w:val="00ED2568"/>
    <w:rsid w:val="00EE3E7B"/>
    <w:rsid w:val="00EF0CAD"/>
    <w:rsid w:val="00F11696"/>
    <w:rsid w:val="00F24EAD"/>
    <w:rsid w:val="00F2561E"/>
    <w:rsid w:val="00F4035C"/>
    <w:rsid w:val="00F42A0A"/>
    <w:rsid w:val="00F513CD"/>
    <w:rsid w:val="00F7422A"/>
    <w:rsid w:val="00F86F9C"/>
    <w:rsid w:val="00FA4591"/>
    <w:rsid w:val="00FB5487"/>
    <w:rsid w:val="00FB7E69"/>
    <w:rsid w:val="00FE0259"/>
    <w:rsid w:val="00FE3709"/>
    <w:rsid w:val="00FE5FFC"/>
    <w:rsid w:val="00FF6B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63CD"/>
  <w15:chartTrackingRefBased/>
  <w15:docId w15:val="{BB3B3A86-25D0-4D03-828E-BE8A3076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FFE"/>
    <w:pPr>
      <w:spacing w:after="0" w:line="240" w:lineRule="auto"/>
    </w:pPr>
    <w:rPr>
      <w:rFonts w:ascii="Calibri" w:hAnsi="Calibri" w:cs="Calibri"/>
      <w:lang w:eastAsia="en-CA"/>
    </w:rPr>
  </w:style>
  <w:style w:type="paragraph" w:styleId="Heading1">
    <w:name w:val="heading 1"/>
    <w:basedOn w:val="Normal"/>
    <w:link w:val="Heading1Char"/>
    <w:qFormat/>
    <w:rsid w:val="00BB747E"/>
    <w:pPr>
      <w:keepNext/>
      <w:numPr>
        <w:numId w:val="1"/>
      </w:numPr>
      <w:spacing w:before="320" w:line="300" w:lineRule="atLeast"/>
      <w:ind w:left="5760"/>
      <w:jc w:val="center"/>
      <w:outlineLvl w:val="0"/>
    </w:pPr>
    <w:rPr>
      <w:rFonts w:ascii="Times New Roman" w:eastAsia="Times New Roman" w:hAnsi="Times New Roman" w:cs="Times New Roman"/>
      <w:b/>
      <w:smallCaps/>
      <w:kern w:val="28"/>
      <w:sz w:val="24"/>
      <w:szCs w:val="24"/>
      <w:lang w:val="en-US" w:eastAsia="en-US"/>
    </w:rPr>
  </w:style>
  <w:style w:type="paragraph" w:styleId="Heading2">
    <w:name w:val="heading 2"/>
    <w:basedOn w:val="Normal"/>
    <w:link w:val="Heading2Char"/>
    <w:qFormat/>
    <w:rsid w:val="00BB747E"/>
    <w:pPr>
      <w:numPr>
        <w:ilvl w:val="1"/>
        <w:numId w:val="1"/>
      </w:numPr>
      <w:spacing w:before="280" w:after="120" w:line="300" w:lineRule="atLeast"/>
      <w:ind w:left="990"/>
      <w:outlineLvl w:val="1"/>
    </w:pPr>
    <w:rPr>
      <w:rFonts w:ascii="Times New Roman" w:eastAsia="Times New Roman" w:hAnsi="Times New Roman" w:cs="Times New Roman"/>
      <w:color w:val="000000"/>
      <w:sz w:val="24"/>
      <w:szCs w:val="24"/>
      <w:lang w:val="en-US" w:eastAsia="en-US"/>
    </w:rPr>
  </w:style>
  <w:style w:type="paragraph" w:styleId="Heading3">
    <w:name w:val="heading 3"/>
    <w:basedOn w:val="Normal"/>
    <w:link w:val="Heading3Char"/>
    <w:qFormat/>
    <w:rsid w:val="00BB747E"/>
    <w:pPr>
      <w:numPr>
        <w:ilvl w:val="2"/>
        <w:numId w:val="1"/>
      </w:numPr>
      <w:spacing w:after="120" w:line="300" w:lineRule="atLeast"/>
      <w:outlineLvl w:val="2"/>
    </w:pPr>
    <w:rPr>
      <w:rFonts w:ascii="Times New Roman" w:eastAsia="Times New Roman" w:hAnsi="Times New Roman" w:cs="Times New Roman"/>
      <w:sz w:val="24"/>
      <w:szCs w:val="24"/>
      <w:lang w:val="en-US" w:eastAsia="en-US"/>
    </w:rPr>
  </w:style>
  <w:style w:type="paragraph" w:styleId="Heading4">
    <w:name w:val="heading 4"/>
    <w:basedOn w:val="Normal"/>
    <w:link w:val="Heading4Char"/>
    <w:qFormat/>
    <w:rsid w:val="00BB747E"/>
    <w:pPr>
      <w:numPr>
        <w:ilvl w:val="3"/>
        <w:numId w:val="1"/>
      </w:numPr>
      <w:spacing w:after="120" w:line="300" w:lineRule="atLeast"/>
      <w:outlineLvl w:val="3"/>
    </w:pPr>
    <w:rPr>
      <w:rFonts w:ascii="Times New Roman" w:eastAsia="Times New Roman" w:hAnsi="Times New Roman" w:cs="Times New Roman"/>
      <w:sz w:val="24"/>
      <w:szCs w:val="24"/>
      <w:lang w:val="en-US" w:eastAsia="en-US"/>
    </w:rPr>
  </w:style>
  <w:style w:type="paragraph" w:styleId="Heading5">
    <w:name w:val="heading 5"/>
    <w:basedOn w:val="Normal"/>
    <w:link w:val="Heading5Char"/>
    <w:qFormat/>
    <w:rsid w:val="00BB747E"/>
    <w:pPr>
      <w:numPr>
        <w:ilvl w:val="4"/>
        <w:numId w:val="1"/>
      </w:numPr>
      <w:spacing w:after="120" w:line="300" w:lineRule="atLeast"/>
      <w:outlineLvl w:val="4"/>
    </w:pPr>
    <w:rPr>
      <w:rFonts w:ascii="Times New Roman" w:eastAsia="Times New Roman" w:hAnsi="Times New Roman" w:cs="Times New Roman"/>
      <w:sz w:val="24"/>
      <w:szCs w:val="24"/>
      <w:lang w:val="en-US" w:eastAsia="en-US"/>
    </w:rPr>
  </w:style>
  <w:style w:type="paragraph" w:styleId="Heading6">
    <w:name w:val="heading 6"/>
    <w:basedOn w:val="Normal"/>
    <w:next w:val="Normal"/>
    <w:link w:val="Heading6Char"/>
    <w:autoRedefine/>
    <w:qFormat/>
    <w:rsid w:val="00BB747E"/>
    <w:pPr>
      <w:keepNext/>
      <w:numPr>
        <w:ilvl w:val="5"/>
        <w:numId w:val="1"/>
      </w:numPr>
      <w:spacing w:before="160" w:after="80" w:line="300" w:lineRule="atLeast"/>
      <w:ind w:left="0" w:firstLine="0"/>
      <w:outlineLvl w:val="5"/>
    </w:pPr>
    <w:rPr>
      <w:rFonts w:ascii="Arial" w:eastAsia="Times New Roman" w:hAnsi="Arial" w:cs="Times New Roman"/>
      <w:b/>
      <w:sz w:val="20"/>
      <w:szCs w:val="24"/>
      <w:lang w:val="en-US" w:eastAsia="en-US"/>
    </w:rPr>
  </w:style>
  <w:style w:type="paragraph" w:styleId="Heading7">
    <w:name w:val="heading 7"/>
    <w:basedOn w:val="Normal"/>
    <w:next w:val="Normal"/>
    <w:link w:val="Heading7Char"/>
    <w:qFormat/>
    <w:rsid w:val="00BB747E"/>
    <w:pPr>
      <w:keepNext/>
      <w:numPr>
        <w:ilvl w:val="6"/>
        <w:numId w:val="1"/>
      </w:numPr>
      <w:spacing w:line="300" w:lineRule="atLeast"/>
      <w:ind w:left="0" w:firstLine="0"/>
      <w:outlineLvl w:val="6"/>
    </w:pPr>
    <w:rPr>
      <w:rFonts w:ascii="Arial" w:eastAsia="Times New Roman" w:hAnsi="Arial" w:cs="Times New Roman"/>
      <w:b/>
      <w:smallCaps/>
      <w:color w:val="000000"/>
      <w:sz w:val="24"/>
      <w:szCs w:val="24"/>
      <w:lang w:val="en-US" w:eastAsia="en-US"/>
    </w:rPr>
  </w:style>
  <w:style w:type="paragraph" w:styleId="Heading8">
    <w:name w:val="heading 8"/>
    <w:basedOn w:val="Normal"/>
    <w:next w:val="Normal"/>
    <w:link w:val="Heading8Char"/>
    <w:autoRedefine/>
    <w:qFormat/>
    <w:rsid w:val="00BB747E"/>
    <w:pPr>
      <w:keepNext/>
      <w:pageBreakBefore/>
      <w:numPr>
        <w:ilvl w:val="7"/>
        <w:numId w:val="1"/>
      </w:numPr>
      <w:spacing w:before="600" w:after="120" w:line="300" w:lineRule="atLeast"/>
      <w:ind w:left="0" w:firstLine="0"/>
      <w:jc w:val="center"/>
      <w:outlineLvl w:val="7"/>
    </w:pPr>
    <w:rPr>
      <w:rFonts w:ascii="Times New Roman Bold" w:eastAsia="Times New Roman" w:hAnsi="Times New Roman Bold" w:cs="Times New Roman"/>
      <w:b/>
      <w:caps/>
      <w:sz w:val="24"/>
      <w:szCs w:val="24"/>
      <w:lang w:val="en-US" w:eastAsia="en-US"/>
    </w:rPr>
  </w:style>
  <w:style w:type="paragraph" w:styleId="Heading9">
    <w:name w:val="heading 9"/>
    <w:basedOn w:val="Normal"/>
    <w:next w:val="BodyText"/>
    <w:link w:val="Heading9Char"/>
    <w:qFormat/>
    <w:rsid w:val="00BB747E"/>
    <w:pPr>
      <w:numPr>
        <w:ilvl w:val="8"/>
        <w:numId w:val="1"/>
      </w:numPr>
      <w:spacing w:after="240"/>
      <w:ind w:left="0" w:firstLine="2880"/>
      <w:outlineLvl w:val="8"/>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FFE"/>
    <w:rPr>
      <w:color w:val="0563C1"/>
      <w:u w:val="single"/>
    </w:rPr>
  </w:style>
  <w:style w:type="paragraph" w:styleId="NormalWeb">
    <w:name w:val="Normal (Web)"/>
    <w:basedOn w:val="Normal"/>
    <w:uiPriority w:val="99"/>
    <w:unhideWhenUsed/>
    <w:rsid w:val="00245FFE"/>
    <w:pPr>
      <w:spacing w:before="100" w:beforeAutospacing="1" w:after="100" w:afterAutospacing="1"/>
    </w:pPr>
  </w:style>
  <w:style w:type="paragraph" w:customStyle="1" w:styleId="xmsonormal">
    <w:name w:val="x_msonormal"/>
    <w:basedOn w:val="Normal"/>
    <w:uiPriority w:val="99"/>
    <w:semiHidden/>
    <w:rsid w:val="00245FFE"/>
    <w:pPr>
      <w:spacing w:after="160" w:line="252" w:lineRule="auto"/>
    </w:pPr>
  </w:style>
  <w:style w:type="paragraph" w:customStyle="1" w:styleId="xspr-ir-news-article-date">
    <w:name w:val="x_spr-ir-news-article-date"/>
    <w:basedOn w:val="Normal"/>
    <w:uiPriority w:val="99"/>
    <w:semiHidden/>
    <w:rsid w:val="00245FFE"/>
    <w:pPr>
      <w:spacing w:before="100" w:beforeAutospacing="1" w:after="100" w:afterAutospacing="1"/>
    </w:pPr>
  </w:style>
  <w:style w:type="character" w:styleId="Strong">
    <w:name w:val="Strong"/>
    <w:basedOn w:val="DefaultParagraphFont"/>
    <w:uiPriority w:val="22"/>
    <w:qFormat/>
    <w:rsid w:val="00245FFE"/>
    <w:rPr>
      <w:b/>
      <w:bCs/>
    </w:rPr>
  </w:style>
  <w:style w:type="character" w:styleId="Emphasis">
    <w:name w:val="Emphasis"/>
    <w:basedOn w:val="DefaultParagraphFont"/>
    <w:uiPriority w:val="20"/>
    <w:qFormat/>
    <w:rsid w:val="00245FFE"/>
    <w:rPr>
      <w:i/>
      <w:iCs/>
    </w:rPr>
  </w:style>
  <w:style w:type="paragraph" w:styleId="Header">
    <w:name w:val="header"/>
    <w:basedOn w:val="Normal"/>
    <w:link w:val="HeaderChar"/>
    <w:uiPriority w:val="99"/>
    <w:unhideWhenUsed/>
    <w:rsid w:val="00B23CD3"/>
    <w:pPr>
      <w:tabs>
        <w:tab w:val="center" w:pos="4680"/>
        <w:tab w:val="right" w:pos="9360"/>
      </w:tabs>
    </w:pPr>
  </w:style>
  <w:style w:type="character" w:customStyle="1" w:styleId="HeaderChar">
    <w:name w:val="Header Char"/>
    <w:basedOn w:val="DefaultParagraphFont"/>
    <w:link w:val="Header"/>
    <w:uiPriority w:val="99"/>
    <w:rsid w:val="00B23CD3"/>
    <w:rPr>
      <w:rFonts w:ascii="Calibri" w:hAnsi="Calibri" w:cs="Calibri"/>
      <w:lang w:eastAsia="en-CA"/>
    </w:rPr>
  </w:style>
  <w:style w:type="paragraph" w:styleId="Footer">
    <w:name w:val="footer"/>
    <w:basedOn w:val="Normal"/>
    <w:link w:val="FooterChar"/>
    <w:uiPriority w:val="99"/>
    <w:unhideWhenUsed/>
    <w:rsid w:val="00B23CD3"/>
    <w:pPr>
      <w:tabs>
        <w:tab w:val="center" w:pos="4680"/>
        <w:tab w:val="right" w:pos="9360"/>
      </w:tabs>
    </w:pPr>
  </w:style>
  <w:style w:type="character" w:customStyle="1" w:styleId="FooterChar">
    <w:name w:val="Footer Char"/>
    <w:basedOn w:val="DefaultParagraphFont"/>
    <w:link w:val="Footer"/>
    <w:uiPriority w:val="99"/>
    <w:rsid w:val="00B23CD3"/>
    <w:rPr>
      <w:rFonts w:ascii="Calibri" w:hAnsi="Calibri" w:cs="Calibri"/>
      <w:lang w:eastAsia="en-CA"/>
    </w:rPr>
  </w:style>
  <w:style w:type="paragraph" w:styleId="Revision">
    <w:name w:val="Revision"/>
    <w:hidden/>
    <w:uiPriority w:val="99"/>
    <w:semiHidden/>
    <w:rsid w:val="00536D79"/>
    <w:pPr>
      <w:spacing w:after="0" w:line="240" w:lineRule="auto"/>
    </w:pPr>
    <w:rPr>
      <w:rFonts w:ascii="Calibri" w:hAnsi="Calibri" w:cs="Calibri"/>
      <w:lang w:eastAsia="en-CA"/>
    </w:rPr>
  </w:style>
  <w:style w:type="character" w:customStyle="1" w:styleId="UnresolvedMention1">
    <w:name w:val="Unresolved Mention1"/>
    <w:basedOn w:val="DefaultParagraphFont"/>
    <w:uiPriority w:val="99"/>
    <w:semiHidden/>
    <w:unhideWhenUsed/>
    <w:rsid w:val="00DC5412"/>
    <w:rPr>
      <w:color w:val="605E5C"/>
      <w:shd w:val="clear" w:color="auto" w:fill="E1DFDD"/>
    </w:rPr>
  </w:style>
  <w:style w:type="paragraph" w:styleId="BalloonText">
    <w:name w:val="Balloon Text"/>
    <w:basedOn w:val="Normal"/>
    <w:link w:val="BalloonTextChar"/>
    <w:uiPriority w:val="99"/>
    <w:semiHidden/>
    <w:unhideWhenUsed/>
    <w:rsid w:val="00E47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1D"/>
    <w:rPr>
      <w:rFonts w:ascii="Segoe UI" w:hAnsi="Segoe UI" w:cs="Segoe UI"/>
      <w:sz w:val="18"/>
      <w:szCs w:val="18"/>
      <w:lang w:eastAsia="en-CA"/>
    </w:rPr>
  </w:style>
  <w:style w:type="character" w:styleId="CommentReference">
    <w:name w:val="annotation reference"/>
    <w:basedOn w:val="DefaultParagraphFont"/>
    <w:uiPriority w:val="99"/>
    <w:semiHidden/>
    <w:unhideWhenUsed/>
    <w:rsid w:val="00636BA1"/>
    <w:rPr>
      <w:sz w:val="16"/>
      <w:szCs w:val="16"/>
    </w:rPr>
  </w:style>
  <w:style w:type="paragraph" w:styleId="CommentText">
    <w:name w:val="annotation text"/>
    <w:basedOn w:val="Normal"/>
    <w:link w:val="CommentTextChar"/>
    <w:uiPriority w:val="99"/>
    <w:semiHidden/>
    <w:unhideWhenUsed/>
    <w:rsid w:val="00636BA1"/>
    <w:rPr>
      <w:sz w:val="20"/>
      <w:szCs w:val="20"/>
    </w:rPr>
  </w:style>
  <w:style w:type="character" w:customStyle="1" w:styleId="CommentTextChar">
    <w:name w:val="Comment Text Char"/>
    <w:basedOn w:val="DefaultParagraphFont"/>
    <w:link w:val="CommentText"/>
    <w:uiPriority w:val="99"/>
    <w:semiHidden/>
    <w:rsid w:val="00636BA1"/>
    <w:rPr>
      <w:rFonts w:ascii="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636BA1"/>
    <w:rPr>
      <w:b/>
      <w:bCs/>
    </w:rPr>
  </w:style>
  <w:style w:type="character" w:customStyle="1" w:styleId="CommentSubjectChar">
    <w:name w:val="Comment Subject Char"/>
    <w:basedOn w:val="CommentTextChar"/>
    <w:link w:val="CommentSubject"/>
    <w:uiPriority w:val="99"/>
    <w:semiHidden/>
    <w:rsid w:val="00636BA1"/>
    <w:rPr>
      <w:rFonts w:ascii="Calibri" w:hAnsi="Calibri" w:cs="Calibri"/>
      <w:b/>
      <w:bCs/>
      <w:sz w:val="20"/>
      <w:szCs w:val="20"/>
      <w:lang w:eastAsia="en-CA"/>
    </w:rPr>
  </w:style>
  <w:style w:type="character" w:customStyle="1" w:styleId="UnresolvedMention2">
    <w:name w:val="Unresolved Mention2"/>
    <w:basedOn w:val="DefaultParagraphFont"/>
    <w:uiPriority w:val="99"/>
    <w:semiHidden/>
    <w:unhideWhenUsed/>
    <w:rsid w:val="008B27C6"/>
    <w:rPr>
      <w:color w:val="605E5C"/>
      <w:shd w:val="clear" w:color="auto" w:fill="E1DFDD"/>
    </w:rPr>
  </w:style>
  <w:style w:type="character" w:customStyle="1" w:styleId="UnresolvedMention3">
    <w:name w:val="Unresolved Mention3"/>
    <w:basedOn w:val="DefaultParagraphFont"/>
    <w:uiPriority w:val="99"/>
    <w:semiHidden/>
    <w:unhideWhenUsed/>
    <w:rsid w:val="00D30B3C"/>
    <w:rPr>
      <w:color w:val="605E5C"/>
      <w:shd w:val="clear" w:color="auto" w:fill="E1DFDD"/>
    </w:rPr>
  </w:style>
  <w:style w:type="character" w:customStyle="1" w:styleId="xn-location">
    <w:name w:val="xn-location"/>
    <w:basedOn w:val="DefaultParagraphFont"/>
    <w:rsid w:val="00BB747E"/>
  </w:style>
  <w:style w:type="character" w:customStyle="1" w:styleId="xn-money">
    <w:name w:val="xn-money"/>
    <w:basedOn w:val="DefaultParagraphFont"/>
    <w:rsid w:val="00BB747E"/>
  </w:style>
  <w:style w:type="character" w:customStyle="1" w:styleId="Heading1Char">
    <w:name w:val="Heading 1 Char"/>
    <w:basedOn w:val="DefaultParagraphFont"/>
    <w:link w:val="Heading1"/>
    <w:rsid w:val="00BB747E"/>
    <w:rPr>
      <w:rFonts w:ascii="Times New Roman" w:eastAsia="Times New Roman" w:hAnsi="Times New Roman" w:cs="Times New Roman"/>
      <w:b/>
      <w:smallCaps/>
      <w:kern w:val="28"/>
      <w:sz w:val="24"/>
      <w:szCs w:val="24"/>
      <w:lang w:val="en-US"/>
    </w:rPr>
  </w:style>
  <w:style w:type="character" w:customStyle="1" w:styleId="Heading2Char">
    <w:name w:val="Heading 2 Char"/>
    <w:basedOn w:val="DefaultParagraphFont"/>
    <w:link w:val="Heading2"/>
    <w:rsid w:val="00BB747E"/>
    <w:rPr>
      <w:rFonts w:ascii="Times New Roman" w:eastAsia="Times New Roman" w:hAnsi="Times New Roman" w:cs="Times New Roman"/>
      <w:color w:val="000000"/>
      <w:sz w:val="24"/>
      <w:szCs w:val="24"/>
      <w:lang w:val="en-US"/>
    </w:rPr>
  </w:style>
  <w:style w:type="character" w:customStyle="1" w:styleId="Heading3Char">
    <w:name w:val="Heading 3 Char"/>
    <w:basedOn w:val="DefaultParagraphFont"/>
    <w:link w:val="Heading3"/>
    <w:rsid w:val="00BB747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BB747E"/>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rsid w:val="00BB747E"/>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BB747E"/>
    <w:rPr>
      <w:rFonts w:ascii="Arial" w:eastAsia="Times New Roman" w:hAnsi="Arial" w:cs="Times New Roman"/>
      <w:b/>
      <w:sz w:val="20"/>
      <w:szCs w:val="24"/>
      <w:lang w:val="en-US"/>
    </w:rPr>
  </w:style>
  <w:style w:type="character" w:customStyle="1" w:styleId="Heading7Char">
    <w:name w:val="Heading 7 Char"/>
    <w:basedOn w:val="DefaultParagraphFont"/>
    <w:link w:val="Heading7"/>
    <w:rsid w:val="00BB747E"/>
    <w:rPr>
      <w:rFonts w:ascii="Arial" w:eastAsia="Times New Roman" w:hAnsi="Arial" w:cs="Times New Roman"/>
      <w:b/>
      <w:smallCaps/>
      <w:color w:val="000000"/>
      <w:sz w:val="24"/>
      <w:szCs w:val="24"/>
      <w:lang w:val="en-US"/>
    </w:rPr>
  </w:style>
  <w:style w:type="character" w:customStyle="1" w:styleId="Heading8Char">
    <w:name w:val="Heading 8 Char"/>
    <w:basedOn w:val="DefaultParagraphFont"/>
    <w:link w:val="Heading8"/>
    <w:rsid w:val="00BB747E"/>
    <w:rPr>
      <w:rFonts w:ascii="Times New Roman Bold" w:eastAsia="Times New Roman" w:hAnsi="Times New Roman Bold" w:cs="Times New Roman"/>
      <w:b/>
      <w:caps/>
      <w:sz w:val="24"/>
      <w:szCs w:val="24"/>
      <w:lang w:val="en-US"/>
    </w:rPr>
  </w:style>
  <w:style w:type="character" w:customStyle="1" w:styleId="Heading9Char">
    <w:name w:val="Heading 9 Char"/>
    <w:basedOn w:val="DefaultParagraphFont"/>
    <w:link w:val="Heading9"/>
    <w:rsid w:val="00BB747E"/>
    <w:rPr>
      <w:rFonts w:ascii="Times New Roman" w:eastAsia="Times New Roman" w:hAnsi="Times New Roman" w:cs="Times New Roman"/>
      <w:sz w:val="24"/>
      <w:szCs w:val="20"/>
      <w:lang w:val="en-US"/>
    </w:rPr>
  </w:style>
  <w:style w:type="paragraph" w:styleId="BodyText">
    <w:name w:val="Body Text"/>
    <w:basedOn w:val="Normal"/>
    <w:link w:val="BodyTextChar"/>
    <w:uiPriority w:val="99"/>
    <w:semiHidden/>
    <w:unhideWhenUsed/>
    <w:rsid w:val="00BB747E"/>
    <w:pPr>
      <w:spacing w:after="120"/>
    </w:pPr>
  </w:style>
  <w:style w:type="character" w:customStyle="1" w:styleId="BodyTextChar">
    <w:name w:val="Body Text Char"/>
    <w:basedOn w:val="DefaultParagraphFont"/>
    <w:link w:val="BodyText"/>
    <w:uiPriority w:val="99"/>
    <w:semiHidden/>
    <w:rsid w:val="00BB747E"/>
    <w:rPr>
      <w:rFonts w:ascii="Calibri" w:hAnsi="Calibri" w:cs="Calibri"/>
      <w:lang w:eastAsia="en-CA"/>
    </w:rPr>
  </w:style>
  <w:style w:type="paragraph" w:customStyle="1" w:styleId="Sch2style1">
    <w:name w:val="Sch (2style)  1"/>
    <w:basedOn w:val="Normal"/>
    <w:rsid w:val="00BB747E"/>
    <w:pPr>
      <w:numPr>
        <w:numId w:val="2"/>
      </w:numPr>
      <w:spacing w:before="280" w:after="120" w:line="300" w:lineRule="exact"/>
    </w:pPr>
    <w:rPr>
      <w:rFonts w:ascii="Times New Roman" w:eastAsia="Times New Roman" w:hAnsi="Times New Roman" w:cs="Times New Roman"/>
      <w:sz w:val="24"/>
      <w:szCs w:val="24"/>
      <w:lang w:val="en-US" w:eastAsia="en-US"/>
    </w:rPr>
  </w:style>
  <w:style w:type="paragraph" w:customStyle="1" w:styleId="Sch2stylea">
    <w:name w:val="Sch (2style) (a)"/>
    <w:basedOn w:val="Normal"/>
    <w:rsid w:val="00BB747E"/>
    <w:pPr>
      <w:numPr>
        <w:ilvl w:val="1"/>
        <w:numId w:val="2"/>
      </w:numPr>
      <w:spacing w:after="120" w:line="300" w:lineRule="exact"/>
    </w:pPr>
    <w:rPr>
      <w:rFonts w:ascii="Times New Roman" w:eastAsia="Times New Roman" w:hAnsi="Times New Roman" w:cs="Times New Roman"/>
      <w:sz w:val="24"/>
      <w:szCs w:val="24"/>
      <w:lang w:val="en-US" w:eastAsia="en-US"/>
    </w:rPr>
  </w:style>
  <w:style w:type="paragraph" w:customStyle="1" w:styleId="Sch2stylei">
    <w:name w:val="Sch (2style) (i)"/>
    <w:basedOn w:val="Heading4"/>
    <w:rsid w:val="00BB747E"/>
    <w:pPr>
      <w:numPr>
        <w:ilvl w:val="2"/>
        <w:numId w:val="2"/>
      </w:numPr>
      <w:tabs>
        <w:tab w:val="left" w:pos="2268"/>
      </w:tabs>
    </w:pPr>
    <w:rPr>
      <w:noProof/>
    </w:rPr>
  </w:style>
  <w:style w:type="paragraph" w:styleId="FootnoteText">
    <w:name w:val="footnote text"/>
    <w:basedOn w:val="Normal"/>
    <w:link w:val="FootnoteTextChar"/>
    <w:uiPriority w:val="99"/>
    <w:semiHidden/>
    <w:unhideWhenUsed/>
    <w:rsid w:val="008E7011"/>
    <w:rPr>
      <w:sz w:val="20"/>
      <w:szCs w:val="20"/>
    </w:rPr>
  </w:style>
  <w:style w:type="character" w:customStyle="1" w:styleId="FootnoteTextChar">
    <w:name w:val="Footnote Text Char"/>
    <w:basedOn w:val="DefaultParagraphFont"/>
    <w:link w:val="FootnoteText"/>
    <w:uiPriority w:val="99"/>
    <w:semiHidden/>
    <w:rsid w:val="008E7011"/>
    <w:rPr>
      <w:rFonts w:ascii="Calibri" w:hAnsi="Calibri" w:cs="Calibri"/>
      <w:sz w:val="20"/>
      <w:szCs w:val="20"/>
      <w:lang w:eastAsia="en-CA"/>
    </w:rPr>
  </w:style>
  <w:style w:type="character" w:styleId="FootnoteReference">
    <w:name w:val="footnote reference"/>
    <w:basedOn w:val="DefaultParagraphFont"/>
    <w:uiPriority w:val="99"/>
    <w:semiHidden/>
    <w:unhideWhenUsed/>
    <w:rsid w:val="008E7011"/>
    <w:rPr>
      <w:vertAlign w:val="superscript"/>
    </w:rPr>
  </w:style>
  <w:style w:type="paragraph" w:customStyle="1" w:styleId="xxmsolistparagraph">
    <w:name w:val="x_xmsolistparagraph"/>
    <w:basedOn w:val="Normal"/>
    <w:rsid w:val="00734E59"/>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9511">
      <w:bodyDiv w:val="1"/>
      <w:marLeft w:val="0"/>
      <w:marRight w:val="0"/>
      <w:marTop w:val="0"/>
      <w:marBottom w:val="0"/>
      <w:divBdr>
        <w:top w:val="none" w:sz="0" w:space="0" w:color="auto"/>
        <w:left w:val="none" w:sz="0" w:space="0" w:color="auto"/>
        <w:bottom w:val="none" w:sz="0" w:space="0" w:color="auto"/>
        <w:right w:val="none" w:sz="0" w:space="0" w:color="auto"/>
      </w:divBdr>
    </w:div>
    <w:div w:id="198591283">
      <w:bodyDiv w:val="1"/>
      <w:marLeft w:val="0"/>
      <w:marRight w:val="0"/>
      <w:marTop w:val="0"/>
      <w:marBottom w:val="0"/>
      <w:divBdr>
        <w:top w:val="none" w:sz="0" w:space="0" w:color="auto"/>
        <w:left w:val="none" w:sz="0" w:space="0" w:color="auto"/>
        <w:bottom w:val="none" w:sz="0" w:space="0" w:color="auto"/>
        <w:right w:val="none" w:sz="0" w:space="0" w:color="auto"/>
      </w:divBdr>
    </w:div>
    <w:div w:id="275410167">
      <w:bodyDiv w:val="1"/>
      <w:marLeft w:val="0"/>
      <w:marRight w:val="0"/>
      <w:marTop w:val="0"/>
      <w:marBottom w:val="0"/>
      <w:divBdr>
        <w:top w:val="none" w:sz="0" w:space="0" w:color="auto"/>
        <w:left w:val="none" w:sz="0" w:space="0" w:color="auto"/>
        <w:bottom w:val="none" w:sz="0" w:space="0" w:color="auto"/>
        <w:right w:val="none" w:sz="0" w:space="0" w:color="auto"/>
      </w:divBdr>
      <w:divsChild>
        <w:div w:id="784151992">
          <w:marLeft w:val="0"/>
          <w:marRight w:val="0"/>
          <w:marTop w:val="0"/>
          <w:marBottom w:val="0"/>
          <w:divBdr>
            <w:top w:val="none" w:sz="0" w:space="0" w:color="auto"/>
            <w:left w:val="none" w:sz="0" w:space="0" w:color="auto"/>
            <w:bottom w:val="none" w:sz="0" w:space="0" w:color="auto"/>
            <w:right w:val="none" w:sz="0" w:space="0" w:color="auto"/>
          </w:divBdr>
        </w:div>
        <w:div w:id="1800563842">
          <w:marLeft w:val="0"/>
          <w:marRight w:val="0"/>
          <w:marTop w:val="0"/>
          <w:marBottom w:val="0"/>
          <w:divBdr>
            <w:top w:val="none" w:sz="0" w:space="0" w:color="auto"/>
            <w:left w:val="none" w:sz="0" w:space="0" w:color="auto"/>
            <w:bottom w:val="none" w:sz="0" w:space="0" w:color="auto"/>
            <w:right w:val="none" w:sz="0" w:space="0" w:color="auto"/>
          </w:divBdr>
        </w:div>
        <w:div w:id="1585533774">
          <w:marLeft w:val="0"/>
          <w:marRight w:val="0"/>
          <w:marTop w:val="0"/>
          <w:marBottom w:val="0"/>
          <w:divBdr>
            <w:top w:val="none" w:sz="0" w:space="0" w:color="auto"/>
            <w:left w:val="none" w:sz="0" w:space="0" w:color="auto"/>
            <w:bottom w:val="none" w:sz="0" w:space="0" w:color="auto"/>
            <w:right w:val="none" w:sz="0" w:space="0" w:color="auto"/>
          </w:divBdr>
        </w:div>
        <w:div w:id="84230216">
          <w:marLeft w:val="0"/>
          <w:marRight w:val="0"/>
          <w:marTop w:val="0"/>
          <w:marBottom w:val="0"/>
          <w:divBdr>
            <w:top w:val="none" w:sz="0" w:space="0" w:color="auto"/>
            <w:left w:val="none" w:sz="0" w:space="0" w:color="auto"/>
            <w:bottom w:val="none" w:sz="0" w:space="0" w:color="auto"/>
            <w:right w:val="none" w:sz="0" w:space="0" w:color="auto"/>
          </w:divBdr>
        </w:div>
        <w:div w:id="509493792">
          <w:marLeft w:val="0"/>
          <w:marRight w:val="0"/>
          <w:marTop w:val="0"/>
          <w:marBottom w:val="0"/>
          <w:divBdr>
            <w:top w:val="none" w:sz="0" w:space="0" w:color="auto"/>
            <w:left w:val="none" w:sz="0" w:space="0" w:color="auto"/>
            <w:bottom w:val="none" w:sz="0" w:space="0" w:color="auto"/>
            <w:right w:val="none" w:sz="0" w:space="0" w:color="auto"/>
          </w:divBdr>
        </w:div>
        <w:div w:id="1476754112">
          <w:marLeft w:val="0"/>
          <w:marRight w:val="0"/>
          <w:marTop w:val="0"/>
          <w:marBottom w:val="0"/>
          <w:divBdr>
            <w:top w:val="none" w:sz="0" w:space="0" w:color="auto"/>
            <w:left w:val="none" w:sz="0" w:space="0" w:color="auto"/>
            <w:bottom w:val="none" w:sz="0" w:space="0" w:color="auto"/>
            <w:right w:val="none" w:sz="0" w:space="0" w:color="auto"/>
          </w:divBdr>
        </w:div>
        <w:div w:id="1012604439">
          <w:marLeft w:val="0"/>
          <w:marRight w:val="0"/>
          <w:marTop w:val="0"/>
          <w:marBottom w:val="0"/>
          <w:divBdr>
            <w:top w:val="none" w:sz="0" w:space="0" w:color="auto"/>
            <w:left w:val="none" w:sz="0" w:space="0" w:color="auto"/>
            <w:bottom w:val="none" w:sz="0" w:space="0" w:color="auto"/>
            <w:right w:val="none" w:sz="0" w:space="0" w:color="auto"/>
          </w:divBdr>
        </w:div>
        <w:div w:id="1488547010">
          <w:marLeft w:val="0"/>
          <w:marRight w:val="0"/>
          <w:marTop w:val="0"/>
          <w:marBottom w:val="0"/>
          <w:divBdr>
            <w:top w:val="none" w:sz="0" w:space="0" w:color="auto"/>
            <w:left w:val="none" w:sz="0" w:space="0" w:color="auto"/>
            <w:bottom w:val="none" w:sz="0" w:space="0" w:color="auto"/>
            <w:right w:val="none" w:sz="0" w:space="0" w:color="auto"/>
          </w:divBdr>
        </w:div>
        <w:div w:id="2124110340">
          <w:marLeft w:val="0"/>
          <w:marRight w:val="0"/>
          <w:marTop w:val="0"/>
          <w:marBottom w:val="0"/>
          <w:divBdr>
            <w:top w:val="none" w:sz="0" w:space="0" w:color="auto"/>
            <w:left w:val="none" w:sz="0" w:space="0" w:color="auto"/>
            <w:bottom w:val="none" w:sz="0" w:space="0" w:color="auto"/>
            <w:right w:val="none" w:sz="0" w:space="0" w:color="auto"/>
          </w:divBdr>
        </w:div>
        <w:div w:id="93747059">
          <w:marLeft w:val="0"/>
          <w:marRight w:val="0"/>
          <w:marTop w:val="0"/>
          <w:marBottom w:val="0"/>
          <w:divBdr>
            <w:top w:val="none" w:sz="0" w:space="0" w:color="auto"/>
            <w:left w:val="none" w:sz="0" w:space="0" w:color="auto"/>
            <w:bottom w:val="none" w:sz="0" w:space="0" w:color="auto"/>
            <w:right w:val="none" w:sz="0" w:space="0" w:color="auto"/>
          </w:divBdr>
          <w:divsChild>
            <w:div w:id="1847208092">
              <w:marLeft w:val="0"/>
              <w:marRight w:val="0"/>
              <w:marTop w:val="0"/>
              <w:marBottom w:val="0"/>
              <w:divBdr>
                <w:top w:val="none" w:sz="0" w:space="0" w:color="auto"/>
                <w:left w:val="none" w:sz="0" w:space="0" w:color="auto"/>
                <w:bottom w:val="none" w:sz="0" w:space="0" w:color="auto"/>
                <w:right w:val="none" w:sz="0" w:space="0" w:color="auto"/>
              </w:divBdr>
            </w:div>
            <w:div w:id="2079473566">
              <w:marLeft w:val="0"/>
              <w:marRight w:val="0"/>
              <w:marTop w:val="0"/>
              <w:marBottom w:val="0"/>
              <w:divBdr>
                <w:top w:val="none" w:sz="0" w:space="0" w:color="auto"/>
                <w:left w:val="none" w:sz="0" w:space="0" w:color="auto"/>
                <w:bottom w:val="none" w:sz="0" w:space="0" w:color="auto"/>
                <w:right w:val="none" w:sz="0" w:space="0" w:color="auto"/>
              </w:divBdr>
            </w:div>
            <w:div w:id="623191723">
              <w:marLeft w:val="0"/>
              <w:marRight w:val="0"/>
              <w:marTop w:val="0"/>
              <w:marBottom w:val="0"/>
              <w:divBdr>
                <w:top w:val="none" w:sz="0" w:space="0" w:color="auto"/>
                <w:left w:val="none" w:sz="0" w:space="0" w:color="auto"/>
                <w:bottom w:val="none" w:sz="0" w:space="0" w:color="auto"/>
                <w:right w:val="none" w:sz="0" w:space="0" w:color="auto"/>
              </w:divBdr>
            </w:div>
            <w:div w:id="273907367">
              <w:marLeft w:val="0"/>
              <w:marRight w:val="0"/>
              <w:marTop w:val="0"/>
              <w:marBottom w:val="0"/>
              <w:divBdr>
                <w:top w:val="none" w:sz="0" w:space="0" w:color="auto"/>
                <w:left w:val="none" w:sz="0" w:space="0" w:color="auto"/>
                <w:bottom w:val="none" w:sz="0" w:space="0" w:color="auto"/>
                <w:right w:val="none" w:sz="0" w:space="0" w:color="auto"/>
              </w:divBdr>
            </w:div>
            <w:div w:id="217205381">
              <w:marLeft w:val="0"/>
              <w:marRight w:val="0"/>
              <w:marTop w:val="0"/>
              <w:marBottom w:val="0"/>
              <w:divBdr>
                <w:top w:val="none" w:sz="0" w:space="0" w:color="auto"/>
                <w:left w:val="none" w:sz="0" w:space="0" w:color="auto"/>
                <w:bottom w:val="none" w:sz="0" w:space="0" w:color="auto"/>
                <w:right w:val="none" w:sz="0" w:space="0" w:color="auto"/>
              </w:divBdr>
            </w:div>
            <w:div w:id="19158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1167">
      <w:bodyDiv w:val="1"/>
      <w:marLeft w:val="0"/>
      <w:marRight w:val="0"/>
      <w:marTop w:val="0"/>
      <w:marBottom w:val="0"/>
      <w:divBdr>
        <w:top w:val="none" w:sz="0" w:space="0" w:color="auto"/>
        <w:left w:val="none" w:sz="0" w:space="0" w:color="auto"/>
        <w:bottom w:val="none" w:sz="0" w:space="0" w:color="auto"/>
        <w:right w:val="none" w:sz="0" w:space="0" w:color="auto"/>
      </w:divBdr>
    </w:div>
    <w:div w:id="559946099">
      <w:bodyDiv w:val="1"/>
      <w:marLeft w:val="0"/>
      <w:marRight w:val="0"/>
      <w:marTop w:val="0"/>
      <w:marBottom w:val="0"/>
      <w:divBdr>
        <w:top w:val="none" w:sz="0" w:space="0" w:color="auto"/>
        <w:left w:val="none" w:sz="0" w:space="0" w:color="auto"/>
        <w:bottom w:val="none" w:sz="0" w:space="0" w:color="auto"/>
        <w:right w:val="none" w:sz="0" w:space="0" w:color="auto"/>
      </w:divBdr>
    </w:div>
    <w:div w:id="586499509">
      <w:bodyDiv w:val="1"/>
      <w:marLeft w:val="0"/>
      <w:marRight w:val="0"/>
      <w:marTop w:val="0"/>
      <w:marBottom w:val="0"/>
      <w:divBdr>
        <w:top w:val="none" w:sz="0" w:space="0" w:color="auto"/>
        <w:left w:val="none" w:sz="0" w:space="0" w:color="auto"/>
        <w:bottom w:val="none" w:sz="0" w:space="0" w:color="auto"/>
        <w:right w:val="none" w:sz="0" w:space="0" w:color="auto"/>
      </w:divBdr>
    </w:div>
    <w:div w:id="635336225">
      <w:bodyDiv w:val="1"/>
      <w:marLeft w:val="0"/>
      <w:marRight w:val="0"/>
      <w:marTop w:val="0"/>
      <w:marBottom w:val="0"/>
      <w:divBdr>
        <w:top w:val="none" w:sz="0" w:space="0" w:color="auto"/>
        <w:left w:val="none" w:sz="0" w:space="0" w:color="auto"/>
        <w:bottom w:val="none" w:sz="0" w:space="0" w:color="auto"/>
        <w:right w:val="none" w:sz="0" w:space="0" w:color="auto"/>
      </w:divBdr>
    </w:div>
    <w:div w:id="743138084">
      <w:bodyDiv w:val="1"/>
      <w:marLeft w:val="0"/>
      <w:marRight w:val="0"/>
      <w:marTop w:val="0"/>
      <w:marBottom w:val="0"/>
      <w:divBdr>
        <w:top w:val="none" w:sz="0" w:space="0" w:color="auto"/>
        <w:left w:val="none" w:sz="0" w:space="0" w:color="auto"/>
        <w:bottom w:val="none" w:sz="0" w:space="0" w:color="auto"/>
        <w:right w:val="none" w:sz="0" w:space="0" w:color="auto"/>
      </w:divBdr>
    </w:div>
    <w:div w:id="885721906">
      <w:bodyDiv w:val="1"/>
      <w:marLeft w:val="0"/>
      <w:marRight w:val="0"/>
      <w:marTop w:val="0"/>
      <w:marBottom w:val="0"/>
      <w:divBdr>
        <w:top w:val="none" w:sz="0" w:space="0" w:color="auto"/>
        <w:left w:val="none" w:sz="0" w:space="0" w:color="auto"/>
        <w:bottom w:val="none" w:sz="0" w:space="0" w:color="auto"/>
        <w:right w:val="none" w:sz="0" w:space="0" w:color="auto"/>
      </w:divBdr>
    </w:div>
    <w:div w:id="905606326">
      <w:bodyDiv w:val="1"/>
      <w:marLeft w:val="0"/>
      <w:marRight w:val="0"/>
      <w:marTop w:val="0"/>
      <w:marBottom w:val="0"/>
      <w:divBdr>
        <w:top w:val="none" w:sz="0" w:space="0" w:color="auto"/>
        <w:left w:val="none" w:sz="0" w:space="0" w:color="auto"/>
        <w:bottom w:val="none" w:sz="0" w:space="0" w:color="auto"/>
        <w:right w:val="none" w:sz="0" w:space="0" w:color="auto"/>
      </w:divBdr>
    </w:div>
    <w:div w:id="986400613">
      <w:bodyDiv w:val="1"/>
      <w:marLeft w:val="0"/>
      <w:marRight w:val="0"/>
      <w:marTop w:val="0"/>
      <w:marBottom w:val="0"/>
      <w:divBdr>
        <w:top w:val="none" w:sz="0" w:space="0" w:color="auto"/>
        <w:left w:val="none" w:sz="0" w:space="0" w:color="auto"/>
        <w:bottom w:val="none" w:sz="0" w:space="0" w:color="auto"/>
        <w:right w:val="none" w:sz="0" w:space="0" w:color="auto"/>
      </w:divBdr>
    </w:div>
    <w:div w:id="1015886156">
      <w:bodyDiv w:val="1"/>
      <w:marLeft w:val="0"/>
      <w:marRight w:val="0"/>
      <w:marTop w:val="0"/>
      <w:marBottom w:val="0"/>
      <w:divBdr>
        <w:top w:val="none" w:sz="0" w:space="0" w:color="auto"/>
        <w:left w:val="none" w:sz="0" w:space="0" w:color="auto"/>
        <w:bottom w:val="none" w:sz="0" w:space="0" w:color="auto"/>
        <w:right w:val="none" w:sz="0" w:space="0" w:color="auto"/>
      </w:divBdr>
    </w:div>
    <w:div w:id="1200435008">
      <w:bodyDiv w:val="1"/>
      <w:marLeft w:val="0"/>
      <w:marRight w:val="0"/>
      <w:marTop w:val="0"/>
      <w:marBottom w:val="0"/>
      <w:divBdr>
        <w:top w:val="none" w:sz="0" w:space="0" w:color="auto"/>
        <w:left w:val="none" w:sz="0" w:space="0" w:color="auto"/>
        <w:bottom w:val="none" w:sz="0" w:space="0" w:color="auto"/>
        <w:right w:val="none" w:sz="0" w:space="0" w:color="auto"/>
      </w:divBdr>
    </w:div>
    <w:div w:id="1439985787">
      <w:bodyDiv w:val="1"/>
      <w:marLeft w:val="0"/>
      <w:marRight w:val="0"/>
      <w:marTop w:val="0"/>
      <w:marBottom w:val="0"/>
      <w:divBdr>
        <w:top w:val="none" w:sz="0" w:space="0" w:color="auto"/>
        <w:left w:val="none" w:sz="0" w:space="0" w:color="auto"/>
        <w:bottom w:val="none" w:sz="0" w:space="0" w:color="auto"/>
        <w:right w:val="none" w:sz="0" w:space="0" w:color="auto"/>
      </w:divBdr>
    </w:div>
    <w:div w:id="1652363984">
      <w:bodyDiv w:val="1"/>
      <w:marLeft w:val="0"/>
      <w:marRight w:val="0"/>
      <w:marTop w:val="0"/>
      <w:marBottom w:val="0"/>
      <w:divBdr>
        <w:top w:val="none" w:sz="0" w:space="0" w:color="auto"/>
        <w:left w:val="none" w:sz="0" w:space="0" w:color="auto"/>
        <w:bottom w:val="none" w:sz="0" w:space="0" w:color="auto"/>
        <w:right w:val="none" w:sz="0" w:space="0" w:color="auto"/>
      </w:divBdr>
    </w:div>
    <w:div w:id="1740251385">
      <w:bodyDiv w:val="1"/>
      <w:marLeft w:val="0"/>
      <w:marRight w:val="0"/>
      <w:marTop w:val="0"/>
      <w:marBottom w:val="0"/>
      <w:divBdr>
        <w:top w:val="none" w:sz="0" w:space="0" w:color="auto"/>
        <w:left w:val="none" w:sz="0" w:space="0" w:color="auto"/>
        <w:bottom w:val="none" w:sz="0" w:space="0" w:color="auto"/>
        <w:right w:val="none" w:sz="0" w:space="0" w:color="auto"/>
      </w:divBdr>
    </w:div>
    <w:div w:id="1745832388">
      <w:bodyDiv w:val="1"/>
      <w:marLeft w:val="0"/>
      <w:marRight w:val="0"/>
      <w:marTop w:val="0"/>
      <w:marBottom w:val="0"/>
      <w:divBdr>
        <w:top w:val="none" w:sz="0" w:space="0" w:color="auto"/>
        <w:left w:val="none" w:sz="0" w:space="0" w:color="auto"/>
        <w:bottom w:val="none" w:sz="0" w:space="0" w:color="auto"/>
        <w:right w:val="none" w:sz="0" w:space="0" w:color="auto"/>
      </w:divBdr>
    </w:div>
    <w:div w:id="1838181800">
      <w:bodyDiv w:val="1"/>
      <w:marLeft w:val="0"/>
      <w:marRight w:val="0"/>
      <w:marTop w:val="0"/>
      <w:marBottom w:val="0"/>
      <w:divBdr>
        <w:top w:val="none" w:sz="0" w:space="0" w:color="auto"/>
        <w:left w:val="none" w:sz="0" w:space="0" w:color="auto"/>
        <w:bottom w:val="none" w:sz="0" w:space="0" w:color="auto"/>
        <w:right w:val="none" w:sz="0" w:space="0" w:color="auto"/>
      </w:divBdr>
    </w:div>
    <w:div w:id="20688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r.irwinnaturals.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vestors@irwinnaturals.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vestors@IrwinNatur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B1CECD68BDC4EAA8E6C3F842CB43F" ma:contentTypeVersion="15" ma:contentTypeDescription="Create a new document." ma:contentTypeScope="" ma:versionID="10fe31169c17e24815f9773b3a8e5f4a">
  <xsd:schema xmlns:xsd="http://www.w3.org/2001/XMLSchema" xmlns:xs="http://www.w3.org/2001/XMLSchema" xmlns:p="http://schemas.microsoft.com/office/2006/metadata/properties" xmlns:ns2="c5e97295-79b7-44d4-863f-a0ae12fd169d" xmlns:ns3="e6eafec6-d163-4fd8-9a12-575580826e0b" targetNamespace="http://schemas.microsoft.com/office/2006/metadata/properties" ma:root="true" ma:fieldsID="7df62ffde9e07718ae60ddc4f6f47d63" ns2:_="" ns3:_="">
    <xsd:import namespace="c5e97295-79b7-44d4-863f-a0ae12fd169d"/>
    <xsd:import namespace="e6eafec6-d163-4fd8-9a12-575580826e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97295-79b7-44d4-863f-a0ae12fd1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291f297-ea53-4c49-b116-c83b5e6e8bf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afec6-d163-4fd8-9a12-575580826e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5798a3-47c4-49cb-8ccd-da26dd9aafd0}" ma:internalName="TaxCatchAll" ma:showField="CatchAllData" ma:web="e6eafec6-d163-4fd8-9a12-575580826e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 W I L D D O C S ! 3 6 8 8 9 1 1 . 3 < / d o c u m e n t i d >  
     < s e n d e r i d > C B E L L A V I A < / s e n d e r i d >  
     < s e n d e r e m a i l > C B E L L A V I A @ W I L D L A W . C A < / s e n d e r e m a i l >  
     < l a s t m o d i f i e d > 2 0 2 1 - 0 9 - 2 2 T 1 1 : 2 1 : 0 0 . 0 0 0 0 0 0 0 - 0 4 : 0 0 < / l a s t m o d i f i e d >  
     < d a t a b a s e > W I L D D O C S < / d a t a b a s e >  
 < / 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e6eafec6-d163-4fd8-9a12-575580826e0b" xsi:nil="true"/>
    <lcf76f155ced4ddcb4097134ff3c332f xmlns="c5e97295-79b7-44d4-863f-a0ae12fd16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A1C36B-4801-4D93-8D67-5ABEEAF93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97295-79b7-44d4-863f-a0ae12fd169d"/>
    <ds:schemaRef ds:uri="e6eafec6-d163-4fd8-9a12-575580826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FD793-330F-4D98-A130-811BC43F9995}">
  <ds:schemaRefs>
    <ds:schemaRef ds:uri="http://schemas.openxmlformats.org/officeDocument/2006/bibliography"/>
  </ds:schemaRefs>
</ds:datastoreItem>
</file>

<file path=customXml/itemProps3.xml><?xml version="1.0" encoding="utf-8"?>
<ds:datastoreItem xmlns:ds="http://schemas.openxmlformats.org/officeDocument/2006/customXml" ds:itemID="{C7D78609-4532-4122-8B76-C779E4D7682A}">
  <ds:schemaRefs>
    <ds:schemaRef ds:uri="http://schemas.microsoft.com/sharepoint/v3/contenttype/forms"/>
  </ds:schemaRefs>
</ds:datastoreItem>
</file>

<file path=customXml/itemProps4.xml><?xml version="1.0" encoding="utf-8"?>
<ds:datastoreItem xmlns:ds="http://schemas.openxmlformats.org/officeDocument/2006/customXml" ds:itemID="{9BD7A024-EDE6-F242-B612-021A6BFE1CCE}">
  <ds:schemaRefs>
    <ds:schemaRef ds:uri="http://www.imanage.com/work/xmlschema"/>
  </ds:schemaRefs>
</ds:datastoreItem>
</file>

<file path=customXml/itemProps5.xml><?xml version="1.0" encoding="utf-8"?>
<ds:datastoreItem xmlns:ds="http://schemas.openxmlformats.org/officeDocument/2006/customXml" ds:itemID="{3566CB40-C861-431F-B050-48EBFD7F35C5}">
  <ds:schemaRefs>
    <ds:schemaRef ds:uri="http://schemas.microsoft.com/office/2006/metadata/properties"/>
    <ds:schemaRef ds:uri="http://schemas.microsoft.com/office/infopath/2007/PartnerControls"/>
    <ds:schemaRef ds:uri="e6eafec6-d163-4fd8-9a12-575580826e0b"/>
    <ds:schemaRef ds:uri="c5e97295-79b7-44d4-863f-a0ae12fd169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Carlye Bellavia</dc:creator>
  <cp:keywords/>
  <dc:description/>
  <cp:lastModifiedBy>Cassandra Bassanetti-Drumm</cp:lastModifiedBy>
  <cp:revision>4</cp:revision>
  <cp:lastPrinted>2021-10-27T02:28:00Z</cp:lastPrinted>
  <dcterms:created xsi:type="dcterms:W3CDTF">2022-05-19T20:49:00Z</dcterms:created>
  <dcterms:modified xsi:type="dcterms:W3CDTF">2022-05-19T22:53:00Z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0x0101000A3B1CECD68BDC4EAA8E6C3F842CB43F</vt:lpwstr>
  </property>
</Properties>
</file>