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5E1" w:rsidRPr="00F727AF" w:rsidRDefault="00015B53">
      <w:pPr>
        <w:rPr>
          <w:rFonts w:ascii="Arial" w:hAnsi="Arial" w:cs="Arial"/>
          <w:b/>
          <w:sz w:val="20"/>
          <w:szCs w:val="20"/>
          <w:lang w:val="en-GB"/>
        </w:rPr>
      </w:pPr>
      <w:r w:rsidRPr="00F727AF">
        <w:rPr>
          <w:rFonts w:ascii="Arial" w:hAnsi="Arial" w:cs="Arial"/>
          <w:b/>
          <w:sz w:val="20"/>
          <w:szCs w:val="20"/>
          <w:lang w:val="en-GB"/>
        </w:rPr>
        <w:t xml:space="preserve">GOVERMEDIA PLUS CANADA CORP. </w:t>
      </w:r>
      <w:r w:rsidR="00746702" w:rsidRPr="00F727AF">
        <w:rPr>
          <w:rFonts w:ascii="Arial" w:hAnsi="Arial" w:cs="Arial"/>
          <w:b/>
          <w:sz w:val="20"/>
          <w:szCs w:val="20"/>
          <w:lang w:val="en-GB"/>
        </w:rPr>
        <w:t>ANNOUNCES PODCAST</w:t>
      </w:r>
      <w:r w:rsidR="00F727AF">
        <w:rPr>
          <w:rFonts w:ascii="Arial" w:hAnsi="Arial" w:cs="Arial"/>
          <w:b/>
          <w:sz w:val="20"/>
          <w:szCs w:val="20"/>
          <w:lang w:val="en-GB"/>
        </w:rPr>
        <w:t xml:space="preserve"> INTERVIEW</w:t>
      </w:r>
      <w:r w:rsidR="00746702" w:rsidRPr="00F727AF">
        <w:rPr>
          <w:rFonts w:ascii="Arial" w:hAnsi="Arial" w:cs="Arial"/>
          <w:b/>
          <w:sz w:val="20"/>
          <w:szCs w:val="20"/>
          <w:lang w:val="en-GB"/>
        </w:rPr>
        <w:t xml:space="preserve"> OF ROLAND BOPP</w:t>
      </w:r>
    </w:p>
    <w:p w:rsidR="00CD75E1" w:rsidRPr="00F727AF" w:rsidRDefault="00CD75E1">
      <w:pPr>
        <w:rPr>
          <w:rFonts w:ascii="Arial" w:hAnsi="Arial" w:cs="Arial"/>
          <w:sz w:val="20"/>
          <w:szCs w:val="20"/>
          <w:lang w:val="en-GB"/>
        </w:rPr>
      </w:pPr>
    </w:p>
    <w:p w:rsidR="00F727AF" w:rsidRDefault="00015B53" w:rsidP="00746702">
      <w:pPr>
        <w:rPr>
          <w:rFonts w:ascii="Arial" w:hAnsi="Arial" w:cs="Arial"/>
          <w:sz w:val="20"/>
          <w:szCs w:val="20"/>
          <w:lang w:val="en-GB"/>
        </w:rPr>
      </w:pPr>
      <w:r w:rsidRPr="00F727AF">
        <w:rPr>
          <w:rFonts w:ascii="Arial" w:hAnsi="Arial" w:cs="Arial"/>
          <w:b/>
          <w:sz w:val="20"/>
          <w:szCs w:val="20"/>
          <w:lang w:val="en-GB"/>
        </w:rPr>
        <w:t>Vancou</w:t>
      </w:r>
      <w:r w:rsidR="00CC3A6E">
        <w:rPr>
          <w:rFonts w:ascii="Arial" w:hAnsi="Arial" w:cs="Arial"/>
          <w:b/>
          <w:sz w:val="20"/>
          <w:szCs w:val="20"/>
          <w:lang w:val="en-GB"/>
        </w:rPr>
        <w:t>v</w:t>
      </w:r>
      <w:r w:rsidRPr="00F727AF">
        <w:rPr>
          <w:rFonts w:ascii="Arial" w:hAnsi="Arial" w:cs="Arial"/>
          <w:b/>
          <w:sz w:val="20"/>
          <w:szCs w:val="20"/>
          <w:lang w:val="en-GB"/>
        </w:rPr>
        <w:t>er, British Columbia: March 1</w:t>
      </w:r>
      <w:r w:rsidR="008F09CE">
        <w:rPr>
          <w:rFonts w:ascii="Arial" w:hAnsi="Arial" w:cs="Arial"/>
          <w:b/>
          <w:sz w:val="20"/>
          <w:szCs w:val="20"/>
          <w:lang w:val="en-GB"/>
        </w:rPr>
        <w:t>9</w:t>
      </w:r>
      <w:r w:rsidRPr="00F727AF">
        <w:rPr>
          <w:rFonts w:ascii="Arial" w:hAnsi="Arial" w:cs="Arial"/>
          <w:b/>
          <w:sz w:val="20"/>
          <w:szCs w:val="20"/>
          <w:lang w:val="en-GB"/>
        </w:rPr>
        <w:t>, 2018</w:t>
      </w:r>
      <w:r w:rsidRPr="00F727AF">
        <w:rPr>
          <w:rFonts w:ascii="Arial" w:hAnsi="Arial" w:cs="Arial"/>
          <w:color w:val="FF0000"/>
          <w:sz w:val="20"/>
          <w:szCs w:val="20"/>
          <w:lang w:val="en-GB"/>
        </w:rPr>
        <w:t xml:space="preserve"> </w:t>
      </w:r>
      <w:r w:rsidRPr="00F727AF">
        <w:rPr>
          <w:rFonts w:ascii="Arial" w:hAnsi="Arial" w:cs="Arial"/>
          <w:sz w:val="20"/>
          <w:szCs w:val="20"/>
          <w:lang w:val="en-GB"/>
        </w:rPr>
        <w:t xml:space="preserve">– GoverMedia Plus Canada Corp. (CSE: MPLS) </w:t>
      </w:r>
      <w:r w:rsidRPr="00F727AF">
        <w:rPr>
          <w:rFonts w:ascii="Arial" w:hAnsi="Arial" w:cs="Arial"/>
          <w:b/>
          <w:sz w:val="20"/>
          <w:szCs w:val="20"/>
          <w:lang w:val="en-GB"/>
        </w:rPr>
        <w:t>(“GoverMedia”</w:t>
      </w:r>
      <w:r w:rsidRPr="00F727AF">
        <w:rPr>
          <w:rFonts w:ascii="Arial" w:hAnsi="Arial" w:cs="Arial"/>
          <w:sz w:val="20"/>
          <w:szCs w:val="20"/>
          <w:lang w:val="en-GB"/>
        </w:rPr>
        <w:t xml:space="preserve"> or the </w:t>
      </w:r>
      <w:r w:rsidRPr="00F727AF">
        <w:rPr>
          <w:rFonts w:ascii="Arial" w:hAnsi="Arial" w:cs="Arial"/>
          <w:b/>
          <w:sz w:val="20"/>
          <w:szCs w:val="20"/>
          <w:lang w:val="en-GB"/>
        </w:rPr>
        <w:t>“Company”</w:t>
      </w:r>
      <w:r w:rsidRPr="00F727AF">
        <w:rPr>
          <w:rFonts w:ascii="Arial" w:hAnsi="Arial" w:cs="Arial"/>
          <w:sz w:val="20"/>
          <w:szCs w:val="20"/>
          <w:lang w:val="en-GB"/>
        </w:rPr>
        <w:t xml:space="preserve">) </w:t>
      </w:r>
      <w:r w:rsidR="008F09CE" w:rsidRPr="008F09CE">
        <w:rPr>
          <w:rFonts w:ascii="Arial" w:hAnsi="Arial" w:cs="Arial"/>
          <w:sz w:val="20"/>
          <w:szCs w:val="20"/>
          <w:lang w:val="en-GB"/>
        </w:rPr>
        <w:t>is pleased to announce that Investorideas.com has released a</w:t>
      </w:r>
      <w:r w:rsidR="008F09CE">
        <w:rPr>
          <w:rFonts w:ascii="Arial" w:hAnsi="Arial" w:cs="Arial"/>
          <w:sz w:val="20"/>
          <w:szCs w:val="20"/>
          <w:lang w:val="en-GB"/>
        </w:rPr>
        <w:t xml:space="preserve"> podcast</w:t>
      </w:r>
      <w:r w:rsidR="008F09CE" w:rsidRPr="008F09CE">
        <w:rPr>
          <w:rFonts w:ascii="Arial" w:hAnsi="Arial" w:cs="Arial"/>
          <w:sz w:val="20"/>
          <w:szCs w:val="20"/>
          <w:lang w:val="en-GB"/>
        </w:rPr>
        <w:t xml:space="preserve"> interview with our CEO</w:t>
      </w:r>
      <w:r w:rsidR="008F09CE">
        <w:rPr>
          <w:rFonts w:ascii="Arial" w:hAnsi="Arial" w:cs="Arial"/>
          <w:sz w:val="20"/>
          <w:szCs w:val="20"/>
          <w:lang w:val="en-GB"/>
        </w:rPr>
        <w:t>, Roland J. Bopp.</w:t>
      </w:r>
    </w:p>
    <w:p w:rsidR="008F09CE" w:rsidRPr="008F09CE" w:rsidRDefault="008F09CE" w:rsidP="008F09CE">
      <w:pPr>
        <w:rPr>
          <w:rFonts w:ascii="Arial" w:hAnsi="Arial" w:cs="Arial"/>
          <w:sz w:val="20"/>
          <w:szCs w:val="20"/>
          <w:lang w:val="en-GB"/>
        </w:rPr>
      </w:pPr>
      <w:r w:rsidRPr="008F09CE">
        <w:rPr>
          <w:rFonts w:ascii="Arial" w:hAnsi="Arial" w:cs="Arial"/>
          <w:sz w:val="20"/>
          <w:szCs w:val="20"/>
          <w:lang w:val="en-GB"/>
        </w:rPr>
        <w:t>GoverMedia Plus Canada Corp. (CSE: MPLS) is well positioned to dominate the E-Commerce market in Russian speaking countries, according to company CEO and Director Roland J. Bopp.</w:t>
      </w:r>
    </w:p>
    <w:p w:rsidR="008F09CE" w:rsidRPr="008F09CE" w:rsidRDefault="008F09CE" w:rsidP="008F09CE">
      <w:pPr>
        <w:rPr>
          <w:rFonts w:ascii="Arial" w:hAnsi="Arial" w:cs="Arial"/>
          <w:sz w:val="20"/>
          <w:szCs w:val="20"/>
          <w:lang w:val="en-GB"/>
        </w:rPr>
      </w:pPr>
      <w:r w:rsidRPr="008F09CE">
        <w:rPr>
          <w:rFonts w:ascii="Arial" w:hAnsi="Arial" w:cs="Arial"/>
          <w:sz w:val="20"/>
          <w:szCs w:val="20"/>
          <w:lang w:val="en-GB"/>
        </w:rPr>
        <w:t>Bopp points to his company’s platform, professional team of experts and robust business strategy as promising factors for potential success in the Russian market.</w:t>
      </w:r>
    </w:p>
    <w:p w:rsidR="008F09CE" w:rsidRPr="008F09CE" w:rsidRDefault="008F09CE" w:rsidP="008F09CE">
      <w:pPr>
        <w:rPr>
          <w:rFonts w:ascii="Arial" w:hAnsi="Arial" w:cs="Arial"/>
          <w:sz w:val="20"/>
          <w:szCs w:val="20"/>
          <w:lang w:val="en-GB"/>
        </w:rPr>
      </w:pPr>
      <w:r w:rsidRPr="008F09CE">
        <w:rPr>
          <w:rFonts w:ascii="Arial" w:hAnsi="Arial" w:cs="Arial"/>
          <w:sz w:val="20"/>
          <w:szCs w:val="20"/>
          <w:lang w:val="en-GB"/>
        </w:rPr>
        <w:t xml:space="preserve">Listen to Podcast: </w:t>
      </w:r>
      <w:hyperlink r:id="rId7" w:history="1">
        <w:r w:rsidRPr="00B635F7">
          <w:rPr>
            <w:rStyle w:val="Hyperlink"/>
            <w:rFonts w:ascii="Arial" w:hAnsi="Arial" w:cs="Arial"/>
            <w:sz w:val="20"/>
            <w:szCs w:val="20"/>
            <w:lang w:val="en-GB"/>
          </w:rPr>
          <w:t>http://www.investorideas.com/Audio/Podcasts/2018/031518-MPLS.mp3</w:t>
        </w:r>
      </w:hyperlink>
    </w:p>
    <w:p w:rsidR="008F09CE" w:rsidRPr="008F09CE" w:rsidRDefault="008F09CE" w:rsidP="008F09CE">
      <w:pPr>
        <w:rPr>
          <w:rFonts w:ascii="Arial" w:hAnsi="Arial" w:cs="Arial"/>
          <w:sz w:val="20"/>
          <w:szCs w:val="20"/>
          <w:lang w:val="en-GB"/>
        </w:rPr>
      </w:pPr>
      <w:r w:rsidRPr="008F09CE">
        <w:rPr>
          <w:rFonts w:ascii="Arial" w:hAnsi="Arial" w:cs="Arial"/>
          <w:sz w:val="20"/>
          <w:szCs w:val="20"/>
          <w:lang w:val="en-GB"/>
        </w:rPr>
        <w:t>“Based on the rapidly growing E-Commerce marketplace in the Russian-speaking countries, a fully functioning ecommerce platform, and a seasoned and internationally experienced technology, finance and operational team in place to execute the business strategy, GoverMedia Plus Canada Corp. is poised to conquer the Russian E-Commerce marketplace and create significant shareholder value for its investors,” he said.</w:t>
      </w:r>
    </w:p>
    <w:p w:rsidR="008F09CE" w:rsidRPr="008F09CE" w:rsidRDefault="008F09CE" w:rsidP="008F09CE">
      <w:pPr>
        <w:rPr>
          <w:rFonts w:ascii="Arial" w:hAnsi="Arial" w:cs="Arial"/>
          <w:sz w:val="20"/>
          <w:szCs w:val="20"/>
          <w:lang w:val="en-GB"/>
        </w:rPr>
      </w:pPr>
      <w:r w:rsidRPr="008F09CE">
        <w:rPr>
          <w:rFonts w:ascii="Arial" w:hAnsi="Arial" w:cs="Arial"/>
          <w:sz w:val="20"/>
          <w:szCs w:val="20"/>
          <w:lang w:val="en-GB"/>
        </w:rPr>
        <w:t xml:space="preserve">Roland Bopp stated: “The company’s intention is to develop an integrated processing system for cryptocurrencies including Bitcoin, Ethereum, Litecoin and others. The processing system, when developed, will be compliant with tax system requirements in the different countries.” </w:t>
      </w:r>
    </w:p>
    <w:p w:rsidR="008F09CE" w:rsidRPr="008F09CE" w:rsidRDefault="008F09CE" w:rsidP="008F09CE">
      <w:pPr>
        <w:rPr>
          <w:rFonts w:ascii="Arial" w:hAnsi="Arial" w:cs="Arial"/>
          <w:sz w:val="20"/>
          <w:szCs w:val="20"/>
          <w:lang w:val="en-GB"/>
        </w:rPr>
      </w:pPr>
      <w:r w:rsidRPr="008F09CE">
        <w:rPr>
          <w:rFonts w:ascii="Arial" w:hAnsi="Arial" w:cs="Arial"/>
          <w:sz w:val="20"/>
          <w:szCs w:val="20"/>
          <w:lang w:val="en-GB"/>
        </w:rPr>
        <w:t>Bopp highlighted the all-encompassing nature of the GoverMedia platform and indicated that the Russian-speaking markets are prime for expansion and the company is well positioned to participate successfully in these markets.</w:t>
      </w:r>
    </w:p>
    <w:p w:rsidR="008F09CE" w:rsidRPr="008F09CE" w:rsidRDefault="008F09CE" w:rsidP="008F09CE">
      <w:pPr>
        <w:rPr>
          <w:rFonts w:ascii="Arial" w:hAnsi="Arial" w:cs="Arial"/>
          <w:sz w:val="20"/>
          <w:szCs w:val="20"/>
          <w:lang w:val="en-GB"/>
        </w:rPr>
      </w:pPr>
      <w:r w:rsidRPr="008F09CE">
        <w:rPr>
          <w:rFonts w:ascii="Arial" w:hAnsi="Arial" w:cs="Arial"/>
          <w:sz w:val="20"/>
          <w:szCs w:val="20"/>
          <w:lang w:val="en-GB"/>
        </w:rPr>
        <w:t>“GoverMedia Plus LLC, the operating company, has developed a state-of-the-art internet platform focusing on the online retail, B2B, B2C and business to government markets in the Russian-speaking regions,” he said. “The platform offering includes e-commerce, social media, crowdfunding, corporate database, corporate auctions and multimedia platform services.</w:t>
      </w:r>
    </w:p>
    <w:p w:rsidR="008F09CE" w:rsidRPr="008F09CE" w:rsidRDefault="008F09CE" w:rsidP="008F09CE">
      <w:pPr>
        <w:rPr>
          <w:rFonts w:ascii="Arial" w:hAnsi="Arial" w:cs="Arial"/>
          <w:sz w:val="20"/>
          <w:szCs w:val="20"/>
          <w:lang w:val="en-GB"/>
        </w:rPr>
      </w:pPr>
      <w:r w:rsidRPr="008F09CE">
        <w:rPr>
          <w:rFonts w:ascii="Arial" w:hAnsi="Arial" w:cs="Arial"/>
          <w:sz w:val="20"/>
          <w:szCs w:val="20"/>
          <w:lang w:val="en-GB"/>
        </w:rPr>
        <w:t>At this time, international e-commerce companies have a limited presence in the Russian Federation, and Russian-speaking countries. The corporation strategy is to become a full, one-stop shop online solution for the Russian speaking regions.”</w:t>
      </w:r>
    </w:p>
    <w:p w:rsidR="008F09CE" w:rsidRPr="008F09CE" w:rsidRDefault="008F09CE" w:rsidP="008F09CE">
      <w:pPr>
        <w:rPr>
          <w:rFonts w:ascii="Arial" w:hAnsi="Arial" w:cs="Arial"/>
          <w:sz w:val="20"/>
          <w:szCs w:val="20"/>
          <w:lang w:val="en-GB"/>
        </w:rPr>
      </w:pPr>
      <w:r w:rsidRPr="008F09CE">
        <w:rPr>
          <w:rFonts w:ascii="Arial" w:hAnsi="Arial" w:cs="Arial"/>
          <w:sz w:val="20"/>
          <w:szCs w:val="20"/>
          <w:lang w:val="en-GB"/>
        </w:rPr>
        <w:t>Bopp said that given the progress of the company’s rollout, he expects GoverMedia to grow substantially within the next year.</w:t>
      </w:r>
    </w:p>
    <w:p w:rsidR="00E05D32" w:rsidRDefault="008F09CE" w:rsidP="008F09CE">
      <w:pPr>
        <w:rPr>
          <w:rFonts w:ascii="Arial" w:hAnsi="Arial" w:cs="Arial"/>
          <w:sz w:val="20"/>
          <w:szCs w:val="20"/>
          <w:lang w:val="en-GB"/>
        </w:rPr>
      </w:pPr>
      <w:r w:rsidRPr="008F09CE">
        <w:rPr>
          <w:rFonts w:ascii="Arial" w:hAnsi="Arial" w:cs="Arial"/>
          <w:sz w:val="20"/>
          <w:szCs w:val="20"/>
          <w:lang w:val="en-GB"/>
        </w:rPr>
        <w:t>“Based on the rapid rollout of our commercialization strategy we are expecting to have approximately 100,000 customers by late April or beginning of May. And we are forecasting about 1 million customers in the first quarter of 2019.”</w:t>
      </w:r>
    </w:p>
    <w:p w:rsidR="008F09CE" w:rsidRPr="00F727AF" w:rsidRDefault="008F09CE" w:rsidP="008F09CE">
      <w:pPr>
        <w:rPr>
          <w:rFonts w:ascii="Arial" w:hAnsi="Arial" w:cs="Arial"/>
          <w:sz w:val="20"/>
          <w:szCs w:val="20"/>
          <w:lang w:val="en-GB"/>
        </w:rPr>
      </w:pPr>
    </w:p>
    <w:p w:rsidR="00015B53" w:rsidRPr="007C29B3" w:rsidRDefault="00015B53" w:rsidP="00015B53">
      <w:pPr>
        <w:jc w:val="both"/>
        <w:rPr>
          <w:rFonts w:ascii="Arial" w:hAnsi="Arial" w:cs="Arial"/>
          <w:b/>
          <w:i/>
          <w:sz w:val="16"/>
          <w:szCs w:val="20"/>
          <w:lang w:val="en-GB"/>
        </w:rPr>
      </w:pPr>
      <w:r w:rsidRPr="007C29B3">
        <w:rPr>
          <w:rFonts w:ascii="Arial" w:hAnsi="Arial" w:cs="Arial"/>
          <w:b/>
          <w:i/>
          <w:sz w:val="16"/>
          <w:szCs w:val="20"/>
          <w:lang w:val="en-GB"/>
        </w:rPr>
        <w:t xml:space="preserve">This press release is not an offer of securities of the Company for sale in the United States.  The Common Shares of the Company may not be offered or sold in the United States absent registration under the U.S. Securities Act of 1933, as amended (the U.S. Securities Act”), or an exemption from such registration.  The Common Shares have not been and will not be publicly offered in the United States.  The Common Shares have not been and will not be registered under the U.S. Securities Act or any state securities laws. </w:t>
      </w:r>
    </w:p>
    <w:p w:rsidR="00015B53" w:rsidRPr="00F727AF" w:rsidRDefault="00015B53" w:rsidP="00015B53">
      <w:pPr>
        <w:pStyle w:val="BodyText"/>
        <w:spacing w:after="0"/>
        <w:rPr>
          <w:rFonts w:ascii="Arial" w:hAnsi="Arial" w:cs="Arial"/>
          <w:b/>
          <w:sz w:val="20"/>
          <w:szCs w:val="20"/>
        </w:rPr>
      </w:pPr>
      <w:bookmarkStart w:id="0" w:name="_GoBack"/>
      <w:bookmarkEnd w:id="0"/>
    </w:p>
    <w:p w:rsidR="00015B53" w:rsidRPr="00F727AF" w:rsidRDefault="00015B53" w:rsidP="00015B53">
      <w:pPr>
        <w:pStyle w:val="BodyText"/>
        <w:rPr>
          <w:rFonts w:ascii="Arial" w:hAnsi="Arial" w:cs="Arial"/>
          <w:b/>
          <w:sz w:val="20"/>
          <w:szCs w:val="20"/>
        </w:rPr>
      </w:pPr>
      <w:r w:rsidRPr="00F727AF">
        <w:rPr>
          <w:rFonts w:ascii="Arial" w:hAnsi="Arial" w:cs="Arial"/>
          <w:b/>
          <w:sz w:val="20"/>
          <w:szCs w:val="20"/>
        </w:rPr>
        <w:t xml:space="preserve">About GoverMedia Plus Canada Corp. </w:t>
      </w:r>
    </w:p>
    <w:p w:rsidR="00015B53" w:rsidRPr="00F727AF" w:rsidRDefault="00015B53" w:rsidP="00015B53">
      <w:pPr>
        <w:pStyle w:val="BodyText"/>
        <w:rPr>
          <w:rFonts w:ascii="Arial" w:hAnsi="Arial" w:cs="Arial"/>
          <w:sz w:val="20"/>
          <w:szCs w:val="20"/>
        </w:rPr>
      </w:pPr>
      <w:r w:rsidRPr="00F727AF">
        <w:rPr>
          <w:rFonts w:ascii="Arial" w:hAnsi="Arial" w:cs="Arial"/>
          <w:sz w:val="20"/>
          <w:szCs w:val="20"/>
        </w:rPr>
        <w:t xml:space="preserve">GoverMedia Plus Canada Corp. is a Canadian holding company with a fully owned Russian technology subsidiary. GoverMedia has developed a fully operational state of the art internet platform offering all-inclusive online services such as, e-commerce, social media, multimedia, corporate auctions, corporate database, messaging platform and crowdfunding services. We believe the GoverMedia platform is the first and only internet platform offering such a wide range of online services accessible via only one </w:t>
      </w:r>
      <w:r w:rsidRPr="00F727AF">
        <w:rPr>
          <w:rFonts w:ascii="Arial" w:hAnsi="Arial" w:cs="Arial"/>
          <w:sz w:val="20"/>
          <w:szCs w:val="20"/>
        </w:rPr>
        <w:lastRenderedPageBreak/>
        <w:t xml:space="preserve">account. The Company’s management and advisors have extensive expertise in the Telecommunications, High-Technology, Corporate Development and Finance fields.  </w:t>
      </w:r>
      <w:hyperlink r:id="rId8" w:history="1">
        <w:r w:rsidRPr="00F727AF">
          <w:rPr>
            <w:rStyle w:val="Hyperlink"/>
            <w:rFonts w:ascii="Arial" w:hAnsi="Arial" w:cs="Arial"/>
            <w:sz w:val="20"/>
            <w:szCs w:val="20"/>
          </w:rPr>
          <w:t>www.gm.plus</w:t>
        </w:r>
      </w:hyperlink>
      <w:r w:rsidRPr="00F727AF">
        <w:rPr>
          <w:rFonts w:ascii="Arial" w:hAnsi="Arial" w:cs="Arial"/>
          <w:sz w:val="20"/>
          <w:szCs w:val="20"/>
        </w:rPr>
        <w:t xml:space="preserve"> and </w:t>
      </w:r>
      <w:hyperlink r:id="rId9" w:history="1">
        <w:r w:rsidRPr="00F727AF">
          <w:rPr>
            <w:rStyle w:val="Hyperlink"/>
            <w:rFonts w:ascii="Arial" w:hAnsi="Arial" w:cs="Arial"/>
            <w:sz w:val="20"/>
            <w:szCs w:val="20"/>
          </w:rPr>
          <w:t>www.govermedia.plus</w:t>
        </w:r>
      </w:hyperlink>
      <w:r w:rsidRPr="00F727AF">
        <w:rPr>
          <w:rFonts w:ascii="Arial" w:hAnsi="Arial" w:cs="Arial"/>
          <w:sz w:val="20"/>
          <w:szCs w:val="20"/>
        </w:rPr>
        <w:t>.</w:t>
      </w:r>
    </w:p>
    <w:p w:rsidR="00015B53" w:rsidRPr="00F727AF" w:rsidRDefault="00015B53" w:rsidP="00015B53">
      <w:pPr>
        <w:pStyle w:val="BodyText"/>
        <w:rPr>
          <w:rFonts w:ascii="Arial" w:hAnsi="Arial" w:cs="Arial"/>
          <w:sz w:val="20"/>
          <w:szCs w:val="20"/>
        </w:rPr>
      </w:pPr>
      <w:r w:rsidRPr="00F727AF">
        <w:rPr>
          <w:rFonts w:ascii="Arial" w:hAnsi="Arial" w:cs="Arial"/>
          <w:sz w:val="20"/>
          <w:szCs w:val="20"/>
        </w:rPr>
        <w:t>For further information, please contact:</w:t>
      </w:r>
    </w:p>
    <w:p w:rsidR="00015B53" w:rsidRPr="00F727AF" w:rsidRDefault="00015B53" w:rsidP="00015B53">
      <w:pPr>
        <w:pStyle w:val="TextLeft"/>
        <w:spacing w:after="0"/>
        <w:rPr>
          <w:rFonts w:ascii="Arial" w:hAnsi="Arial" w:cs="Arial"/>
          <w:bCs/>
          <w:sz w:val="20"/>
          <w:szCs w:val="20"/>
          <w:lang w:val="en-US"/>
        </w:rPr>
      </w:pPr>
      <w:r w:rsidRPr="00F727AF">
        <w:rPr>
          <w:rFonts w:ascii="Arial" w:hAnsi="Arial" w:cs="Arial"/>
          <w:bCs/>
          <w:sz w:val="20"/>
          <w:szCs w:val="20"/>
          <w:lang w:val="en-US"/>
        </w:rPr>
        <w:t>Roland J. Bopp</w:t>
      </w:r>
    </w:p>
    <w:p w:rsidR="00015B53" w:rsidRPr="00F727AF" w:rsidRDefault="00015B53" w:rsidP="00015B53">
      <w:pPr>
        <w:pStyle w:val="BodyText"/>
        <w:spacing w:after="0"/>
        <w:rPr>
          <w:rFonts w:ascii="Arial" w:hAnsi="Arial" w:cs="Arial"/>
          <w:sz w:val="20"/>
          <w:szCs w:val="20"/>
        </w:rPr>
      </w:pPr>
      <w:r w:rsidRPr="00F727AF">
        <w:rPr>
          <w:rFonts w:ascii="Arial" w:hAnsi="Arial" w:cs="Arial"/>
          <w:sz w:val="20"/>
          <w:szCs w:val="20"/>
        </w:rPr>
        <w:t>President and CEO</w:t>
      </w:r>
    </w:p>
    <w:p w:rsidR="00015B53" w:rsidRPr="00F727AF" w:rsidRDefault="00015B53" w:rsidP="00015B53">
      <w:pPr>
        <w:pStyle w:val="BodyText"/>
        <w:spacing w:after="0"/>
        <w:rPr>
          <w:rFonts w:ascii="Arial" w:hAnsi="Arial" w:cs="Arial"/>
          <w:sz w:val="20"/>
          <w:szCs w:val="20"/>
        </w:rPr>
      </w:pPr>
      <w:r w:rsidRPr="00F727AF">
        <w:rPr>
          <w:rFonts w:ascii="Arial" w:hAnsi="Arial" w:cs="Arial"/>
          <w:sz w:val="20"/>
          <w:szCs w:val="20"/>
        </w:rPr>
        <w:t>(888) 672-4415</w:t>
      </w:r>
    </w:p>
    <w:p w:rsidR="00015B53" w:rsidRPr="00F727AF" w:rsidRDefault="00015B53" w:rsidP="00015B53">
      <w:pPr>
        <w:pStyle w:val="BodyText"/>
        <w:spacing w:after="0"/>
        <w:rPr>
          <w:rFonts w:ascii="Arial" w:hAnsi="Arial" w:cs="Arial"/>
          <w:sz w:val="20"/>
          <w:szCs w:val="20"/>
        </w:rPr>
      </w:pPr>
    </w:p>
    <w:p w:rsidR="00015B53" w:rsidRPr="00F727AF" w:rsidRDefault="00015B53" w:rsidP="00015B53">
      <w:pPr>
        <w:pStyle w:val="SubtitleLeft"/>
        <w:rPr>
          <w:rFonts w:ascii="Arial" w:hAnsi="Arial" w:cs="Arial"/>
          <w:sz w:val="20"/>
          <w:szCs w:val="20"/>
        </w:rPr>
      </w:pPr>
      <w:r w:rsidRPr="00F727AF">
        <w:rPr>
          <w:rFonts w:ascii="Arial" w:hAnsi="Arial" w:cs="Arial"/>
          <w:sz w:val="20"/>
          <w:szCs w:val="20"/>
        </w:rPr>
        <w:t xml:space="preserve">Cautionary Note Regarding Forward-Looking Statements </w:t>
      </w:r>
    </w:p>
    <w:p w:rsidR="00015B53" w:rsidRPr="00F727AF" w:rsidRDefault="00015B53" w:rsidP="00015B53">
      <w:pPr>
        <w:pStyle w:val="BodyText"/>
        <w:rPr>
          <w:rFonts w:ascii="Arial" w:hAnsi="Arial" w:cs="Arial"/>
          <w:i/>
          <w:sz w:val="20"/>
          <w:szCs w:val="20"/>
        </w:rPr>
      </w:pPr>
      <w:r w:rsidRPr="00F727AF">
        <w:rPr>
          <w:rFonts w:ascii="Arial" w:hAnsi="Arial" w:cs="Arial"/>
          <w:i/>
          <w:sz w:val="20"/>
          <w:szCs w:val="20"/>
        </w:rPr>
        <w:t>The statements made in this press release may contain certain forward-looking statements concerning potential developments affecting the business, prospects, financial condition and other aspects of GoverMedia. The words "will", "may", "anticipate", "intend", "plan" and similar words and expressions are used to identify forward-looking information. These statements include that the Company will resume trading on the CSE. The actual results of the specific items described in this release, and the Company's operations generally, may differ materially from what is projected in such forward-looking statements. Although such statements are based upon the best judgments of GoverMedia's management as of the date of this release, significant deviations in magnitude, timing and other factors may result from business risks and uncertainties including, without limitation, GoverMedia's dependence on third parties, general market and economic conditions, technical factors, the availability of outside capital, receipt of revenues and other factors, many of which are beyond the control of GoverMedia. GoverMedia disclaims any obligation to update information contained in any forward-looking statement unless required by applicable securities laws.</w:t>
      </w:r>
    </w:p>
    <w:p w:rsidR="00015B53" w:rsidRPr="00F727AF" w:rsidRDefault="00015B53" w:rsidP="00015B53">
      <w:pPr>
        <w:jc w:val="both"/>
        <w:rPr>
          <w:rFonts w:ascii="Arial" w:hAnsi="Arial" w:cs="Arial"/>
          <w:sz w:val="20"/>
          <w:szCs w:val="20"/>
          <w:lang w:val="en-US"/>
        </w:rPr>
      </w:pPr>
    </w:p>
    <w:p w:rsidR="00CD75E1" w:rsidRPr="00F727AF" w:rsidRDefault="00CD75E1" w:rsidP="008A2F56">
      <w:pPr>
        <w:rPr>
          <w:rFonts w:ascii="Arial" w:hAnsi="Arial" w:cs="Arial"/>
          <w:sz w:val="20"/>
          <w:szCs w:val="20"/>
          <w:lang w:val="en-US"/>
        </w:rPr>
      </w:pPr>
    </w:p>
    <w:sectPr w:rsidR="00CD75E1" w:rsidRPr="00F727AF">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269" w:rsidRDefault="00844269">
      <w:pPr>
        <w:spacing w:after="0" w:line="240" w:lineRule="auto"/>
      </w:pPr>
      <w:r>
        <w:separator/>
      </w:r>
    </w:p>
  </w:endnote>
  <w:endnote w:type="continuationSeparator" w:id="0">
    <w:p w:rsidR="00844269" w:rsidRDefault="00844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269" w:rsidRDefault="00844269">
      <w:pPr>
        <w:spacing w:after="0" w:line="240" w:lineRule="auto"/>
      </w:pPr>
      <w:r>
        <w:rPr>
          <w:color w:val="000000"/>
        </w:rPr>
        <w:separator/>
      </w:r>
    </w:p>
  </w:footnote>
  <w:footnote w:type="continuationSeparator" w:id="0">
    <w:p w:rsidR="00844269" w:rsidRDefault="008442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E7DA2"/>
    <w:multiLevelType w:val="hybridMultilevel"/>
    <w:tmpl w:val="20826674"/>
    <w:lvl w:ilvl="0" w:tplc="10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5E1"/>
    <w:rsid w:val="00015B53"/>
    <w:rsid w:val="003B136F"/>
    <w:rsid w:val="00553F2F"/>
    <w:rsid w:val="006B6291"/>
    <w:rsid w:val="00746702"/>
    <w:rsid w:val="007C29B3"/>
    <w:rsid w:val="00844269"/>
    <w:rsid w:val="008A2F56"/>
    <w:rsid w:val="008F09CE"/>
    <w:rsid w:val="009F0EDD"/>
    <w:rsid w:val="00A47266"/>
    <w:rsid w:val="00B635F7"/>
    <w:rsid w:val="00BF1452"/>
    <w:rsid w:val="00C23B13"/>
    <w:rsid w:val="00CC3A6E"/>
    <w:rsid w:val="00CD75E1"/>
    <w:rsid w:val="00DC02E5"/>
    <w:rsid w:val="00DF7344"/>
    <w:rsid w:val="00E05D32"/>
    <w:rsid w:val="00E72AAF"/>
    <w:rsid w:val="00F72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2F2334-E539-4E04-A77C-124B059F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CH"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F2F"/>
    <w:pPr>
      <w:ind w:left="720"/>
      <w:contextualSpacing/>
    </w:pPr>
  </w:style>
  <w:style w:type="character" w:styleId="Hyperlink">
    <w:name w:val="Hyperlink"/>
    <w:basedOn w:val="DefaultParagraphFont"/>
    <w:uiPriority w:val="99"/>
    <w:unhideWhenUsed/>
    <w:rsid w:val="00015B53"/>
    <w:rPr>
      <w:color w:val="0563C1" w:themeColor="hyperlink"/>
      <w:u w:val="single"/>
    </w:rPr>
  </w:style>
  <w:style w:type="paragraph" w:customStyle="1" w:styleId="TextLeft">
    <w:name w:val="Text Left"/>
    <w:basedOn w:val="Normal"/>
    <w:uiPriority w:val="29"/>
    <w:qFormat/>
    <w:rsid w:val="00015B53"/>
    <w:pPr>
      <w:suppressAutoHyphens w:val="0"/>
      <w:autoSpaceDN/>
      <w:spacing w:after="240" w:line="240" w:lineRule="auto"/>
      <w:textAlignment w:val="auto"/>
    </w:pPr>
    <w:rPr>
      <w:rFonts w:ascii="Times New Roman" w:eastAsia="Times New Roman" w:hAnsi="Times New Roman"/>
      <w:szCs w:val="24"/>
      <w:lang w:val="en-CA"/>
    </w:rPr>
  </w:style>
  <w:style w:type="paragraph" w:customStyle="1" w:styleId="SubtitleLeft">
    <w:name w:val="Subtitle Left"/>
    <w:basedOn w:val="Normal"/>
    <w:next w:val="Normal"/>
    <w:uiPriority w:val="29"/>
    <w:qFormat/>
    <w:rsid w:val="00015B53"/>
    <w:pPr>
      <w:keepNext/>
      <w:suppressAutoHyphens w:val="0"/>
      <w:autoSpaceDN/>
      <w:spacing w:after="240" w:line="240" w:lineRule="auto"/>
      <w:jc w:val="both"/>
      <w:textAlignment w:val="auto"/>
    </w:pPr>
    <w:rPr>
      <w:rFonts w:ascii="Times New Roman" w:eastAsia="Times New Roman" w:hAnsi="Times New Roman"/>
      <w:b/>
      <w:szCs w:val="24"/>
      <w:lang w:val="en-CA"/>
    </w:rPr>
  </w:style>
  <w:style w:type="paragraph" w:styleId="BodyText">
    <w:name w:val="Body Text"/>
    <w:basedOn w:val="Normal"/>
    <w:link w:val="BodyTextChar"/>
    <w:uiPriority w:val="99"/>
    <w:semiHidden/>
    <w:unhideWhenUsed/>
    <w:rsid w:val="00015B53"/>
    <w:pPr>
      <w:suppressAutoHyphens w:val="0"/>
      <w:autoSpaceDN/>
      <w:spacing w:after="240" w:line="240" w:lineRule="auto"/>
      <w:jc w:val="both"/>
      <w:textAlignment w:val="auto"/>
    </w:pPr>
    <w:rPr>
      <w:rFonts w:ascii="Times New Roman" w:hAnsi="Times New Roman"/>
      <w:lang w:val="en-US"/>
    </w:rPr>
  </w:style>
  <w:style w:type="character" w:customStyle="1" w:styleId="BodyTextChar">
    <w:name w:val="Body Text Char"/>
    <w:basedOn w:val="DefaultParagraphFont"/>
    <w:link w:val="BodyText"/>
    <w:uiPriority w:val="99"/>
    <w:semiHidden/>
    <w:rsid w:val="00015B53"/>
    <w:rPr>
      <w:rFonts w:ascii="Times New Roman" w:hAnsi="Times New Roman"/>
      <w:lang w:val="en-US"/>
    </w:rPr>
  </w:style>
  <w:style w:type="character" w:styleId="UnresolvedMention">
    <w:name w:val="Unresolved Mention"/>
    <w:basedOn w:val="DefaultParagraphFont"/>
    <w:uiPriority w:val="99"/>
    <w:semiHidden/>
    <w:unhideWhenUsed/>
    <w:rsid w:val="00B635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m.plus" TargetMode="External"/><Relationship Id="rId3" Type="http://schemas.openxmlformats.org/officeDocument/2006/relationships/settings" Target="settings.xml"/><Relationship Id="rId7" Type="http://schemas.openxmlformats.org/officeDocument/2006/relationships/hyperlink" Target="http://www.investorideas.com/Audio/Podcasts/2018/031518-MPLS.mp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vermedia.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SonoCoin</dc:creator>
  <dc:description/>
  <cp:lastModifiedBy>SonoCoin</cp:lastModifiedBy>
  <cp:revision>12</cp:revision>
  <dcterms:created xsi:type="dcterms:W3CDTF">2018-02-13T11:54:00Z</dcterms:created>
  <dcterms:modified xsi:type="dcterms:W3CDTF">2018-03-16T16:20:00Z</dcterms:modified>
</cp:coreProperties>
</file>