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52166" w14:textId="77777777" w:rsidR="00EC7CDA" w:rsidRDefault="008D140D">
      <w:pPr>
        <w:widowControl w:val="0"/>
        <w:jc w:val="both"/>
        <w:rPr>
          <w:rFonts w:ascii="Arial" w:eastAsia="Arial" w:hAnsi="Arial" w:cs="Arial"/>
          <w:b/>
          <w:color w:val="211E1E"/>
        </w:rPr>
      </w:pPr>
      <w:bookmarkStart w:id="0" w:name="_gjdgxs" w:colFirst="0" w:colLast="0"/>
      <w:bookmarkStart w:id="1" w:name="_GoBack"/>
      <w:bookmarkEnd w:id="0"/>
      <w:bookmarkEnd w:id="1"/>
      <w:r>
        <w:rPr>
          <w:rFonts w:ascii="Arial" w:eastAsia="Arial" w:hAnsi="Arial" w:cs="Arial"/>
          <w:b/>
          <w:color w:val="211E1E"/>
        </w:rPr>
        <w:t>GRAPH BLOCKCHAIN INC.</w:t>
      </w:r>
      <w:r>
        <w:rPr>
          <w:rFonts w:ascii="Arial" w:eastAsia="Arial" w:hAnsi="Arial" w:cs="Arial"/>
          <w:color w:val="211E1E"/>
          <w:sz w:val="22"/>
          <w:szCs w:val="22"/>
        </w:rPr>
        <w:t xml:space="preserve"> </w:t>
      </w:r>
    </w:p>
    <w:p w14:paraId="123EF33D" w14:textId="77777777" w:rsidR="00EC7CDA" w:rsidRDefault="00EC7CDA">
      <w:pPr>
        <w:widowControl w:val="0"/>
        <w:jc w:val="both"/>
        <w:rPr>
          <w:rFonts w:ascii="Arial" w:eastAsia="Arial" w:hAnsi="Arial" w:cs="Arial"/>
          <w:color w:val="211E1E"/>
        </w:rPr>
      </w:pPr>
    </w:p>
    <w:p w14:paraId="140632F2" w14:textId="77777777" w:rsidR="00EC7CDA" w:rsidRDefault="008D140D">
      <w:pPr>
        <w:widowControl w:val="0"/>
        <w:ind w:right="1825"/>
        <w:jc w:val="both"/>
        <w:rPr>
          <w:rFonts w:ascii="Arial" w:eastAsia="Arial" w:hAnsi="Arial" w:cs="Arial"/>
          <w:b/>
          <w:color w:val="211E1E"/>
        </w:rPr>
      </w:pPr>
      <w:r>
        <w:rPr>
          <w:rFonts w:ascii="Arial" w:eastAsia="Arial" w:hAnsi="Arial" w:cs="Arial"/>
          <w:b/>
          <w:color w:val="211E1E"/>
        </w:rPr>
        <w:t xml:space="preserve">For Immediate Release </w:t>
      </w:r>
    </w:p>
    <w:p w14:paraId="4CDD21D7" w14:textId="77777777" w:rsidR="00EC7CDA" w:rsidRDefault="008D140D">
      <w:pPr>
        <w:widowControl w:val="0"/>
        <w:ind w:right="1825"/>
        <w:jc w:val="both"/>
        <w:rPr>
          <w:rFonts w:ascii="Arial" w:eastAsia="Arial" w:hAnsi="Arial" w:cs="Arial"/>
          <w:color w:val="211E1E"/>
        </w:rPr>
      </w:pPr>
      <w:r>
        <w:rPr>
          <w:rFonts w:ascii="Arial" w:eastAsia="Arial" w:hAnsi="Arial" w:cs="Arial"/>
          <w:b/>
          <w:color w:val="211E1E"/>
        </w:rPr>
        <w:t>Canadian Securities Exchange</w:t>
      </w:r>
    </w:p>
    <w:p w14:paraId="5A680A39" w14:textId="77777777" w:rsidR="00EC7CDA" w:rsidRDefault="008D140D">
      <w:pPr>
        <w:widowControl w:val="0"/>
        <w:jc w:val="both"/>
        <w:rPr>
          <w:rFonts w:ascii="Arial" w:eastAsia="Arial" w:hAnsi="Arial" w:cs="Arial"/>
          <w:b/>
          <w:color w:val="211E1E"/>
          <w:sz w:val="22"/>
          <w:szCs w:val="22"/>
        </w:rPr>
      </w:pPr>
      <w:bookmarkStart w:id="2" w:name="_30j0zll" w:colFirst="0" w:colLast="0"/>
      <w:bookmarkEnd w:id="2"/>
      <w:r>
        <w:rPr>
          <w:rFonts w:ascii="Arial" w:eastAsia="Arial" w:hAnsi="Arial" w:cs="Arial"/>
          <w:b/>
          <w:color w:val="211E1E"/>
        </w:rPr>
        <w:t>Symbol “GBLC</w:t>
      </w:r>
      <w:r>
        <w:rPr>
          <w:rFonts w:ascii="Arial" w:eastAsia="Arial" w:hAnsi="Arial" w:cs="Arial"/>
          <w:b/>
          <w:color w:val="211E1E"/>
          <w:sz w:val="22"/>
          <w:szCs w:val="22"/>
        </w:rPr>
        <w:t xml:space="preserve">” </w:t>
      </w:r>
    </w:p>
    <w:p w14:paraId="645D13BB" w14:textId="4AD64C89" w:rsidR="00EC7CDA" w:rsidRDefault="008D140D">
      <w:pPr>
        <w:widowControl w:val="0"/>
        <w:spacing w:after="180"/>
        <w:rPr>
          <w:rFonts w:ascii="Arial" w:eastAsia="Arial" w:hAnsi="Arial" w:cs="Arial"/>
          <w:color w:val="211E1E"/>
          <w:sz w:val="22"/>
          <w:szCs w:val="22"/>
        </w:rPr>
      </w:pPr>
      <w:r>
        <w:rPr>
          <w:rFonts w:ascii="Arial" w:eastAsia="Arial" w:hAnsi="Arial" w:cs="Arial"/>
          <w:noProof/>
          <w:color w:val="211E1E"/>
          <w:sz w:val="22"/>
          <w:szCs w:val="22"/>
          <w:lang w:eastAsia="en-CA"/>
        </w:rPr>
        <w:drawing>
          <wp:inline distT="0" distB="0" distL="0" distR="0" wp14:anchorId="76093F46" wp14:editId="5BCD5A56">
            <wp:extent cx="2267302" cy="9070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67302" cy="907047"/>
                    </a:xfrm>
                    <a:prstGeom prst="rect">
                      <a:avLst/>
                    </a:prstGeom>
                    <a:ln/>
                  </pic:spPr>
                </pic:pic>
              </a:graphicData>
            </a:graphic>
          </wp:inline>
        </w:drawing>
      </w:r>
    </w:p>
    <w:p w14:paraId="61CAE3C5" w14:textId="77777777" w:rsidR="00EC7CDA" w:rsidRDefault="00EC7CDA">
      <w:pPr>
        <w:pStyle w:val="Heading1"/>
        <w:spacing w:before="0" w:after="0"/>
        <w:ind w:right="25"/>
        <w:rPr>
          <w:smallCaps/>
          <w:color w:val="211E1E"/>
          <w:sz w:val="22"/>
          <w:szCs w:val="22"/>
        </w:rPr>
      </w:pPr>
    </w:p>
    <w:p w14:paraId="3F90D98E" w14:textId="77777777" w:rsidR="00EC7CDA" w:rsidRDefault="00EC7CDA">
      <w:pPr>
        <w:jc w:val="center"/>
        <w:rPr>
          <w:rFonts w:ascii="Arial" w:eastAsia="Arial" w:hAnsi="Arial" w:cs="Arial"/>
          <w:b/>
          <w:sz w:val="28"/>
          <w:szCs w:val="28"/>
        </w:rPr>
      </w:pPr>
    </w:p>
    <w:p w14:paraId="62F3D5F6" w14:textId="53E5D644" w:rsidR="00E656B4" w:rsidRDefault="004F79EB" w:rsidP="00F048C2">
      <w:pPr>
        <w:tabs>
          <w:tab w:val="center" w:pos="4680"/>
          <w:tab w:val="left" w:pos="6420"/>
        </w:tabs>
        <w:jc w:val="center"/>
        <w:rPr>
          <w:rFonts w:ascii="Arial" w:eastAsia="Arial" w:hAnsi="Arial" w:cs="Arial"/>
        </w:rPr>
      </w:pPr>
      <w:r>
        <w:rPr>
          <w:rFonts w:ascii="Arial" w:eastAsia="Arial" w:hAnsi="Arial" w:cs="Arial"/>
          <w:b/>
          <w:sz w:val="28"/>
          <w:szCs w:val="28"/>
        </w:rPr>
        <w:t xml:space="preserve">GRAPH BLOCKCHAIN </w:t>
      </w:r>
      <w:r w:rsidR="00CC6A30">
        <w:rPr>
          <w:rFonts w:ascii="Arial" w:eastAsia="Arial" w:hAnsi="Arial" w:cs="Arial"/>
          <w:b/>
          <w:sz w:val="28"/>
          <w:szCs w:val="28"/>
        </w:rPr>
        <w:t>A</w:t>
      </w:r>
      <w:r w:rsidR="00656F27">
        <w:rPr>
          <w:rFonts w:ascii="Arial" w:eastAsia="Arial" w:hAnsi="Arial" w:cs="Arial"/>
          <w:b/>
          <w:sz w:val="28"/>
          <w:szCs w:val="28"/>
        </w:rPr>
        <w:t>PPOINT</w:t>
      </w:r>
      <w:r w:rsidR="006E21B9">
        <w:rPr>
          <w:rFonts w:ascii="Arial" w:eastAsia="Arial" w:hAnsi="Arial" w:cs="Arial"/>
          <w:b/>
          <w:sz w:val="28"/>
          <w:szCs w:val="28"/>
        </w:rPr>
        <w:t xml:space="preserve">S </w:t>
      </w:r>
      <w:r w:rsidR="00656F27">
        <w:rPr>
          <w:rFonts w:ascii="Arial" w:eastAsia="Arial" w:hAnsi="Arial" w:cs="Arial"/>
          <w:b/>
          <w:sz w:val="28"/>
          <w:szCs w:val="28"/>
        </w:rPr>
        <w:t>NEW CEO</w:t>
      </w:r>
    </w:p>
    <w:p w14:paraId="27F5C6A1" w14:textId="42A4E543" w:rsidR="00CC6A30" w:rsidRDefault="008D140D" w:rsidP="006E21B9">
      <w:pPr>
        <w:pStyle w:val="NormalWeb"/>
        <w:shd w:val="clear" w:color="auto" w:fill="FFFFFF"/>
        <w:rPr>
          <w:rFonts w:ascii="Arial" w:eastAsia="Arial" w:hAnsi="Arial" w:cs="Arial"/>
          <w:sz w:val="22"/>
          <w:szCs w:val="22"/>
        </w:rPr>
      </w:pPr>
      <w:r>
        <w:rPr>
          <w:rFonts w:ascii="Arial" w:eastAsia="Arial" w:hAnsi="Arial" w:cs="Arial"/>
          <w:b/>
          <w:sz w:val="22"/>
          <w:szCs w:val="22"/>
        </w:rPr>
        <w:t xml:space="preserve">TORONTO, ONTARIO – </w:t>
      </w:r>
      <w:r w:rsidR="00607D86">
        <w:rPr>
          <w:rFonts w:ascii="Arial" w:eastAsia="Arial" w:hAnsi="Arial" w:cs="Arial"/>
          <w:b/>
          <w:sz w:val="22"/>
          <w:szCs w:val="22"/>
        </w:rPr>
        <w:t>January</w:t>
      </w:r>
      <w:r w:rsidR="00B15562">
        <w:rPr>
          <w:rFonts w:ascii="Arial" w:eastAsia="Arial" w:hAnsi="Arial" w:cs="Arial"/>
          <w:b/>
          <w:sz w:val="22"/>
          <w:szCs w:val="22"/>
        </w:rPr>
        <w:t xml:space="preserve"> </w:t>
      </w:r>
      <w:r w:rsidR="00607D86">
        <w:rPr>
          <w:rFonts w:ascii="Arial" w:eastAsia="Arial" w:hAnsi="Arial" w:cs="Arial"/>
          <w:b/>
          <w:sz w:val="22"/>
          <w:szCs w:val="22"/>
        </w:rPr>
        <w:t>1</w:t>
      </w:r>
      <w:r w:rsidR="00B15562">
        <w:rPr>
          <w:rFonts w:ascii="Arial" w:eastAsia="Arial" w:hAnsi="Arial" w:cs="Arial"/>
          <w:b/>
          <w:sz w:val="22"/>
          <w:szCs w:val="22"/>
        </w:rPr>
        <w:t>3</w:t>
      </w:r>
      <w:r>
        <w:rPr>
          <w:rFonts w:ascii="Arial" w:eastAsia="Arial" w:hAnsi="Arial" w:cs="Arial"/>
          <w:b/>
          <w:sz w:val="22"/>
          <w:szCs w:val="22"/>
        </w:rPr>
        <w:t>, 20</w:t>
      </w:r>
      <w:r w:rsidR="00607D86">
        <w:rPr>
          <w:rFonts w:ascii="Arial" w:eastAsia="Arial" w:hAnsi="Arial" w:cs="Arial"/>
          <w:b/>
          <w:sz w:val="22"/>
          <w:szCs w:val="22"/>
        </w:rPr>
        <w:t>20</w:t>
      </w:r>
      <w:r>
        <w:rPr>
          <w:rFonts w:ascii="Arial" w:eastAsia="Arial" w:hAnsi="Arial" w:cs="Arial"/>
          <w:b/>
          <w:sz w:val="22"/>
          <w:szCs w:val="22"/>
        </w:rPr>
        <w:t xml:space="preserve"> – </w:t>
      </w:r>
      <w:r>
        <w:rPr>
          <w:rFonts w:ascii="Arial" w:eastAsia="Arial" w:hAnsi="Arial" w:cs="Arial"/>
          <w:sz w:val="22"/>
          <w:szCs w:val="22"/>
        </w:rPr>
        <w:t>Graph Blockchain Inc. ("</w:t>
      </w:r>
      <w:r>
        <w:rPr>
          <w:rFonts w:ascii="Arial" w:eastAsia="Arial" w:hAnsi="Arial" w:cs="Arial"/>
          <w:b/>
          <w:sz w:val="22"/>
          <w:szCs w:val="22"/>
        </w:rPr>
        <w:t>Graph</w:t>
      </w:r>
      <w:r>
        <w:rPr>
          <w:rFonts w:ascii="Arial" w:eastAsia="Arial" w:hAnsi="Arial" w:cs="Arial"/>
          <w:sz w:val="22"/>
          <w:szCs w:val="22"/>
        </w:rPr>
        <w:t>" or "</w:t>
      </w:r>
      <w:r>
        <w:rPr>
          <w:rFonts w:ascii="Arial" w:eastAsia="Arial" w:hAnsi="Arial" w:cs="Arial"/>
          <w:b/>
          <w:sz w:val="22"/>
          <w:szCs w:val="22"/>
        </w:rPr>
        <w:t>Company</w:t>
      </w:r>
      <w:r>
        <w:rPr>
          <w:rFonts w:ascii="Arial" w:eastAsia="Arial" w:hAnsi="Arial" w:cs="Arial"/>
          <w:sz w:val="22"/>
          <w:szCs w:val="22"/>
        </w:rPr>
        <w:t>") (</w:t>
      </w:r>
      <w:r>
        <w:rPr>
          <w:rFonts w:ascii="Arial" w:eastAsia="Arial" w:hAnsi="Arial" w:cs="Arial"/>
          <w:b/>
          <w:sz w:val="22"/>
          <w:szCs w:val="22"/>
        </w:rPr>
        <w:t>CSE: GBLC)</w:t>
      </w:r>
      <w:r w:rsidR="00CC6A30">
        <w:rPr>
          <w:rFonts w:ascii="Arial" w:eastAsia="Arial" w:hAnsi="Arial" w:cs="Arial"/>
          <w:sz w:val="22"/>
          <w:szCs w:val="22"/>
        </w:rPr>
        <w:t xml:space="preserve"> </w:t>
      </w:r>
      <w:r w:rsidR="004235F6">
        <w:rPr>
          <w:rFonts w:ascii="Arial" w:eastAsia="Arial" w:hAnsi="Arial" w:cs="Arial"/>
          <w:sz w:val="22"/>
          <w:szCs w:val="22"/>
        </w:rPr>
        <w:t>is</w:t>
      </w:r>
      <w:r w:rsidR="00CC6A30">
        <w:rPr>
          <w:rFonts w:ascii="Arial" w:eastAsia="Arial" w:hAnsi="Arial" w:cs="Arial"/>
          <w:sz w:val="22"/>
          <w:szCs w:val="22"/>
        </w:rPr>
        <w:t xml:space="preserve"> pleased to a</w:t>
      </w:r>
      <w:r w:rsidR="00CC6A30" w:rsidRPr="00CC6A30">
        <w:rPr>
          <w:rFonts w:ascii="Arial" w:eastAsia="Arial" w:hAnsi="Arial" w:cs="Arial"/>
          <w:sz w:val="22"/>
          <w:szCs w:val="22"/>
        </w:rPr>
        <w:t xml:space="preserve">nnounce </w:t>
      </w:r>
      <w:r w:rsidR="00CC6A30">
        <w:rPr>
          <w:rFonts w:ascii="Arial" w:eastAsia="Arial" w:hAnsi="Arial" w:cs="Arial"/>
          <w:sz w:val="22"/>
          <w:szCs w:val="22"/>
        </w:rPr>
        <w:t xml:space="preserve">the appointment of Govinda </w:t>
      </w:r>
      <w:r w:rsidR="006C2902">
        <w:rPr>
          <w:rFonts w:ascii="Arial" w:eastAsia="Arial" w:hAnsi="Arial" w:cs="Arial"/>
          <w:sz w:val="22"/>
          <w:szCs w:val="22"/>
        </w:rPr>
        <w:t xml:space="preserve">Butcher </w:t>
      </w:r>
      <w:r w:rsidR="00CC6A30">
        <w:rPr>
          <w:rFonts w:ascii="Arial" w:eastAsia="Arial" w:hAnsi="Arial" w:cs="Arial"/>
          <w:sz w:val="22"/>
          <w:szCs w:val="22"/>
        </w:rPr>
        <w:t>to CEO and Director</w:t>
      </w:r>
      <w:r w:rsidR="00607D86">
        <w:rPr>
          <w:rFonts w:ascii="Arial" w:eastAsia="Arial" w:hAnsi="Arial" w:cs="Arial"/>
          <w:sz w:val="22"/>
          <w:szCs w:val="22"/>
        </w:rPr>
        <w:t xml:space="preserve"> replacing</w:t>
      </w:r>
      <w:r w:rsidR="00CC6A30" w:rsidRPr="00CC6A30">
        <w:rPr>
          <w:rFonts w:ascii="Arial" w:eastAsia="Arial" w:hAnsi="Arial" w:cs="Arial"/>
          <w:sz w:val="22"/>
          <w:szCs w:val="22"/>
        </w:rPr>
        <w:t xml:space="preserve"> </w:t>
      </w:r>
      <w:r w:rsidR="00CC6A30">
        <w:rPr>
          <w:rFonts w:ascii="Arial" w:eastAsia="Arial" w:hAnsi="Arial" w:cs="Arial"/>
          <w:sz w:val="22"/>
          <w:szCs w:val="22"/>
        </w:rPr>
        <w:t xml:space="preserve">Mr. </w:t>
      </w:r>
      <w:r w:rsidR="004235F6">
        <w:rPr>
          <w:rFonts w:ascii="Arial" w:eastAsia="Arial" w:hAnsi="Arial" w:cs="Arial"/>
          <w:sz w:val="22"/>
          <w:szCs w:val="22"/>
        </w:rPr>
        <w:t xml:space="preserve">Jeff </w:t>
      </w:r>
      <w:r w:rsidR="00CC6A30">
        <w:rPr>
          <w:rFonts w:ascii="Arial" w:eastAsia="Arial" w:hAnsi="Arial" w:cs="Arial"/>
          <w:sz w:val="22"/>
          <w:szCs w:val="22"/>
        </w:rPr>
        <w:t>Stevens</w:t>
      </w:r>
      <w:r w:rsidR="00746433">
        <w:rPr>
          <w:rFonts w:ascii="Arial" w:eastAsia="Arial" w:hAnsi="Arial" w:cs="Arial"/>
          <w:sz w:val="22"/>
          <w:szCs w:val="22"/>
        </w:rPr>
        <w:t>,</w:t>
      </w:r>
      <w:r w:rsidR="00CC6A30">
        <w:rPr>
          <w:rFonts w:ascii="Arial" w:eastAsia="Arial" w:hAnsi="Arial" w:cs="Arial"/>
          <w:sz w:val="22"/>
          <w:szCs w:val="22"/>
        </w:rPr>
        <w:t xml:space="preserve"> </w:t>
      </w:r>
      <w:r w:rsidR="00607D86">
        <w:rPr>
          <w:rFonts w:ascii="Arial" w:eastAsia="Arial" w:hAnsi="Arial" w:cs="Arial"/>
          <w:sz w:val="22"/>
          <w:szCs w:val="22"/>
        </w:rPr>
        <w:t>Interim CEO</w:t>
      </w:r>
      <w:r w:rsidR="004235F6">
        <w:rPr>
          <w:rFonts w:ascii="Arial" w:eastAsia="Arial" w:hAnsi="Arial" w:cs="Arial"/>
          <w:sz w:val="22"/>
          <w:szCs w:val="22"/>
        </w:rPr>
        <w:t xml:space="preserve"> and Chairman,</w:t>
      </w:r>
      <w:r w:rsidR="00607D86">
        <w:rPr>
          <w:rFonts w:ascii="Arial" w:eastAsia="Arial" w:hAnsi="Arial" w:cs="Arial"/>
          <w:sz w:val="22"/>
          <w:szCs w:val="22"/>
        </w:rPr>
        <w:t xml:space="preserve"> </w:t>
      </w:r>
      <w:r w:rsidR="00CC6A30">
        <w:rPr>
          <w:rFonts w:ascii="Arial" w:eastAsia="Arial" w:hAnsi="Arial" w:cs="Arial"/>
          <w:sz w:val="22"/>
          <w:szCs w:val="22"/>
        </w:rPr>
        <w:t xml:space="preserve">effective immediately. </w:t>
      </w:r>
    </w:p>
    <w:p w14:paraId="4FF376A4" w14:textId="544B17B0" w:rsidR="00CC6A30" w:rsidRDefault="006C2902" w:rsidP="006E21B9">
      <w:pPr>
        <w:pStyle w:val="NormalWeb"/>
        <w:shd w:val="clear" w:color="auto" w:fill="FFFFFF"/>
        <w:rPr>
          <w:rFonts w:ascii="Arial" w:eastAsia="Arial" w:hAnsi="Arial" w:cs="Arial"/>
          <w:sz w:val="22"/>
          <w:szCs w:val="22"/>
        </w:rPr>
      </w:pPr>
      <w:r>
        <w:rPr>
          <w:rFonts w:ascii="Arial" w:eastAsia="Arial" w:hAnsi="Arial" w:cs="Arial"/>
          <w:sz w:val="22"/>
          <w:szCs w:val="22"/>
        </w:rPr>
        <w:t xml:space="preserve">Mr. </w:t>
      </w:r>
      <w:r w:rsidR="004235F6">
        <w:rPr>
          <w:rFonts w:ascii="Arial" w:eastAsia="Arial" w:hAnsi="Arial" w:cs="Arial"/>
          <w:sz w:val="22"/>
          <w:szCs w:val="22"/>
        </w:rPr>
        <w:t xml:space="preserve">Govinda </w:t>
      </w:r>
      <w:r>
        <w:rPr>
          <w:rFonts w:ascii="Arial" w:eastAsia="Arial" w:hAnsi="Arial" w:cs="Arial"/>
          <w:sz w:val="22"/>
          <w:szCs w:val="22"/>
        </w:rPr>
        <w:t>Butcher</w:t>
      </w:r>
      <w:r w:rsidR="00CC6A30" w:rsidRPr="00CC6A30">
        <w:rPr>
          <w:rFonts w:ascii="Arial" w:eastAsia="Arial" w:hAnsi="Arial" w:cs="Arial"/>
          <w:sz w:val="22"/>
          <w:szCs w:val="22"/>
        </w:rPr>
        <w:t xml:space="preserve"> has over 20 years experience in sales, recruitment, personnel development and retention, brand management and business development. He built his first company (We Move People) which operated in Canada, The United States, China and South America, which he subsequently </w:t>
      </w:r>
      <w:r w:rsidR="004235F6">
        <w:rPr>
          <w:rFonts w:ascii="Arial" w:eastAsia="Arial" w:hAnsi="Arial" w:cs="Arial"/>
          <w:sz w:val="22"/>
          <w:szCs w:val="22"/>
        </w:rPr>
        <w:t xml:space="preserve">exited </w:t>
      </w:r>
      <w:r w:rsidR="003F5E3D">
        <w:rPr>
          <w:rFonts w:ascii="Arial" w:eastAsia="Arial" w:hAnsi="Arial" w:cs="Arial"/>
          <w:sz w:val="22"/>
          <w:szCs w:val="22"/>
        </w:rPr>
        <w:t>successfully</w:t>
      </w:r>
      <w:r w:rsidR="004235F6">
        <w:rPr>
          <w:rFonts w:ascii="Arial" w:eastAsia="Arial" w:hAnsi="Arial" w:cs="Arial"/>
          <w:sz w:val="22"/>
          <w:szCs w:val="22"/>
        </w:rPr>
        <w:t>, then became</w:t>
      </w:r>
      <w:r w:rsidR="00CC6A30" w:rsidRPr="00CC6A30">
        <w:rPr>
          <w:rFonts w:ascii="Arial" w:eastAsia="Arial" w:hAnsi="Arial" w:cs="Arial"/>
          <w:sz w:val="22"/>
          <w:szCs w:val="22"/>
        </w:rPr>
        <w:t xml:space="preserve"> President and CEO of a successful recruitment business.</w:t>
      </w:r>
    </w:p>
    <w:p w14:paraId="37CA97C8" w14:textId="55A861D5" w:rsidR="00CC6A30" w:rsidRDefault="00607D86" w:rsidP="006E21B9">
      <w:pPr>
        <w:pStyle w:val="NormalWeb"/>
        <w:shd w:val="clear" w:color="auto" w:fill="FFFFFF"/>
        <w:rPr>
          <w:rFonts w:ascii="Arial" w:eastAsia="Arial" w:hAnsi="Arial" w:cs="Arial"/>
          <w:sz w:val="22"/>
          <w:szCs w:val="22"/>
        </w:rPr>
      </w:pPr>
      <w:r>
        <w:rPr>
          <w:rFonts w:ascii="Arial" w:eastAsia="Arial" w:hAnsi="Arial" w:cs="Arial"/>
          <w:sz w:val="22"/>
          <w:szCs w:val="22"/>
        </w:rPr>
        <w:t>“</w:t>
      </w:r>
      <w:r w:rsidR="006C2902">
        <w:rPr>
          <w:rFonts w:ascii="Arial" w:eastAsia="Arial" w:hAnsi="Arial" w:cs="Arial"/>
          <w:sz w:val="22"/>
          <w:szCs w:val="22"/>
        </w:rPr>
        <w:t xml:space="preserve">I am </w:t>
      </w:r>
      <w:r>
        <w:rPr>
          <w:rFonts w:ascii="Arial" w:eastAsia="Arial" w:hAnsi="Arial" w:cs="Arial"/>
          <w:sz w:val="22"/>
          <w:szCs w:val="22"/>
        </w:rPr>
        <w:t>excited to take on the role</w:t>
      </w:r>
      <w:r w:rsidR="006C2902">
        <w:rPr>
          <w:rFonts w:ascii="Arial" w:eastAsia="Arial" w:hAnsi="Arial" w:cs="Arial"/>
          <w:sz w:val="22"/>
          <w:szCs w:val="22"/>
        </w:rPr>
        <w:t xml:space="preserve"> and </w:t>
      </w:r>
      <w:r>
        <w:rPr>
          <w:rFonts w:ascii="Arial" w:eastAsia="Arial" w:hAnsi="Arial" w:cs="Arial"/>
          <w:sz w:val="22"/>
          <w:szCs w:val="22"/>
        </w:rPr>
        <w:t>pivot the company to focus on the huge opportunity that exists in the psychedelics industr</w:t>
      </w:r>
      <w:r w:rsidR="006C2902">
        <w:rPr>
          <w:rFonts w:ascii="Arial" w:eastAsia="Arial" w:hAnsi="Arial" w:cs="Arial"/>
          <w:sz w:val="22"/>
          <w:szCs w:val="22"/>
        </w:rPr>
        <w:t>y</w:t>
      </w:r>
      <w:r w:rsidR="00746433">
        <w:rPr>
          <w:rFonts w:ascii="Arial" w:eastAsia="Arial" w:hAnsi="Arial" w:cs="Arial"/>
          <w:sz w:val="22"/>
          <w:szCs w:val="22"/>
        </w:rPr>
        <w:t xml:space="preserve">. </w:t>
      </w:r>
      <w:r w:rsidR="006C2902">
        <w:rPr>
          <w:rFonts w:ascii="Arial" w:eastAsia="Arial" w:hAnsi="Arial" w:cs="Arial"/>
          <w:sz w:val="22"/>
          <w:szCs w:val="22"/>
        </w:rPr>
        <w:t>I am very passionate about the industry and see a tremendous opportunity to implement</w:t>
      </w:r>
      <w:r>
        <w:rPr>
          <w:rFonts w:ascii="Arial" w:eastAsia="Arial" w:hAnsi="Arial" w:cs="Arial"/>
          <w:sz w:val="22"/>
          <w:szCs w:val="22"/>
        </w:rPr>
        <w:t xml:space="preserve"> </w:t>
      </w:r>
      <w:r w:rsidR="006C2902">
        <w:rPr>
          <w:rFonts w:ascii="Arial" w:eastAsia="Arial" w:hAnsi="Arial" w:cs="Arial"/>
          <w:sz w:val="22"/>
          <w:szCs w:val="22"/>
        </w:rPr>
        <w:t>Graph B</w:t>
      </w:r>
      <w:r>
        <w:rPr>
          <w:rFonts w:ascii="Arial" w:eastAsia="Arial" w:hAnsi="Arial" w:cs="Arial"/>
          <w:sz w:val="22"/>
          <w:szCs w:val="22"/>
        </w:rPr>
        <w:t>lockchain</w:t>
      </w:r>
      <w:r w:rsidR="006C2902">
        <w:rPr>
          <w:rFonts w:ascii="Arial" w:eastAsia="Arial" w:hAnsi="Arial" w:cs="Arial"/>
          <w:sz w:val="22"/>
          <w:szCs w:val="22"/>
        </w:rPr>
        <w:t>’s</w:t>
      </w:r>
      <w:r>
        <w:rPr>
          <w:rFonts w:ascii="Arial" w:eastAsia="Arial" w:hAnsi="Arial" w:cs="Arial"/>
          <w:sz w:val="22"/>
          <w:szCs w:val="22"/>
        </w:rPr>
        <w:t xml:space="preserve"> solutions </w:t>
      </w:r>
      <w:r w:rsidR="006C2902">
        <w:rPr>
          <w:rFonts w:ascii="Arial" w:eastAsia="Arial" w:hAnsi="Arial" w:cs="Arial"/>
          <w:sz w:val="22"/>
          <w:szCs w:val="22"/>
        </w:rPr>
        <w:t xml:space="preserve">into </w:t>
      </w:r>
      <w:r>
        <w:rPr>
          <w:rFonts w:ascii="Arial" w:eastAsia="Arial" w:hAnsi="Arial" w:cs="Arial"/>
          <w:sz w:val="22"/>
          <w:szCs w:val="22"/>
        </w:rPr>
        <w:t xml:space="preserve">an ecommerce platform. </w:t>
      </w:r>
      <w:r w:rsidR="006C2902">
        <w:rPr>
          <w:rFonts w:ascii="Arial" w:eastAsia="Arial" w:hAnsi="Arial" w:cs="Arial"/>
          <w:sz w:val="22"/>
          <w:szCs w:val="22"/>
        </w:rPr>
        <w:t>My e</w:t>
      </w:r>
      <w:r>
        <w:rPr>
          <w:rFonts w:ascii="Arial" w:eastAsia="Arial" w:hAnsi="Arial" w:cs="Arial"/>
          <w:sz w:val="22"/>
          <w:szCs w:val="22"/>
        </w:rPr>
        <w:t xml:space="preserve">xperience building brands </w:t>
      </w:r>
      <w:r w:rsidR="006C2902">
        <w:rPr>
          <w:rFonts w:ascii="Arial" w:eastAsia="Arial" w:hAnsi="Arial" w:cs="Arial"/>
          <w:sz w:val="22"/>
          <w:szCs w:val="22"/>
        </w:rPr>
        <w:t xml:space="preserve">and </w:t>
      </w:r>
      <w:r>
        <w:rPr>
          <w:rFonts w:ascii="Arial" w:eastAsia="Arial" w:hAnsi="Arial" w:cs="Arial"/>
          <w:sz w:val="22"/>
          <w:szCs w:val="22"/>
        </w:rPr>
        <w:t>operat</w:t>
      </w:r>
      <w:r w:rsidR="006C2902">
        <w:rPr>
          <w:rFonts w:ascii="Arial" w:eastAsia="Arial" w:hAnsi="Arial" w:cs="Arial"/>
          <w:sz w:val="22"/>
          <w:szCs w:val="22"/>
        </w:rPr>
        <w:t xml:space="preserve">ing </w:t>
      </w:r>
      <w:r>
        <w:rPr>
          <w:rFonts w:ascii="Arial" w:eastAsia="Arial" w:hAnsi="Arial" w:cs="Arial"/>
          <w:sz w:val="22"/>
          <w:szCs w:val="22"/>
        </w:rPr>
        <w:t xml:space="preserve">across </w:t>
      </w:r>
      <w:r w:rsidR="006C2902">
        <w:rPr>
          <w:rFonts w:ascii="Arial" w:eastAsia="Arial" w:hAnsi="Arial" w:cs="Arial"/>
          <w:sz w:val="22"/>
          <w:szCs w:val="22"/>
        </w:rPr>
        <w:t xml:space="preserve">many countries will position graph to expand into </w:t>
      </w:r>
      <w:r w:rsidR="00746433">
        <w:rPr>
          <w:rFonts w:ascii="Arial" w:eastAsia="Arial" w:hAnsi="Arial" w:cs="Arial"/>
          <w:sz w:val="22"/>
          <w:szCs w:val="22"/>
        </w:rPr>
        <w:t>all</w:t>
      </w:r>
      <w:r w:rsidR="006C2902">
        <w:rPr>
          <w:rFonts w:ascii="Arial" w:eastAsia="Arial" w:hAnsi="Arial" w:cs="Arial"/>
          <w:sz w:val="22"/>
          <w:szCs w:val="22"/>
        </w:rPr>
        <w:t xml:space="preserve"> the legal jurisdictions for psychedelics”</w:t>
      </w:r>
      <w:r w:rsidR="004235F6">
        <w:rPr>
          <w:rFonts w:ascii="Arial" w:eastAsia="Arial" w:hAnsi="Arial" w:cs="Arial"/>
          <w:sz w:val="22"/>
          <w:szCs w:val="22"/>
        </w:rPr>
        <w:t>, said Govinda Butcher, incoming CEO.</w:t>
      </w:r>
    </w:p>
    <w:p w14:paraId="4DFC4729" w14:textId="5D0A9458" w:rsidR="004235F6" w:rsidRDefault="003F5E3D" w:rsidP="006E21B9">
      <w:pPr>
        <w:pStyle w:val="NormalWeb"/>
        <w:shd w:val="clear" w:color="auto" w:fill="FFFFFF"/>
        <w:rPr>
          <w:rFonts w:ascii="Arial" w:hAnsi="Arial" w:cs="Arial"/>
          <w:color w:val="000000"/>
          <w:sz w:val="23"/>
          <w:szCs w:val="23"/>
        </w:rPr>
      </w:pPr>
      <w:r>
        <w:rPr>
          <w:rFonts w:ascii="Arial" w:eastAsia="Arial" w:hAnsi="Arial" w:cs="Arial"/>
          <w:sz w:val="22"/>
          <w:szCs w:val="22"/>
        </w:rPr>
        <w:t xml:space="preserve">The </w:t>
      </w:r>
      <w:r w:rsidR="004235F6">
        <w:rPr>
          <w:rFonts w:ascii="Arial" w:eastAsia="Arial" w:hAnsi="Arial" w:cs="Arial"/>
          <w:sz w:val="22"/>
          <w:szCs w:val="22"/>
        </w:rPr>
        <w:t>Board of Directors</w:t>
      </w:r>
      <w:r w:rsidR="004235F6" w:rsidRPr="00CC6A30">
        <w:rPr>
          <w:rFonts w:ascii="Arial" w:eastAsia="Arial" w:hAnsi="Arial" w:cs="Arial"/>
          <w:sz w:val="22"/>
          <w:szCs w:val="22"/>
        </w:rPr>
        <w:t xml:space="preserve"> </w:t>
      </w:r>
      <w:r w:rsidR="004235F6">
        <w:rPr>
          <w:rFonts w:ascii="Arial" w:eastAsia="Arial" w:hAnsi="Arial" w:cs="Arial"/>
          <w:sz w:val="22"/>
          <w:szCs w:val="22"/>
        </w:rPr>
        <w:t>thank Mr. Stevens for</w:t>
      </w:r>
      <w:r w:rsidR="006148FB">
        <w:rPr>
          <w:rFonts w:ascii="Arial" w:eastAsia="Arial" w:hAnsi="Arial" w:cs="Arial"/>
          <w:sz w:val="22"/>
          <w:szCs w:val="22"/>
        </w:rPr>
        <w:t xml:space="preserve"> his</w:t>
      </w:r>
      <w:r w:rsidR="004235F6">
        <w:rPr>
          <w:rFonts w:ascii="Arial" w:eastAsia="Arial" w:hAnsi="Arial" w:cs="Arial"/>
          <w:sz w:val="22"/>
          <w:szCs w:val="22"/>
        </w:rPr>
        <w:t xml:space="preserve"> </w:t>
      </w:r>
      <w:r>
        <w:rPr>
          <w:rFonts w:ascii="Arial" w:eastAsia="Arial" w:hAnsi="Arial" w:cs="Arial"/>
          <w:sz w:val="22"/>
          <w:szCs w:val="22"/>
        </w:rPr>
        <w:t>time and efforts as</w:t>
      </w:r>
      <w:r w:rsidR="004235F6">
        <w:rPr>
          <w:rFonts w:ascii="Arial" w:eastAsia="Arial" w:hAnsi="Arial" w:cs="Arial"/>
          <w:sz w:val="22"/>
          <w:szCs w:val="22"/>
        </w:rPr>
        <w:t xml:space="preserve"> interim CEO </w:t>
      </w:r>
      <w:r>
        <w:rPr>
          <w:rFonts w:ascii="Arial" w:eastAsia="Arial" w:hAnsi="Arial" w:cs="Arial"/>
          <w:sz w:val="22"/>
          <w:szCs w:val="22"/>
        </w:rPr>
        <w:t xml:space="preserve">and wish him well in </w:t>
      </w:r>
      <w:r w:rsidR="004235F6" w:rsidRPr="00CC6A30">
        <w:rPr>
          <w:rFonts w:ascii="Arial" w:eastAsia="Arial" w:hAnsi="Arial" w:cs="Arial"/>
          <w:sz w:val="22"/>
          <w:szCs w:val="22"/>
        </w:rPr>
        <w:t>his future endeavors.</w:t>
      </w:r>
    </w:p>
    <w:p w14:paraId="577C8657" w14:textId="26449C7D" w:rsidR="00607D86" w:rsidRPr="006C2902" w:rsidRDefault="00607D86" w:rsidP="006E21B9">
      <w:pPr>
        <w:pStyle w:val="NormalWeb"/>
        <w:shd w:val="clear" w:color="auto" w:fill="FFFFFF"/>
        <w:rPr>
          <w:rFonts w:ascii="Arial" w:eastAsia="Arial" w:hAnsi="Arial" w:cs="Arial"/>
          <w:sz w:val="22"/>
          <w:szCs w:val="22"/>
        </w:rPr>
      </w:pPr>
      <w:r w:rsidRPr="006C2902">
        <w:rPr>
          <w:rFonts w:ascii="Arial" w:eastAsia="Arial" w:hAnsi="Arial" w:cs="Arial"/>
          <w:sz w:val="22"/>
          <w:szCs w:val="22"/>
        </w:rPr>
        <w:t>The previously announced LOI to acquire Shroom Street expired on December 31, 2019</w:t>
      </w:r>
      <w:r w:rsidR="006C2902">
        <w:rPr>
          <w:rFonts w:ascii="Arial" w:eastAsia="Arial" w:hAnsi="Arial" w:cs="Arial"/>
          <w:sz w:val="22"/>
          <w:szCs w:val="22"/>
        </w:rPr>
        <w:t>. Under Mr. Butcher’s leadership, the Company will</w:t>
      </w:r>
      <w:r w:rsidR="006148FB">
        <w:rPr>
          <w:rFonts w:ascii="Arial" w:eastAsia="Arial" w:hAnsi="Arial" w:cs="Arial"/>
          <w:sz w:val="22"/>
          <w:szCs w:val="22"/>
        </w:rPr>
        <w:t xml:space="preserve"> remain</w:t>
      </w:r>
      <w:r w:rsidR="006C2902">
        <w:rPr>
          <w:rFonts w:ascii="Arial" w:eastAsia="Arial" w:hAnsi="Arial" w:cs="Arial"/>
          <w:sz w:val="22"/>
          <w:szCs w:val="22"/>
        </w:rPr>
        <w:t xml:space="preserve"> focus</w:t>
      </w:r>
      <w:r w:rsidR="006148FB">
        <w:rPr>
          <w:rFonts w:ascii="Arial" w:eastAsia="Arial" w:hAnsi="Arial" w:cs="Arial"/>
          <w:sz w:val="22"/>
          <w:szCs w:val="22"/>
        </w:rPr>
        <w:t>ed</w:t>
      </w:r>
      <w:r w:rsidR="006C2902">
        <w:rPr>
          <w:rFonts w:ascii="Arial" w:eastAsia="Arial" w:hAnsi="Arial" w:cs="Arial"/>
          <w:sz w:val="22"/>
          <w:szCs w:val="22"/>
        </w:rPr>
        <w:t xml:space="preserve"> on the psychedelic </w:t>
      </w:r>
      <w:r w:rsidR="003F5E3D">
        <w:rPr>
          <w:rFonts w:ascii="Arial" w:eastAsia="Arial" w:hAnsi="Arial" w:cs="Arial"/>
          <w:sz w:val="22"/>
          <w:szCs w:val="22"/>
        </w:rPr>
        <w:t xml:space="preserve">industry </w:t>
      </w:r>
      <w:r w:rsidR="006C2902">
        <w:rPr>
          <w:rFonts w:ascii="Arial" w:eastAsia="Arial" w:hAnsi="Arial" w:cs="Arial"/>
          <w:sz w:val="22"/>
          <w:szCs w:val="22"/>
        </w:rPr>
        <w:t xml:space="preserve">and </w:t>
      </w:r>
      <w:r w:rsidR="003F5E3D">
        <w:rPr>
          <w:rFonts w:ascii="Arial" w:eastAsia="Arial" w:hAnsi="Arial" w:cs="Arial"/>
          <w:sz w:val="22"/>
          <w:szCs w:val="22"/>
        </w:rPr>
        <w:t>continue</w:t>
      </w:r>
      <w:r w:rsidR="00746433">
        <w:rPr>
          <w:rFonts w:ascii="Arial" w:eastAsia="Arial" w:hAnsi="Arial" w:cs="Arial"/>
          <w:sz w:val="22"/>
          <w:szCs w:val="22"/>
        </w:rPr>
        <w:t>s</w:t>
      </w:r>
      <w:r w:rsidR="003F5E3D">
        <w:rPr>
          <w:rFonts w:ascii="Arial" w:eastAsia="Arial" w:hAnsi="Arial" w:cs="Arial"/>
          <w:sz w:val="22"/>
          <w:szCs w:val="22"/>
        </w:rPr>
        <w:t xml:space="preserve"> to negotiate</w:t>
      </w:r>
      <w:r w:rsidR="006C2902">
        <w:rPr>
          <w:rFonts w:ascii="Arial" w:eastAsia="Arial" w:hAnsi="Arial" w:cs="Arial"/>
          <w:sz w:val="22"/>
          <w:szCs w:val="22"/>
        </w:rPr>
        <w:t xml:space="preserve"> with many of the key individuals from Shroom Street to build out a team to take advantage of this emerging industry. </w:t>
      </w:r>
    </w:p>
    <w:p w14:paraId="145D4E86" w14:textId="61B6D62B" w:rsidR="00EC7CDA" w:rsidRDefault="008D140D" w:rsidP="006E21B9">
      <w:pPr>
        <w:pStyle w:val="NormalWeb"/>
        <w:shd w:val="clear" w:color="auto" w:fill="FFFFFF"/>
        <w:spacing w:line="360" w:lineRule="atLeast"/>
        <w:rPr>
          <w:rFonts w:ascii="Arial" w:eastAsia="Arial" w:hAnsi="Arial" w:cs="Arial"/>
          <w:b/>
          <w:sz w:val="22"/>
          <w:szCs w:val="22"/>
        </w:rPr>
      </w:pPr>
      <w:r>
        <w:rPr>
          <w:rFonts w:ascii="Arial" w:eastAsia="Arial" w:hAnsi="Arial" w:cs="Arial"/>
          <w:b/>
          <w:sz w:val="22"/>
          <w:szCs w:val="22"/>
        </w:rPr>
        <w:t xml:space="preserve">About Graph Blockchain Inc. </w:t>
      </w:r>
    </w:p>
    <w:p w14:paraId="5A9A1949" w14:textId="7E11E23B" w:rsidR="00EC7CDA" w:rsidRDefault="008D140D">
      <w:pPr>
        <w:jc w:val="both"/>
        <w:rPr>
          <w:rFonts w:ascii="Arial" w:eastAsia="Arial" w:hAnsi="Arial" w:cs="Arial"/>
          <w:sz w:val="22"/>
          <w:szCs w:val="22"/>
        </w:rPr>
      </w:pPr>
      <w:r>
        <w:rPr>
          <w:rFonts w:ascii="Arial" w:eastAsia="Arial" w:hAnsi="Arial" w:cs="Arial"/>
          <w:sz w:val="22"/>
          <w:szCs w:val="22"/>
        </w:rPr>
        <w:t xml:space="preserve">The Company develops leading-edge private blockchain business intelligence and data management solutions. Graph leverages its proprietary integration of the </w:t>
      </w:r>
      <w:proofErr w:type="spellStart"/>
      <w:r>
        <w:rPr>
          <w:rFonts w:ascii="Arial" w:eastAsia="Arial" w:hAnsi="Arial" w:cs="Arial"/>
          <w:sz w:val="22"/>
          <w:szCs w:val="22"/>
        </w:rPr>
        <w:t>AgensGraph</w:t>
      </w:r>
      <w:proofErr w:type="spellEnd"/>
      <w:r>
        <w:rPr>
          <w:rFonts w:ascii="Arial" w:eastAsia="Arial" w:hAnsi="Arial" w:cs="Arial"/>
          <w:sz w:val="22"/>
          <w:szCs w:val="22"/>
        </w:rPr>
        <w:t xml:space="preserve"> Database engine with Hyperledger Fabric to create a transparent and immutable ledger with near real-time transactional data processing and intuitive data visualization. </w:t>
      </w:r>
    </w:p>
    <w:p w14:paraId="11E5B41F" w14:textId="77777777" w:rsidR="00DB17D7" w:rsidRDefault="00DB17D7">
      <w:pPr>
        <w:jc w:val="both"/>
        <w:rPr>
          <w:rFonts w:ascii="Arial" w:eastAsia="Arial" w:hAnsi="Arial" w:cs="Arial"/>
          <w:sz w:val="22"/>
          <w:szCs w:val="22"/>
        </w:rPr>
      </w:pPr>
    </w:p>
    <w:p w14:paraId="64C8DE9B" w14:textId="77777777" w:rsidR="00EC7CDA" w:rsidRDefault="008D140D">
      <w:pPr>
        <w:jc w:val="both"/>
        <w:rPr>
          <w:rFonts w:ascii="Arial" w:eastAsia="Arial" w:hAnsi="Arial" w:cs="Arial"/>
          <w:color w:val="0000FF"/>
          <w:sz w:val="22"/>
          <w:szCs w:val="22"/>
        </w:rPr>
      </w:pPr>
      <w:r>
        <w:rPr>
          <w:rFonts w:ascii="Arial" w:eastAsia="Arial" w:hAnsi="Arial" w:cs="Arial"/>
          <w:sz w:val="22"/>
          <w:szCs w:val="22"/>
        </w:rPr>
        <w:t xml:space="preserve">Additional Information on the Company is available at: </w:t>
      </w:r>
      <w:hyperlink r:id="rId8">
        <w:r>
          <w:rPr>
            <w:rFonts w:ascii="Arial" w:eastAsia="Arial" w:hAnsi="Arial" w:cs="Arial"/>
            <w:color w:val="0000FF"/>
            <w:sz w:val="22"/>
            <w:szCs w:val="22"/>
            <w:u w:val="single"/>
          </w:rPr>
          <w:t>www.graphblockchain.com</w:t>
        </w:r>
      </w:hyperlink>
    </w:p>
    <w:p w14:paraId="0910DF64" w14:textId="1FE809D4" w:rsidR="00EC7CDA" w:rsidRDefault="00EC7CDA">
      <w:pPr>
        <w:jc w:val="both"/>
        <w:rPr>
          <w:rFonts w:ascii="Arial" w:eastAsia="Arial" w:hAnsi="Arial" w:cs="Arial"/>
          <w:b/>
          <w:bCs/>
          <w:color w:val="0000FF"/>
          <w:sz w:val="22"/>
          <w:szCs w:val="22"/>
        </w:rPr>
      </w:pPr>
    </w:p>
    <w:p w14:paraId="2EDF2B87" w14:textId="3E431A18" w:rsidR="00B15562" w:rsidRDefault="00B15562">
      <w:pPr>
        <w:jc w:val="both"/>
        <w:rPr>
          <w:rFonts w:ascii="Arial" w:eastAsia="Arial" w:hAnsi="Arial" w:cs="Arial"/>
          <w:color w:val="0000FF"/>
          <w:sz w:val="22"/>
          <w:szCs w:val="22"/>
        </w:rPr>
      </w:pPr>
    </w:p>
    <w:p w14:paraId="2F4CE8D4" w14:textId="348CEC40" w:rsidR="006E21B9" w:rsidRDefault="006E21B9">
      <w:pPr>
        <w:jc w:val="both"/>
        <w:rPr>
          <w:rFonts w:ascii="Arial" w:eastAsia="Arial" w:hAnsi="Arial" w:cs="Arial"/>
          <w:color w:val="0000FF"/>
          <w:sz w:val="22"/>
          <w:szCs w:val="22"/>
        </w:rPr>
      </w:pPr>
    </w:p>
    <w:p w14:paraId="1D5027EC" w14:textId="77777777" w:rsidR="006E21B9" w:rsidRDefault="006E21B9">
      <w:pPr>
        <w:jc w:val="both"/>
        <w:rPr>
          <w:rFonts w:ascii="Arial" w:eastAsia="Arial" w:hAnsi="Arial" w:cs="Arial"/>
          <w:color w:val="0000FF"/>
          <w:sz w:val="22"/>
          <w:szCs w:val="22"/>
        </w:rPr>
      </w:pPr>
    </w:p>
    <w:p w14:paraId="6756B533" w14:textId="77777777" w:rsidR="00EC7CDA" w:rsidRDefault="008D140D">
      <w:pPr>
        <w:jc w:val="both"/>
        <w:rPr>
          <w:rFonts w:ascii="Arial" w:eastAsia="Arial" w:hAnsi="Arial" w:cs="Arial"/>
          <w:b/>
          <w:sz w:val="22"/>
          <w:szCs w:val="22"/>
        </w:rPr>
      </w:pPr>
      <w:r>
        <w:rPr>
          <w:rFonts w:ascii="Arial" w:eastAsia="Arial" w:hAnsi="Arial" w:cs="Arial"/>
          <w:b/>
          <w:sz w:val="22"/>
          <w:szCs w:val="22"/>
        </w:rPr>
        <w:lastRenderedPageBreak/>
        <w:t xml:space="preserve">For further information, please contact: </w:t>
      </w:r>
    </w:p>
    <w:p w14:paraId="04725660" w14:textId="77777777" w:rsidR="00EC7CDA" w:rsidRDefault="00EC7CDA">
      <w:pPr>
        <w:jc w:val="both"/>
        <w:rPr>
          <w:rFonts w:ascii="Arial" w:eastAsia="Arial" w:hAnsi="Arial" w:cs="Arial"/>
          <w:sz w:val="22"/>
          <w:szCs w:val="22"/>
        </w:rPr>
      </w:pPr>
    </w:p>
    <w:p w14:paraId="3168431E" w14:textId="271845F4" w:rsidR="00EC7CDA" w:rsidRDefault="00607D86">
      <w:pPr>
        <w:jc w:val="both"/>
        <w:rPr>
          <w:rFonts w:ascii="Arial" w:eastAsia="Arial" w:hAnsi="Arial" w:cs="Arial"/>
          <w:sz w:val="22"/>
          <w:szCs w:val="22"/>
        </w:rPr>
      </w:pPr>
      <w:r>
        <w:rPr>
          <w:rFonts w:ascii="Arial" w:eastAsia="Arial" w:hAnsi="Arial" w:cs="Arial"/>
          <w:sz w:val="22"/>
          <w:szCs w:val="22"/>
        </w:rPr>
        <w:t xml:space="preserve">Govinda </w:t>
      </w:r>
      <w:r w:rsidR="00112F44">
        <w:rPr>
          <w:rFonts w:ascii="Arial" w:eastAsia="Arial" w:hAnsi="Arial" w:cs="Arial"/>
          <w:sz w:val="22"/>
          <w:szCs w:val="22"/>
        </w:rPr>
        <w:t>Butcher</w:t>
      </w:r>
      <w:r w:rsidR="008D140D">
        <w:rPr>
          <w:rFonts w:ascii="Arial" w:eastAsia="Arial" w:hAnsi="Arial" w:cs="Arial"/>
          <w:sz w:val="22"/>
          <w:szCs w:val="22"/>
        </w:rPr>
        <w:t xml:space="preserve"> – CEO</w:t>
      </w:r>
    </w:p>
    <w:p w14:paraId="07E3B01E" w14:textId="0C641AD2" w:rsidR="00EC7CDA" w:rsidRDefault="008D140D">
      <w:pPr>
        <w:jc w:val="both"/>
        <w:rPr>
          <w:rFonts w:ascii="Arial" w:eastAsia="Arial" w:hAnsi="Arial" w:cs="Arial"/>
          <w:sz w:val="22"/>
          <w:szCs w:val="22"/>
        </w:rPr>
      </w:pPr>
      <w:r>
        <w:rPr>
          <w:rFonts w:ascii="Arial" w:eastAsia="Arial" w:hAnsi="Arial" w:cs="Arial"/>
          <w:sz w:val="22"/>
          <w:szCs w:val="22"/>
        </w:rPr>
        <w:t>Phone:</w:t>
      </w:r>
      <w:r>
        <w:rPr>
          <w:rFonts w:ascii="Arial" w:eastAsia="Arial" w:hAnsi="Arial" w:cs="Arial"/>
          <w:sz w:val="22"/>
          <w:szCs w:val="22"/>
        </w:rPr>
        <w:tab/>
      </w:r>
      <w:r w:rsidR="006E21B9">
        <w:rPr>
          <w:rFonts w:ascii="Arial" w:eastAsia="Arial" w:hAnsi="Arial" w:cs="Arial"/>
          <w:sz w:val="22"/>
          <w:szCs w:val="22"/>
        </w:rPr>
        <w:t xml:space="preserve"> </w:t>
      </w:r>
      <w:r w:rsidR="003F170C">
        <w:rPr>
          <w:rFonts w:ascii="Arial" w:eastAsia="Arial" w:hAnsi="Arial" w:cs="Arial"/>
          <w:sz w:val="22"/>
          <w:szCs w:val="22"/>
        </w:rPr>
        <w:t>416-522-6688</w:t>
      </w:r>
    </w:p>
    <w:p w14:paraId="44E816AF" w14:textId="60324E0D" w:rsidR="00EC7CDA" w:rsidRDefault="008D140D">
      <w:pPr>
        <w:jc w:val="both"/>
        <w:rPr>
          <w:rFonts w:ascii="Arial" w:eastAsia="Arial" w:hAnsi="Arial" w:cs="Arial"/>
          <w:color w:val="0000FF"/>
          <w:sz w:val="22"/>
          <w:szCs w:val="22"/>
        </w:rPr>
      </w:pPr>
      <w:r>
        <w:rPr>
          <w:rFonts w:ascii="Arial" w:eastAsia="Arial" w:hAnsi="Arial" w:cs="Arial"/>
          <w:sz w:val="22"/>
          <w:szCs w:val="22"/>
        </w:rPr>
        <w:t>Email:</w:t>
      </w:r>
      <w:r>
        <w:rPr>
          <w:rFonts w:ascii="Arial" w:eastAsia="Arial" w:hAnsi="Arial" w:cs="Arial"/>
          <w:sz w:val="22"/>
          <w:szCs w:val="22"/>
        </w:rPr>
        <w:tab/>
      </w:r>
      <w:r w:rsidR="003F5E3D">
        <w:rPr>
          <w:rFonts w:ascii="Arial" w:eastAsia="Arial" w:hAnsi="Arial" w:cs="Arial"/>
          <w:sz w:val="22"/>
          <w:szCs w:val="22"/>
        </w:rPr>
        <w:t>govinda@peoplereps.com</w:t>
      </w:r>
    </w:p>
    <w:p w14:paraId="16BB22B9" w14:textId="77777777" w:rsidR="00EC7CDA" w:rsidRDefault="00EC7CDA">
      <w:pPr>
        <w:jc w:val="both"/>
        <w:rPr>
          <w:rFonts w:ascii="Arial" w:eastAsia="Arial" w:hAnsi="Arial" w:cs="Arial"/>
          <w:color w:val="0000FF"/>
          <w:sz w:val="22"/>
          <w:szCs w:val="22"/>
        </w:rPr>
      </w:pPr>
    </w:p>
    <w:p w14:paraId="242FE34F" w14:textId="77777777" w:rsidR="00EC7CDA" w:rsidRDefault="008D140D">
      <w:pPr>
        <w:jc w:val="both"/>
        <w:rPr>
          <w:rFonts w:ascii="Arial" w:eastAsia="Arial" w:hAnsi="Arial" w:cs="Arial"/>
          <w:b/>
          <w:sz w:val="22"/>
          <w:szCs w:val="22"/>
        </w:rPr>
      </w:pPr>
      <w:r>
        <w:rPr>
          <w:rFonts w:ascii="Arial" w:eastAsia="Arial" w:hAnsi="Arial" w:cs="Arial"/>
          <w:b/>
          <w:sz w:val="22"/>
          <w:szCs w:val="22"/>
        </w:rPr>
        <w:t xml:space="preserve">Forward Looking Statements </w:t>
      </w:r>
    </w:p>
    <w:p w14:paraId="5C3007D8" w14:textId="77777777" w:rsidR="00EC7CDA" w:rsidRDefault="00EC7CDA">
      <w:pPr>
        <w:jc w:val="both"/>
        <w:rPr>
          <w:rFonts w:ascii="Arial" w:eastAsia="Arial" w:hAnsi="Arial" w:cs="Arial"/>
          <w:sz w:val="22"/>
          <w:szCs w:val="22"/>
        </w:rPr>
      </w:pPr>
    </w:p>
    <w:p w14:paraId="39A9C183" w14:textId="77777777" w:rsidR="00EC7CDA" w:rsidRDefault="008D140D">
      <w:pPr>
        <w:jc w:val="both"/>
        <w:rPr>
          <w:rFonts w:ascii="Arial" w:eastAsia="Arial" w:hAnsi="Arial" w:cs="Arial"/>
          <w:sz w:val="22"/>
          <w:szCs w:val="22"/>
        </w:rPr>
      </w:pPr>
      <w:r>
        <w:rPr>
          <w:rFonts w:ascii="Arial" w:eastAsia="Arial" w:hAnsi="Arial" w:cs="Arial"/>
          <w:sz w:val="22"/>
          <w:szCs w:val="22"/>
        </w:rPr>
        <w:t xml:space="preserve">This news release contains "forward-looking statements" within the meaning of applicable securities laws. All statements contained herein that are not clearly historical in nature may constitute forward-looking statements. In some cases, forward-looking statements can be identified by words or phrases such as "may", "will", "expect", "likely", "should", "would", "plan", "anticipate", "intend", "potential", "proposed", "estimate", "believe" or the negative of these terms, or other similar words, expressions and grammatical variations thereof, or statements that certain events or conditions "may" or "will" happen, or by discussions of strategy. Readers are cautioned to consider these and other factors, uncertainties and potential events carefully and not to put undue reliance on forward-looking statements. Such statements may prove to be incorrect and actual results may differ materially from those anticipated. </w:t>
      </w:r>
    </w:p>
    <w:p w14:paraId="4071827A" w14:textId="77777777" w:rsidR="00EC7CDA" w:rsidRDefault="00EC7CDA">
      <w:pPr>
        <w:jc w:val="both"/>
        <w:rPr>
          <w:rFonts w:ascii="Arial" w:eastAsia="Arial" w:hAnsi="Arial" w:cs="Arial"/>
          <w:sz w:val="22"/>
          <w:szCs w:val="22"/>
        </w:rPr>
      </w:pPr>
    </w:p>
    <w:p w14:paraId="5DA74B86" w14:textId="77777777" w:rsidR="00EC7CDA" w:rsidRDefault="008D140D">
      <w:pPr>
        <w:jc w:val="both"/>
        <w:rPr>
          <w:rFonts w:ascii="Arial" w:eastAsia="Arial" w:hAnsi="Arial" w:cs="Arial"/>
          <w:sz w:val="22"/>
          <w:szCs w:val="22"/>
        </w:rPr>
      </w:pPr>
      <w:r>
        <w:rPr>
          <w:rFonts w:ascii="Arial" w:eastAsia="Arial" w:hAnsi="Arial" w:cs="Arial"/>
          <w:sz w:val="22"/>
          <w:szCs w:val="22"/>
        </w:rPr>
        <w:t>Forward-looking statements contained in this news release are expressly qualified by this cautionary statement and reflect the Company’s expectations as of the date hereof and are subject to change thereafter. The Company undertakes no obligation to update or revise any forward-looking statements, whether as a result of new information, estimates or opinions, future events or results or otherwise or to explain any material difference between subsequent actual events and such forward-looking information, except as required by applicable law.</w:t>
      </w:r>
    </w:p>
    <w:sectPr w:rsidR="00EC7CDA">
      <w:headerReference w:type="default" r:id="rId9"/>
      <w:footerReference w:type="even" r:id="rId10"/>
      <w:footerReference w:type="default" r:id="rId11"/>
      <w:footerReference w:type="first" r:id="rId12"/>
      <w:pgSz w:w="12240" w:h="15840"/>
      <w:pgMar w:top="1152" w:right="1440" w:bottom="864" w:left="1440" w:header="576"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894AC" w14:textId="77777777" w:rsidR="00B11B2B" w:rsidRDefault="00B11B2B">
      <w:r>
        <w:separator/>
      </w:r>
    </w:p>
  </w:endnote>
  <w:endnote w:type="continuationSeparator" w:id="0">
    <w:p w14:paraId="2A55132F" w14:textId="77777777" w:rsidR="00B11B2B" w:rsidRDefault="00B1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FAA6" w14:textId="77777777" w:rsidR="00EC7CDA" w:rsidRDefault="008D140D">
    <w:pPr>
      <w:pBdr>
        <w:top w:val="nil"/>
        <w:left w:val="nil"/>
        <w:bottom w:val="nil"/>
        <w:right w:val="nil"/>
        <w:between w:val="nil"/>
      </w:pBdr>
      <w:tabs>
        <w:tab w:val="center" w:pos="4680"/>
        <w:tab w:val="right" w:pos="9360"/>
      </w:tabs>
      <w:rPr>
        <w:color w:val="000000"/>
      </w:rPr>
    </w:pPr>
    <w:r>
      <w:rPr>
        <w:color w:val="000000"/>
      </w:rPr>
      <w:t xml:space="preserve"> </w:t>
    </w:r>
  </w:p>
  <w:p w14:paraId="745D7FC8" w14:textId="77777777" w:rsidR="00EC7CDA" w:rsidRDefault="00EC7CD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1F42" w14:textId="77777777" w:rsidR="00EC7CDA" w:rsidRDefault="00EC7CD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FA6C" w14:textId="77777777" w:rsidR="00EC7CDA" w:rsidRDefault="00EC7CD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70621" w14:textId="77777777" w:rsidR="00B11B2B" w:rsidRDefault="00B11B2B">
      <w:r>
        <w:separator/>
      </w:r>
    </w:p>
  </w:footnote>
  <w:footnote w:type="continuationSeparator" w:id="0">
    <w:p w14:paraId="4D7FF62B" w14:textId="77777777" w:rsidR="00B11B2B" w:rsidRDefault="00B1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0219" w14:textId="1703F726" w:rsidR="00EC7CDA" w:rsidRDefault="008D140D">
    <w:pPr>
      <w:pBdr>
        <w:top w:val="nil"/>
        <w:left w:val="nil"/>
        <w:bottom w:val="nil"/>
        <w:right w:val="nil"/>
        <w:between w:val="nil"/>
      </w:pBdr>
      <w:tabs>
        <w:tab w:val="center" w:pos="4680"/>
        <w:tab w:val="right" w:pos="9360"/>
      </w:tabs>
      <w:rPr>
        <w:color w:val="000000"/>
        <w:sz w:val="18"/>
        <w:szCs w:val="18"/>
      </w:rPr>
    </w:pPr>
    <w:r>
      <w:rPr>
        <w:color w:val="000000"/>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DB17D7">
      <w:rPr>
        <w:noProof/>
        <w:color w:val="000000"/>
        <w:sz w:val="18"/>
        <w:szCs w:val="18"/>
      </w:rPr>
      <w:t>2</w:t>
    </w:r>
    <w:r>
      <w:rPr>
        <w:color w:val="000000"/>
        <w:sz w:val="18"/>
        <w:szCs w:val="18"/>
      </w:rPr>
      <w:fldChar w:fldCharType="end"/>
    </w:r>
    <w:r>
      <w:rPr>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B630F"/>
    <w:multiLevelType w:val="hybridMultilevel"/>
    <w:tmpl w:val="148A3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DA"/>
    <w:rsid w:val="000406B5"/>
    <w:rsid w:val="000907B4"/>
    <w:rsid w:val="00112F44"/>
    <w:rsid w:val="00121A29"/>
    <w:rsid w:val="00152E71"/>
    <w:rsid w:val="001C3008"/>
    <w:rsid w:val="001D4A9D"/>
    <w:rsid w:val="001E727E"/>
    <w:rsid w:val="00234226"/>
    <w:rsid w:val="00235960"/>
    <w:rsid w:val="00260DF3"/>
    <w:rsid w:val="002B1400"/>
    <w:rsid w:val="002B7C49"/>
    <w:rsid w:val="002F697A"/>
    <w:rsid w:val="00393A75"/>
    <w:rsid w:val="003A54E2"/>
    <w:rsid w:val="003F170C"/>
    <w:rsid w:val="003F5E3D"/>
    <w:rsid w:val="004235F6"/>
    <w:rsid w:val="00452081"/>
    <w:rsid w:val="0046020E"/>
    <w:rsid w:val="00480256"/>
    <w:rsid w:val="00484613"/>
    <w:rsid w:val="004953B6"/>
    <w:rsid w:val="004E065E"/>
    <w:rsid w:val="004F79EB"/>
    <w:rsid w:val="005A1F42"/>
    <w:rsid w:val="00607D86"/>
    <w:rsid w:val="006148FB"/>
    <w:rsid w:val="0062443D"/>
    <w:rsid w:val="00633259"/>
    <w:rsid w:val="00652F49"/>
    <w:rsid w:val="00656F27"/>
    <w:rsid w:val="00664422"/>
    <w:rsid w:val="006711A8"/>
    <w:rsid w:val="00694F40"/>
    <w:rsid w:val="006A51BC"/>
    <w:rsid w:val="006B27B1"/>
    <w:rsid w:val="006B5500"/>
    <w:rsid w:val="006C2902"/>
    <w:rsid w:val="006E21B9"/>
    <w:rsid w:val="00725DA4"/>
    <w:rsid w:val="00740D60"/>
    <w:rsid w:val="00746433"/>
    <w:rsid w:val="00747F09"/>
    <w:rsid w:val="008512A1"/>
    <w:rsid w:val="008B3D28"/>
    <w:rsid w:val="008D140D"/>
    <w:rsid w:val="008F155C"/>
    <w:rsid w:val="00924F66"/>
    <w:rsid w:val="00976BDA"/>
    <w:rsid w:val="009B6A2C"/>
    <w:rsid w:val="00A10BD5"/>
    <w:rsid w:val="00A153E4"/>
    <w:rsid w:val="00A217EB"/>
    <w:rsid w:val="00A313A5"/>
    <w:rsid w:val="00A47587"/>
    <w:rsid w:val="00A7725D"/>
    <w:rsid w:val="00AA23DF"/>
    <w:rsid w:val="00AD71C8"/>
    <w:rsid w:val="00B11B2B"/>
    <w:rsid w:val="00B15562"/>
    <w:rsid w:val="00B266E1"/>
    <w:rsid w:val="00B32B11"/>
    <w:rsid w:val="00B54FFA"/>
    <w:rsid w:val="00B9535E"/>
    <w:rsid w:val="00C04384"/>
    <w:rsid w:val="00C56379"/>
    <w:rsid w:val="00C6452C"/>
    <w:rsid w:val="00C67AAF"/>
    <w:rsid w:val="00CA7AE3"/>
    <w:rsid w:val="00CC6A30"/>
    <w:rsid w:val="00CF668B"/>
    <w:rsid w:val="00D1522C"/>
    <w:rsid w:val="00D741AB"/>
    <w:rsid w:val="00DB17D7"/>
    <w:rsid w:val="00E13FC4"/>
    <w:rsid w:val="00E14F98"/>
    <w:rsid w:val="00E656B4"/>
    <w:rsid w:val="00EA1C2E"/>
    <w:rsid w:val="00EC7CDA"/>
    <w:rsid w:val="00EE6CAC"/>
    <w:rsid w:val="00EF3B21"/>
    <w:rsid w:val="00F048C2"/>
    <w:rsid w:val="00F1412C"/>
    <w:rsid w:val="00FB38E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897B"/>
  <w15:docId w15:val="{ADA9AF3D-1469-4F69-9224-D89DE0EB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656B4"/>
    <w:pPr>
      <w:spacing w:before="100" w:beforeAutospacing="1" w:after="100" w:afterAutospacing="1"/>
    </w:pPr>
  </w:style>
  <w:style w:type="paragraph" w:styleId="BalloonText">
    <w:name w:val="Balloon Text"/>
    <w:basedOn w:val="Normal"/>
    <w:link w:val="BalloonTextChar"/>
    <w:uiPriority w:val="99"/>
    <w:semiHidden/>
    <w:unhideWhenUsed/>
    <w:rsid w:val="001C3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008"/>
    <w:rPr>
      <w:rFonts w:ascii="Segoe UI" w:hAnsi="Segoe UI" w:cs="Segoe UI"/>
      <w:sz w:val="18"/>
      <w:szCs w:val="18"/>
    </w:rPr>
  </w:style>
  <w:style w:type="character" w:styleId="Strong">
    <w:name w:val="Strong"/>
    <w:basedOn w:val="DefaultParagraphFont"/>
    <w:uiPriority w:val="22"/>
    <w:qFormat/>
    <w:rsid w:val="00260DF3"/>
    <w:rPr>
      <w:b/>
      <w:bCs/>
    </w:rPr>
  </w:style>
  <w:style w:type="character" w:styleId="Hyperlink">
    <w:name w:val="Hyperlink"/>
    <w:basedOn w:val="DefaultParagraphFont"/>
    <w:uiPriority w:val="99"/>
    <w:unhideWhenUsed/>
    <w:rsid w:val="008512A1"/>
    <w:rPr>
      <w:color w:val="0000FF" w:themeColor="hyperlink"/>
      <w:u w:val="single"/>
    </w:rPr>
  </w:style>
  <w:style w:type="character" w:styleId="UnresolvedMention">
    <w:name w:val="Unresolved Mention"/>
    <w:basedOn w:val="DefaultParagraphFont"/>
    <w:uiPriority w:val="99"/>
    <w:semiHidden/>
    <w:unhideWhenUsed/>
    <w:rsid w:val="0085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536">
      <w:bodyDiv w:val="1"/>
      <w:marLeft w:val="0"/>
      <w:marRight w:val="0"/>
      <w:marTop w:val="0"/>
      <w:marBottom w:val="0"/>
      <w:divBdr>
        <w:top w:val="none" w:sz="0" w:space="0" w:color="auto"/>
        <w:left w:val="none" w:sz="0" w:space="0" w:color="auto"/>
        <w:bottom w:val="none" w:sz="0" w:space="0" w:color="auto"/>
        <w:right w:val="none" w:sz="0" w:space="0" w:color="auto"/>
      </w:divBdr>
    </w:div>
    <w:div w:id="552734945">
      <w:bodyDiv w:val="1"/>
      <w:marLeft w:val="0"/>
      <w:marRight w:val="0"/>
      <w:marTop w:val="0"/>
      <w:marBottom w:val="0"/>
      <w:divBdr>
        <w:top w:val="none" w:sz="0" w:space="0" w:color="auto"/>
        <w:left w:val="none" w:sz="0" w:space="0" w:color="auto"/>
        <w:bottom w:val="none" w:sz="0" w:space="0" w:color="auto"/>
        <w:right w:val="none" w:sz="0" w:space="0" w:color="auto"/>
      </w:divBdr>
    </w:div>
    <w:div w:id="816263862">
      <w:bodyDiv w:val="1"/>
      <w:marLeft w:val="0"/>
      <w:marRight w:val="0"/>
      <w:marTop w:val="0"/>
      <w:marBottom w:val="0"/>
      <w:divBdr>
        <w:top w:val="none" w:sz="0" w:space="0" w:color="auto"/>
        <w:left w:val="none" w:sz="0" w:space="0" w:color="auto"/>
        <w:bottom w:val="none" w:sz="0" w:space="0" w:color="auto"/>
        <w:right w:val="none" w:sz="0" w:space="0" w:color="auto"/>
      </w:divBdr>
    </w:div>
    <w:div w:id="1904870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phblockcha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Stevens</dc:creator>
  <cp:lastModifiedBy>Melissa Crookes</cp:lastModifiedBy>
  <cp:revision>2</cp:revision>
  <dcterms:created xsi:type="dcterms:W3CDTF">2020-02-12T03:19:00Z</dcterms:created>
  <dcterms:modified xsi:type="dcterms:W3CDTF">2020-02-12T03:19:00Z</dcterms:modified>
</cp:coreProperties>
</file>