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372"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noProof/>
          <w:color w:val="000000" w:themeColor="text1"/>
          <w:lang w:val="en-US"/>
        </w:rPr>
        <w:drawing>
          <wp:inline distT="0" distB="0" distL="0" distR="0">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530238684" name="image2.png"/>
                    <pic:cNvPicPr/>
                  </pic:nvPicPr>
                  <pic:blipFill>
                    <a:blip r:embed="rId5"/>
                    <a:stretch>
                      <a:fillRect/>
                    </a:stretch>
                  </pic:blipFill>
                  <pic:spPr>
                    <a:xfrm>
                      <a:off x="0" y="0"/>
                      <a:ext cx="2084705" cy="560705"/>
                    </a:xfrm>
                    <a:prstGeom prst="rect">
                      <a:avLst/>
                    </a:prstGeom>
                  </pic:spPr>
                </pic:pic>
              </a:graphicData>
            </a:graphic>
          </wp:inline>
        </w:drawing>
      </w:r>
    </w:p>
    <w:p w14:paraId="0CF1FBFE" w14:textId="77777777" w:rsidR="003508D9" w:rsidRPr="005B6CBF" w:rsidRDefault="003508D9" w:rsidP="00014EBB">
      <w:pPr>
        <w:spacing w:before="120" w:after="120" w:line="240" w:lineRule="auto"/>
        <w:jc w:val="center"/>
        <w:rPr>
          <w:rFonts w:asciiTheme="minorHAnsi" w:hAnsiTheme="minorHAnsi" w:cstheme="minorHAnsi"/>
          <w:b/>
          <w:color w:val="000000" w:themeColor="text1"/>
          <w:sz w:val="28"/>
          <w:szCs w:val="28"/>
        </w:rPr>
      </w:pPr>
      <w:bookmarkStart w:id="0" w:name="_gjdgxs" w:colFirst="0" w:colLast="0"/>
      <w:bookmarkEnd w:id="0"/>
    </w:p>
    <w:p w14:paraId="3A5CEF01" w14:textId="75314969" w:rsidR="0031779E" w:rsidRPr="005B6CBF" w:rsidRDefault="009F78B5" w:rsidP="00014EBB">
      <w:pPr>
        <w:spacing w:before="120" w:after="120" w:line="240" w:lineRule="auto"/>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NCCO Foundation Company</w:t>
      </w:r>
      <w:r w:rsidR="0059041F">
        <w:rPr>
          <w:rFonts w:asciiTheme="minorHAnsi" w:hAnsiTheme="minorHAnsi" w:cstheme="minorHAnsi"/>
          <w:b/>
          <w:color w:val="000000" w:themeColor="text1"/>
          <w:sz w:val="28"/>
          <w:szCs w:val="28"/>
        </w:rPr>
        <w:t xml:space="preserve"> Set U</w:t>
      </w:r>
      <w:r w:rsidR="00DF4F69">
        <w:rPr>
          <w:rFonts w:asciiTheme="minorHAnsi" w:hAnsiTheme="minorHAnsi" w:cstheme="minorHAnsi"/>
          <w:b/>
          <w:color w:val="000000" w:themeColor="text1"/>
          <w:sz w:val="28"/>
          <w:szCs w:val="28"/>
        </w:rPr>
        <w:t>p in the Cayman Islands</w:t>
      </w:r>
    </w:p>
    <w:p w14:paraId="1A49C7E4" w14:textId="77777777" w:rsidR="00C21D0A" w:rsidRPr="005B6CBF" w:rsidRDefault="00C21D0A" w:rsidP="00014EBB">
      <w:pPr>
        <w:spacing w:before="120" w:after="120" w:line="240" w:lineRule="auto"/>
        <w:jc w:val="center"/>
        <w:rPr>
          <w:rFonts w:asciiTheme="minorHAnsi" w:hAnsiTheme="minorHAnsi" w:cstheme="minorHAnsi"/>
          <w:color w:val="000000" w:themeColor="text1"/>
        </w:rPr>
      </w:pPr>
    </w:p>
    <w:p w14:paraId="1B863718" w14:textId="3E0ED07E" w:rsidR="00D03C41" w:rsidRDefault="009F78B5" w:rsidP="00D03C41">
      <w:pPr>
        <w:pStyle w:val="NormalWeb"/>
        <w:shd w:val="clear" w:color="auto" w:fill="FFFFFF"/>
        <w:spacing w:after="150"/>
        <w:rPr>
          <w:rFonts w:asciiTheme="minorHAnsi" w:hAnsiTheme="minorHAnsi" w:cstheme="minorHAnsi"/>
          <w:color w:val="000000" w:themeColor="text1"/>
          <w:sz w:val="22"/>
          <w:szCs w:val="22"/>
        </w:rPr>
      </w:pPr>
      <w:r w:rsidRPr="005B6CBF">
        <w:rPr>
          <w:rFonts w:asciiTheme="minorHAnsi" w:hAnsiTheme="minorHAnsi" w:cstheme="minorHAnsi"/>
          <w:b/>
          <w:color w:val="000000" w:themeColor="text1"/>
          <w:sz w:val="22"/>
          <w:szCs w:val="22"/>
        </w:rPr>
        <w:t xml:space="preserve">VANCOUVER, B.C., </w:t>
      </w:r>
      <w:r w:rsidR="00894630">
        <w:rPr>
          <w:rFonts w:asciiTheme="minorHAnsi" w:hAnsiTheme="minorHAnsi" w:cstheme="minorHAnsi"/>
          <w:b/>
          <w:color w:val="000000" w:themeColor="text1"/>
          <w:sz w:val="22"/>
          <w:szCs w:val="22"/>
        </w:rPr>
        <w:t xml:space="preserve">July </w:t>
      </w:r>
      <w:r w:rsidR="0059041F">
        <w:rPr>
          <w:rFonts w:asciiTheme="minorHAnsi" w:hAnsiTheme="minorHAnsi" w:cstheme="minorHAnsi"/>
          <w:b/>
          <w:color w:val="000000" w:themeColor="text1"/>
          <w:sz w:val="22"/>
          <w:szCs w:val="22"/>
        </w:rPr>
        <w:t>19</w:t>
      </w:r>
      <w:r w:rsidR="003A5C0B" w:rsidRPr="005B6CBF">
        <w:rPr>
          <w:rFonts w:asciiTheme="minorHAnsi" w:hAnsiTheme="minorHAnsi" w:cstheme="minorHAnsi"/>
          <w:b/>
          <w:color w:val="000000" w:themeColor="text1"/>
          <w:sz w:val="22"/>
          <w:szCs w:val="22"/>
        </w:rPr>
        <w:t>, 2018</w:t>
      </w:r>
      <w:r w:rsidRPr="005B6CBF">
        <w:rPr>
          <w:rFonts w:asciiTheme="minorHAnsi" w:hAnsiTheme="minorHAnsi" w:cstheme="minorHAnsi"/>
          <w:color w:val="000000" w:themeColor="text1"/>
          <w:sz w:val="22"/>
          <w:szCs w:val="22"/>
        </w:rPr>
        <w:t xml:space="preserve"> – </w:t>
      </w:r>
      <w:r w:rsidRPr="005B6CBF">
        <w:rPr>
          <w:rFonts w:asciiTheme="minorHAnsi" w:hAnsiTheme="minorHAnsi" w:cstheme="minorHAnsi"/>
          <w:b/>
          <w:color w:val="000000" w:themeColor="text1"/>
          <w:sz w:val="22"/>
          <w:szCs w:val="22"/>
        </w:rPr>
        <w:t>NetCents Technology Inc.</w:t>
      </w:r>
      <w:r w:rsidRPr="005B6CBF">
        <w:rPr>
          <w:rFonts w:asciiTheme="minorHAnsi" w:hAnsiTheme="minorHAnsi" w:cstheme="minorHAnsi"/>
          <w:color w:val="000000" w:themeColor="text1"/>
          <w:sz w:val="22"/>
          <w:szCs w:val="22"/>
        </w:rPr>
        <w:t xml:space="preserve"> (“</w:t>
      </w:r>
      <w:r w:rsidRPr="005B6CBF">
        <w:rPr>
          <w:rFonts w:asciiTheme="minorHAnsi" w:hAnsiTheme="minorHAnsi" w:cstheme="minorHAnsi"/>
          <w:b/>
          <w:color w:val="000000" w:themeColor="text1"/>
          <w:sz w:val="22"/>
          <w:szCs w:val="22"/>
        </w:rPr>
        <w:t>NetCents</w:t>
      </w:r>
      <w:r w:rsidRPr="005B6CBF">
        <w:rPr>
          <w:rFonts w:asciiTheme="minorHAnsi" w:hAnsiTheme="minorHAnsi" w:cstheme="minorHAnsi"/>
          <w:color w:val="000000" w:themeColor="text1"/>
          <w:sz w:val="22"/>
          <w:szCs w:val="22"/>
        </w:rPr>
        <w:t>” or the “</w:t>
      </w:r>
      <w:r w:rsidRPr="005B6CBF">
        <w:rPr>
          <w:rFonts w:asciiTheme="minorHAnsi" w:hAnsiTheme="minorHAnsi" w:cstheme="minorHAnsi"/>
          <w:b/>
          <w:color w:val="000000" w:themeColor="text1"/>
          <w:sz w:val="22"/>
          <w:szCs w:val="22"/>
        </w:rPr>
        <w:t>Company</w:t>
      </w:r>
      <w:r w:rsidRPr="005B6CBF">
        <w:rPr>
          <w:rFonts w:asciiTheme="minorHAnsi" w:hAnsiTheme="minorHAnsi" w:cstheme="minorHAnsi"/>
          <w:color w:val="000000" w:themeColor="text1"/>
          <w:sz w:val="22"/>
          <w:szCs w:val="22"/>
        </w:rPr>
        <w:t>") (CSE: NC / Frankfurt: 26N</w:t>
      </w:r>
      <w:r w:rsidR="008C1ECF" w:rsidRPr="005B6CBF">
        <w:rPr>
          <w:rFonts w:asciiTheme="minorHAnsi" w:hAnsiTheme="minorHAnsi" w:cstheme="minorHAnsi"/>
          <w:color w:val="000000" w:themeColor="text1"/>
          <w:sz w:val="22"/>
          <w:szCs w:val="22"/>
        </w:rPr>
        <w:t>)</w:t>
      </w:r>
      <w:r w:rsidR="00B624ED" w:rsidRPr="005B6CBF">
        <w:rPr>
          <w:rFonts w:asciiTheme="minorHAnsi" w:hAnsiTheme="minorHAnsi" w:cstheme="minorHAnsi"/>
          <w:color w:val="000000" w:themeColor="text1"/>
          <w:sz w:val="22"/>
          <w:szCs w:val="22"/>
        </w:rPr>
        <w:t xml:space="preserve">. </w:t>
      </w:r>
      <w:r w:rsidR="007A148B" w:rsidRPr="005B6CBF">
        <w:rPr>
          <w:rFonts w:asciiTheme="minorHAnsi" w:hAnsiTheme="minorHAnsi" w:cstheme="minorHAnsi"/>
          <w:color w:val="000000" w:themeColor="text1"/>
          <w:sz w:val="22"/>
          <w:szCs w:val="22"/>
        </w:rPr>
        <w:t xml:space="preserve">The company is pleased to announce </w:t>
      </w:r>
      <w:r w:rsidR="00DF4F69">
        <w:rPr>
          <w:rFonts w:asciiTheme="minorHAnsi" w:hAnsiTheme="minorHAnsi" w:cstheme="minorHAnsi"/>
          <w:color w:val="000000" w:themeColor="text1"/>
          <w:sz w:val="22"/>
          <w:szCs w:val="22"/>
        </w:rPr>
        <w:t xml:space="preserve">that the NCCO Foundation Company (“Foundation”) has been incorporated in the Cayman Islands to be the independent governing body for the </w:t>
      </w:r>
      <w:r w:rsidR="0059041F">
        <w:rPr>
          <w:rFonts w:asciiTheme="minorHAnsi" w:hAnsiTheme="minorHAnsi" w:cstheme="minorHAnsi"/>
          <w:color w:val="000000" w:themeColor="text1"/>
          <w:sz w:val="22"/>
          <w:szCs w:val="22"/>
        </w:rPr>
        <w:t>NetCents</w:t>
      </w:r>
      <w:r w:rsidR="00DF4F69">
        <w:rPr>
          <w:rFonts w:asciiTheme="minorHAnsi" w:hAnsiTheme="minorHAnsi" w:cstheme="minorHAnsi"/>
          <w:color w:val="000000" w:themeColor="text1"/>
          <w:sz w:val="22"/>
          <w:szCs w:val="22"/>
        </w:rPr>
        <w:t xml:space="preserve"> Coin (“NCCO”)</w:t>
      </w:r>
      <w:r w:rsidR="007A148B" w:rsidRPr="005B6CBF">
        <w:rPr>
          <w:rFonts w:asciiTheme="minorHAnsi" w:hAnsiTheme="minorHAnsi" w:cstheme="minorHAnsi"/>
          <w:color w:val="000000" w:themeColor="text1"/>
          <w:sz w:val="22"/>
          <w:szCs w:val="22"/>
        </w:rPr>
        <w:t xml:space="preserve">. </w:t>
      </w:r>
    </w:p>
    <w:p w14:paraId="06FC4F37" w14:textId="77777777" w:rsidR="002D5BAA" w:rsidRDefault="009F78B5" w:rsidP="00D03C41">
      <w:pPr>
        <w:pStyle w:val="NormalWeb"/>
        <w:shd w:val="clear" w:color="auto" w:fill="FFFFFF"/>
        <w:spacing w:after="1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previously indicated, numerous jurisdictions were contemplated for the setup of the Foundat</w:t>
      </w:r>
      <w:r>
        <w:rPr>
          <w:rFonts w:asciiTheme="minorHAnsi" w:hAnsiTheme="minorHAnsi" w:cstheme="minorHAnsi"/>
          <w:color w:val="000000" w:themeColor="text1"/>
          <w:sz w:val="22"/>
          <w:szCs w:val="22"/>
        </w:rPr>
        <w:t>ion, notably the canton of Zug in Switzerland, however, the Foundation Company structure in the Cayman Islands was deemed to be the best structure for the independent governing body for NCCO. The Foundation Company structure is a new corporate structure wh</w:t>
      </w:r>
      <w:r>
        <w:rPr>
          <w:rFonts w:asciiTheme="minorHAnsi" w:hAnsiTheme="minorHAnsi" w:cstheme="minorHAnsi"/>
          <w:color w:val="000000" w:themeColor="text1"/>
          <w:sz w:val="22"/>
          <w:szCs w:val="22"/>
        </w:rPr>
        <w:t>ich was introduced at the end of 2017 to be a hybrid between a corporate and a trust structure. The Foundation has no shareholders</w:t>
      </w:r>
      <w:r w:rsidR="00CD7CEE">
        <w:rPr>
          <w:rFonts w:asciiTheme="minorHAnsi" w:hAnsiTheme="minorHAnsi" w:cstheme="minorHAnsi"/>
          <w:color w:val="000000" w:themeColor="text1"/>
          <w:sz w:val="22"/>
          <w:szCs w:val="22"/>
        </w:rPr>
        <w:t>, beneficiaries</w:t>
      </w:r>
      <w:r>
        <w:rPr>
          <w:rFonts w:asciiTheme="minorHAnsi" w:hAnsiTheme="minorHAnsi" w:cstheme="minorHAnsi"/>
          <w:color w:val="000000" w:themeColor="text1"/>
          <w:sz w:val="22"/>
          <w:szCs w:val="22"/>
        </w:rPr>
        <w:t xml:space="preserve"> or owners. It will be managed by a board of directors (equivalent </w:t>
      </w:r>
      <w:r w:rsidR="006C278B">
        <w:rPr>
          <w:rFonts w:asciiTheme="minorHAnsi" w:hAnsiTheme="minorHAnsi" w:cstheme="minorHAnsi"/>
          <w:color w:val="000000" w:themeColor="text1"/>
          <w:sz w:val="22"/>
          <w:szCs w:val="22"/>
        </w:rPr>
        <w:t>to</w:t>
      </w:r>
      <w:r>
        <w:rPr>
          <w:rFonts w:asciiTheme="minorHAnsi" w:hAnsiTheme="minorHAnsi" w:cstheme="minorHAnsi"/>
          <w:color w:val="000000" w:themeColor="text1"/>
          <w:sz w:val="22"/>
          <w:szCs w:val="22"/>
        </w:rPr>
        <w:t xml:space="preserve"> trustees in a trust structure) and have a supervisor (equivalent to a protector in a trust structure) for any dispute resolutions. </w:t>
      </w:r>
    </w:p>
    <w:p w14:paraId="1877AD00" w14:textId="31F8D037" w:rsidR="002D5BAA" w:rsidRPr="002D5BAA" w:rsidRDefault="009F78B5" w:rsidP="00D03C41">
      <w:pPr>
        <w:pStyle w:val="NormalWeb"/>
        <w:shd w:val="clear" w:color="auto" w:fill="FFFFFF"/>
        <w:spacing w:after="1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Foundation’s core </w:t>
      </w:r>
      <w:r w:rsidRPr="002D5BAA">
        <w:rPr>
          <w:rFonts w:asciiTheme="minorHAnsi" w:hAnsiTheme="minorHAnsi" w:cstheme="minorHAnsi"/>
          <w:color w:val="000000" w:themeColor="text1"/>
          <w:sz w:val="22"/>
          <w:szCs w:val="22"/>
        </w:rPr>
        <w:t>mandate as stated in its memorandum of association is:</w:t>
      </w:r>
    </w:p>
    <w:p w14:paraId="42349F6F" w14:textId="77777777" w:rsidR="002D5BAA" w:rsidRPr="002D5BAA" w:rsidRDefault="009F78B5" w:rsidP="002D5BAA">
      <w:pPr>
        <w:pStyle w:val="SimpleList1"/>
        <w:numPr>
          <w:ilvl w:val="0"/>
          <w:numId w:val="9"/>
        </w:numPr>
        <w:spacing w:before="100" w:beforeAutospacing="1" w:after="120" w:line="240" w:lineRule="auto"/>
        <w:ind w:left="706" w:hanging="706"/>
        <w:rPr>
          <w:rFonts w:asciiTheme="minorHAnsi" w:hAnsiTheme="minorHAnsi"/>
          <w:sz w:val="22"/>
          <w:szCs w:val="22"/>
        </w:rPr>
      </w:pPr>
      <w:r w:rsidRPr="002D5BAA">
        <w:rPr>
          <w:rFonts w:asciiTheme="minorHAnsi" w:hAnsiTheme="minorHAnsi"/>
          <w:sz w:val="22"/>
          <w:szCs w:val="22"/>
        </w:rPr>
        <w:t xml:space="preserve">to promote the development and adoption of an </w:t>
      </w:r>
      <w:r w:rsidRPr="002D5BAA">
        <w:rPr>
          <w:rFonts w:asciiTheme="minorHAnsi" w:hAnsiTheme="minorHAnsi"/>
          <w:sz w:val="22"/>
          <w:szCs w:val="22"/>
        </w:rPr>
        <w:t>immutable payment system based on a blockchain network and a native cryptocurrency on such network (the NCCO Coin) that will be highly tradable, widely held, secure and will have features that allow for such cryptocurrency to trade with a value that is rel</w:t>
      </w:r>
      <w:r w:rsidRPr="002D5BAA">
        <w:rPr>
          <w:rFonts w:asciiTheme="minorHAnsi" w:hAnsiTheme="minorHAnsi"/>
          <w:sz w:val="22"/>
          <w:szCs w:val="22"/>
        </w:rPr>
        <w:t>atively stable compared to other cryptocurrencies;</w:t>
      </w:r>
    </w:p>
    <w:p w14:paraId="77D53545" w14:textId="77777777" w:rsidR="002D5BAA" w:rsidRPr="002D5BAA" w:rsidRDefault="009F78B5" w:rsidP="002D5BAA">
      <w:pPr>
        <w:pStyle w:val="SimpleList1"/>
        <w:numPr>
          <w:ilvl w:val="0"/>
          <w:numId w:val="9"/>
        </w:numPr>
        <w:spacing w:before="100" w:beforeAutospacing="1" w:after="120" w:line="240" w:lineRule="auto"/>
        <w:ind w:left="706" w:hanging="706"/>
        <w:rPr>
          <w:rFonts w:asciiTheme="minorHAnsi" w:hAnsiTheme="minorHAnsi"/>
          <w:sz w:val="22"/>
          <w:szCs w:val="22"/>
        </w:rPr>
      </w:pPr>
      <w:r w:rsidRPr="002D5BAA">
        <w:rPr>
          <w:rFonts w:asciiTheme="minorHAnsi" w:hAnsiTheme="minorHAnsi"/>
          <w:sz w:val="22"/>
          <w:szCs w:val="22"/>
        </w:rPr>
        <w:t>to provide liquidity to the NCCO Coin as and when needed to provide price stability;</w:t>
      </w:r>
    </w:p>
    <w:p w14:paraId="49699100" w14:textId="77777777" w:rsidR="002D5BAA" w:rsidRPr="002D5BAA" w:rsidRDefault="009F78B5" w:rsidP="002D5BAA">
      <w:pPr>
        <w:pStyle w:val="SimpleList1"/>
        <w:numPr>
          <w:ilvl w:val="0"/>
          <w:numId w:val="9"/>
        </w:numPr>
        <w:spacing w:before="100" w:beforeAutospacing="1" w:after="120" w:line="240" w:lineRule="auto"/>
        <w:ind w:left="706" w:hanging="706"/>
        <w:rPr>
          <w:rFonts w:asciiTheme="minorHAnsi" w:hAnsiTheme="minorHAnsi"/>
          <w:sz w:val="22"/>
          <w:szCs w:val="22"/>
        </w:rPr>
      </w:pPr>
      <w:r w:rsidRPr="002D5BAA">
        <w:rPr>
          <w:rFonts w:asciiTheme="minorHAnsi" w:hAnsiTheme="minorHAnsi"/>
          <w:sz w:val="22"/>
          <w:szCs w:val="22"/>
        </w:rPr>
        <w:t>to act as a holding co</w:t>
      </w:r>
      <w:r>
        <w:rPr>
          <w:rFonts w:asciiTheme="minorHAnsi" w:hAnsiTheme="minorHAnsi"/>
          <w:sz w:val="22"/>
          <w:szCs w:val="22"/>
        </w:rPr>
        <w:t>mpany and an investment company</w:t>
      </w:r>
      <w:r w:rsidRPr="002D5BAA">
        <w:rPr>
          <w:rFonts w:asciiTheme="minorHAnsi" w:hAnsiTheme="minorHAnsi"/>
          <w:sz w:val="22"/>
          <w:szCs w:val="22"/>
        </w:rPr>
        <w:t xml:space="preserve">; </w:t>
      </w:r>
      <w:r>
        <w:rPr>
          <w:rFonts w:asciiTheme="minorHAnsi" w:hAnsiTheme="minorHAnsi"/>
          <w:sz w:val="22"/>
          <w:szCs w:val="22"/>
        </w:rPr>
        <w:t>and</w:t>
      </w:r>
    </w:p>
    <w:p w14:paraId="71EC8D6E" w14:textId="31588D12" w:rsidR="002D5BAA" w:rsidRPr="002D5BAA" w:rsidRDefault="009F78B5" w:rsidP="002D5BAA">
      <w:pPr>
        <w:pStyle w:val="SimpleList1"/>
        <w:numPr>
          <w:ilvl w:val="0"/>
          <w:numId w:val="9"/>
        </w:numPr>
        <w:spacing w:before="100" w:beforeAutospacing="1" w:after="120" w:line="240" w:lineRule="auto"/>
        <w:ind w:left="706" w:hanging="706"/>
        <w:rPr>
          <w:rFonts w:asciiTheme="minorHAnsi" w:hAnsiTheme="minorHAnsi"/>
          <w:sz w:val="22"/>
          <w:szCs w:val="22"/>
        </w:rPr>
      </w:pPr>
      <w:r w:rsidRPr="002D5BAA">
        <w:rPr>
          <w:rFonts w:asciiTheme="minorHAnsi" w:hAnsiTheme="minorHAnsi"/>
          <w:sz w:val="22"/>
          <w:szCs w:val="22"/>
        </w:rPr>
        <w:t>to provide members of the public with services, knowledge, an</w:t>
      </w:r>
      <w:r w:rsidRPr="002D5BAA">
        <w:rPr>
          <w:rFonts w:asciiTheme="minorHAnsi" w:hAnsiTheme="minorHAnsi"/>
          <w:sz w:val="22"/>
          <w:szCs w:val="22"/>
        </w:rPr>
        <w:t>d resources related to the NCCO Coin, and cryptocurrencies and digital assets generally</w:t>
      </w:r>
      <w:r w:rsidR="00CD7CEE">
        <w:rPr>
          <w:rFonts w:asciiTheme="minorHAnsi" w:hAnsiTheme="minorHAnsi"/>
          <w:sz w:val="22"/>
          <w:szCs w:val="22"/>
        </w:rPr>
        <w:t>.</w:t>
      </w:r>
    </w:p>
    <w:p w14:paraId="1AFAAC66" w14:textId="2D28C322" w:rsidR="00894630" w:rsidRDefault="009F78B5" w:rsidP="0059041F">
      <w:pPr>
        <w:pStyle w:val="NormalWeb"/>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The Foundation will be entering into an Asset Purchase Agreement with NetCents to acquire all of the intellectual property relating to NCCO and be the sole entity a</w:t>
      </w:r>
      <w:r>
        <w:rPr>
          <w:rFonts w:asciiTheme="minorHAnsi" w:hAnsiTheme="minorHAnsi" w:cstheme="minorHAnsi"/>
          <w:color w:val="000000" w:themeColor="text1"/>
          <w:sz w:val="22"/>
          <w:szCs w:val="22"/>
          <w:lang w:val="en-GB"/>
        </w:rPr>
        <w:t xml:space="preserve">uthorized and capable </w:t>
      </w:r>
      <w:r w:rsidR="006C278B">
        <w:rPr>
          <w:rFonts w:asciiTheme="minorHAnsi" w:hAnsiTheme="minorHAnsi" w:cstheme="minorHAnsi"/>
          <w:color w:val="000000" w:themeColor="text1"/>
          <w:sz w:val="22"/>
          <w:szCs w:val="22"/>
          <w:lang w:val="en-GB"/>
        </w:rPr>
        <w:t>of issuing</w:t>
      </w:r>
      <w:r>
        <w:rPr>
          <w:rFonts w:asciiTheme="minorHAnsi" w:hAnsiTheme="minorHAnsi" w:cstheme="minorHAnsi"/>
          <w:color w:val="000000" w:themeColor="text1"/>
          <w:sz w:val="22"/>
          <w:szCs w:val="22"/>
          <w:lang w:val="en-GB"/>
        </w:rPr>
        <w:t xml:space="preserve"> coins. The coin release mechanism will be as outlined in the NCCO whitepaper published in October 2017. The Foundation will also be entering into a Technical Service Agreement with NetCents for </w:t>
      </w:r>
      <w:bookmarkStart w:id="1" w:name="_GoBack"/>
      <w:bookmarkEnd w:id="1"/>
      <w:r>
        <w:rPr>
          <w:rFonts w:asciiTheme="minorHAnsi" w:hAnsiTheme="minorHAnsi" w:cstheme="minorHAnsi"/>
          <w:color w:val="000000" w:themeColor="text1"/>
          <w:sz w:val="22"/>
          <w:szCs w:val="22"/>
        </w:rPr>
        <w:t xml:space="preserve">service, maintenance, </w:t>
      </w:r>
      <w:r>
        <w:rPr>
          <w:rFonts w:asciiTheme="minorHAnsi" w:hAnsiTheme="minorHAnsi" w:cstheme="minorHAnsi"/>
          <w:color w:val="000000" w:themeColor="text1"/>
          <w:sz w:val="22"/>
          <w:szCs w:val="22"/>
        </w:rPr>
        <w:t>upgrades, and node development related to NCCO. The Foundation and NetCents are currently negotiating these agreements and should have these completed in the coming weeks.</w:t>
      </w:r>
    </w:p>
    <w:p w14:paraId="1DB48D37" w14:textId="3F24C57C" w:rsidR="002D5BAA" w:rsidRDefault="009F78B5" w:rsidP="00D03C41">
      <w:pPr>
        <w:pStyle w:val="NormalWeb"/>
        <w:shd w:val="clear" w:color="auto" w:fill="FFFFFF"/>
        <w:spacing w:after="1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Once </w:t>
      </w:r>
      <w:r w:rsidR="00381B49">
        <w:rPr>
          <w:rFonts w:asciiTheme="minorHAnsi" w:hAnsiTheme="minorHAnsi" w:cstheme="minorHAnsi"/>
          <w:color w:val="000000" w:themeColor="text1"/>
          <w:sz w:val="22"/>
          <w:szCs w:val="22"/>
        </w:rPr>
        <w:t xml:space="preserve">the agreements have been </w:t>
      </w:r>
      <w:r>
        <w:rPr>
          <w:rFonts w:asciiTheme="minorHAnsi" w:hAnsiTheme="minorHAnsi" w:cstheme="minorHAnsi"/>
          <w:color w:val="000000" w:themeColor="text1"/>
          <w:sz w:val="22"/>
          <w:szCs w:val="22"/>
        </w:rPr>
        <w:t xml:space="preserve">finalized, all proceeds from the initial NCCO </w:t>
      </w:r>
      <w:r w:rsidR="00381B49">
        <w:rPr>
          <w:rFonts w:asciiTheme="minorHAnsi" w:hAnsiTheme="minorHAnsi" w:cstheme="minorHAnsi"/>
          <w:color w:val="000000" w:themeColor="text1"/>
          <w:sz w:val="22"/>
          <w:szCs w:val="22"/>
        </w:rPr>
        <w:t>coins sold in 2017, which are currently held</w:t>
      </w:r>
      <w:r w:rsidR="0059041F">
        <w:rPr>
          <w:rFonts w:asciiTheme="minorHAnsi" w:hAnsiTheme="minorHAnsi" w:cstheme="minorHAnsi"/>
          <w:color w:val="000000" w:themeColor="text1"/>
          <w:sz w:val="22"/>
          <w:szCs w:val="22"/>
        </w:rPr>
        <w:t xml:space="preserve"> in trust with NetCents’ corporate counsel</w:t>
      </w:r>
      <w:r w:rsidR="00381B49">
        <w:rPr>
          <w:rFonts w:asciiTheme="minorHAnsi" w:hAnsiTheme="minorHAnsi" w:cstheme="minorHAnsi"/>
          <w:color w:val="000000" w:themeColor="text1"/>
          <w:sz w:val="22"/>
          <w:szCs w:val="22"/>
        </w:rPr>
        <w:t xml:space="preserve">, will be transferred to the Foundation. </w:t>
      </w:r>
    </w:p>
    <w:p w14:paraId="329A2763" w14:textId="77777777" w:rsidR="000E5298" w:rsidRPr="005B6CBF" w:rsidRDefault="009F78B5" w:rsidP="00D03C41">
      <w:pPr>
        <w:pStyle w:val="NormalWeb"/>
        <w:shd w:val="clear" w:color="auto" w:fill="FFFFFF"/>
        <w:spacing w:after="1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The process of setting up the Foundation was much longer and more complicated than anticipated. Careful consideration went into the sele</w:t>
      </w:r>
      <w:r>
        <w:rPr>
          <w:rFonts w:asciiTheme="minorHAnsi" w:hAnsiTheme="minorHAnsi" w:cstheme="minorHAnsi"/>
          <w:color w:val="000000" w:themeColor="text1"/>
          <w:sz w:val="22"/>
          <w:szCs w:val="22"/>
        </w:rPr>
        <w:t xml:space="preserve">ction of the structure and jurisdiction for the independent entity and we are confident that the </w:t>
      </w:r>
      <w:r w:rsidR="006C278B">
        <w:rPr>
          <w:rFonts w:asciiTheme="minorHAnsi" w:hAnsiTheme="minorHAnsi" w:cstheme="minorHAnsi"/>
          <w:color w:val="000000" w:themeColor="text1"/>
          <w:sz w:val="22"/>
          <w:szCs w:val="22"/>
        </w:rPr>
        <w:t>Cayman Foundation Company is the right vehicle for the NCCO Foundation.</w:t>
      </w:r>
      <w:r w:rsidR="00412736">
        <w:rPr>
          <w:rFonts w:asciiTheme="minorHAnsi" w:hAnsiTheme="minorHAnsi" w:cstheme="minorHAnsi"/>
          <w:color w:val="000000" w:themeColor="text1"/>
          <w:sz w:val="22"/>
          <w:szCs w:val="22"/>
        </w:rPr>
        <w:t xml:space="preserve"> The Foundation will also be in good company in the Cayman Islands as more and more crypto related companies have</w:t>
      </w:r>
      <w:r w:rsidR="0062373A">
        <w:rPr>
          <w:rFonts w:asciiTheme="minorHAnsi" w:hAnsiTheme="minorHAnsi" w:cstheme="minorHAnsi"/>
          <w:color w:val="000000" w:themeColor="text1"/>
          <w:sz w:val="22"/>
          <w:szCs w:val="22"/>
        </w:rPr>
        <w:t xml:space="preserve"> selected this jurisdiction as their country of incorporation and home base, including Block.One, which raised US$4 billion in June 2018, the largest ICO to date.</w:t>
      </w:r>
    </w:p>
    <w:p w14:paraId="5EE5C17A" w14:textId="77777777" w:rsidR="0031779E" w:rsidRPr="005B6CBF" w:rsidRDefault="009F78B5" w:rsidP="00014EBB">
      <w:pPr>
        <w:spacing w:before="120" w:after="120" w:line="240" w:lineRule="auto"/>
        <w:rPr>
          <w:rFonts w:asciiTheme="minorHAnsi" w:hAnsiTheme="minorHAnsi" w:cstheme="minorHAnsi"/>
          <w:b/>
          <w:color w:val="000000" w:themeColor="text1"/>
          <w:u w:val="single"/>
        </w:rPr>
      </w:pPr>
      <w:r w:rsidRPr="005B6CBF">
        <w:rPr>
          <w:rFonts w:asciiTheme="minorHAnsi" w:hAnsiTheme="minorHAnsi" w:cstheme="minorHAnsi"/>
          <w:b/>
          <w:color w:val="000000" w:themeColor="text1"/>
          <w:u w:val="single"/>
        </w:rPr>
        <w:t>About NetCents</w:t>
      </w:r>
      <w:r w:rsidR="004855BD" w:rsidRPr="005B6CBF">
        <w:rPr>
          <w:rFonts w:asciiTheme="minorHAnsi" w:hAnsiTheme="minorHAnsi" w:cstheme="minorHAnsi"/>
          <w:b/>
          <w:color w:val="000000" w:themeColor="text1"/>
          <w:u w:val="single"/>
        </w:rPr>
        <w:softHyphen/>
      </w:r>
      <w:r w:rsidR="004855BD" w:rsidRPr="005B6CBF">
        <w:rPr>
          <w:rFonts w:asciiTheme="minorHAnsi" w:hAnsiTheme="minorHAnsi" w:cstheme="minorHAnsi"/>
          <w:b/>
          <w:color w:val="000000" w:themeColor="text1"/>
          <w:u w:val="single"/>
        </w:rPr>
        <w:softHyphen/>
      </w:r>
      <w:r w:rsidR="004855BD" w:rsidRPr="005B6CBF">
        <w:rPr>
          <w:rFonts w:asciiTheme="minorHAnsi" w:hAnsiTheme="minorHAnsi" w:cstheme="minorHAnsi"/>
          <w:b/>
          <w:color w:val="000000" w:themeColor="text1"/>
          <w:u w:val="single"/>
        </w:rPr>
        <w:softHyphen/>
      </w:r>
    </w:p>
    <w:p w14:paraId="2F3C4E39"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rPr>
        <w:t>NetCents is a next-generation online payment processing platform, offering consumers and merchants online services for managing electronic payments. The Company is focused on capturing the migration from cash to digital currency by utilizing innovative Blo</w:t>
      </w:r>
      <w:r w:rsidRPr="005B6CBF">
        <w:rPr>
          <w:rFonts w:asciiTheme="minorHAnsi" w:hAnsiTheme="minorHAnsi" w:cstheme="minorHAnsi"/>
          <w:color w:val="000000" w:themeColor="text1"/>
        </w:rPr>
        <w:t xml:space="preserve">ckchain Technology to provide payment solutions that are simple to use, secure and worry-free. NetCents works with its financial partners, mobile operators, exchanges, etc., to streamline the user experience of transacting online. </w:t>
      </w:r>
    </w:p>
    <w:p w14:paraId="37919F93"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rPr>
        <w:t>NetCents Technology is i</w:t>
      </w:r>
      <w:r w:rsidRPr="005B6CBF">
        <w:rPr>
          <w:rFonts w:asciiTheme="minorHAnsi" w:hAnsiTheme="minorHAnsi" w:cstheme="minorHAnsi"/>
          <w:color w:val="000000" w:themeColor="text1"/>
        </w:rPr>
        <w:t xml:space="preserve">ntegrated into the Automated Clearing House ("ACH") and is registered as a Money Services Business (MSB) with FINTRAC, which ensures our consumer's security and privacy. NetCents is available for deposits from 194 Countries around the World, providing you </w:t>
      </w:r>
      <w:r w:rsidRPr="005B6CBF">
        <w:rPr>
          <w:rFonts w:asciiTheme="minorHAnsi" w:hAnsiTheme="minorHAnsi" w:cstheme="minorHAnsi"/>
          <w:color w:val="000000" w:themeColor="text1"/>
        </w:rPr>
        <w:t>with the freedom to choose to Pay. Your Way. ™</w:t>
      </w:r>
    </w:p>
    <w:p w14:paraId="68A38D16" w14:textId="77777777" w:rsidR="0031779E" w:rsidRPr="005B6CBF" w:rsidRDefault="0031779E" w:rsidP="00014EBB">
      <w:pPr>
        <w:spacing w:before="120" w:after="120" w:line="240" w:lineRule="auto"/>
        <w:rPr>
          <w:rFonts w:asciiTheme="minorHAnsi" w:hAnsiTheme="minorHAnsi" w:cstheme="minorHAnsi"/>
          <w:color w:val="000000" w:themeColor="text1"/>
        </w:rPr>
      </w:pPr>
    </w:p>
    <w:p w14:paraId="65687828" w14:textId="77777777" w:rsidR="0031779E" w:rsidRPr="005B6CBF" w:rsidRDefault="009F78B5" w:rsidP="00014EBB">
      <w:pPr>
        <w:spacing w:before="120" w:after="120" w:line="240" w:lineRule="auto"/>
        <w:rPr>
          <w:rFonts w:asciiTheme="minorHAnsi" w:hAnsiTheme="minorHAnsi" w:cstheme="minorHAnsi"/>
          <w:color w:val="000000" w:themeColor="text1"/>
        </w:rPr>
      </w:pPr>
      <w:bookmarkStart w:id="2" w:name="_1fob9te" w:colFirst="0" w:colLast="0"/>
      <w:bookmarkEnd w:id="2"/>
      <w:r w:rsidRPr="005B6CBF">
        <w:rPr>
          <w:rFonts w:asciiTheme="minorHAnsi" w:hAnsiTheme="minorHAnsi" w:cstheme="minorHAnsi"/>
          <w:color w:val="000000" w:themeColor="text1"/>
        </w:rPr>
        <w:t xml:space="preserve">For more information, please visit the corporate website at </w:t>
      </w:r>
      <w:hyperlink r:id="rId6" w:history="1">
        <w:r w:rsidRPr="005B6CBF">
          <w:rPr>
            <w:rFonts w:asciiTheme="minorHAnsi" w:hAnsiTheme="minorHAnsi" w:cstheme="minorHAnsi"/>
            <w:color w:val="000000" w:themeColor="text1"/>
            <w:u w:val="single"/>
          </w:rPr>
          <w:t>www.net-cents.com</w:t>
        </w:r>
      </w:hyperlink>
      <w:r w:rsidRPr="005B6CBF">
        <w:rPr>
          <w:rFonts w:asciiTheme="minorHAnsi" w:hAnsiTheme="minorHAnsi" w:cstheme="minorHAnsi"/>
          <w:color w:val="000000" w:themeColor="text1"/>
        </w:rPr>
        <w:t xml:space="preserve"> or contact Gord Jessop, President: </w:t>
      </w:r>
      <w:hyperlink r:id="rId7" w:history="1">
        <w:r w:rsidRPr="005B6CBF">
          <w:rPr>
            <w:rFonts w:asciiTheme="minorHAnsi" w:hAnsiTheme="minorHAnsi" w:cstheme="minorHAnsi"/>
            <w:color w:val="000000" w:themeColor="text1"/>
            <w:u w:val="single"/>
          </w:rPr>
          <w:t>gord.jessop@net-cents.com</w:t>
        </w:r>
      </w:hyperlink>
      <w:r w:rsidRPr="005B6CBF">
        <w:rPr>
          <w:rFonts w:asciiTheme="minorHAnsi" w:hAnsiTheme="minorHAnsi" w:cstheme="minorHAnsi"/>
          <w:color w:val="000000" w:themeColor="text1"/>
        </w:rPr>
        <w:t>.</w:t>
      </w:r>
    </w:p>
    <w:p w14:paraId="73D67756" w14:textId="77777777" w:rsidR="0031779E" w:rsidRPr="005B6CBF" w:rsidRDefault="0031779E" w:rsidP="00014EBB">
      <w:pPr>
        <w:spacing w:before="120" w:after="120" w:line="240" w:lineRule="auto"/>
        <w:rPr>
          <w:rFonts w:asciiTheme="minorHAnsi" w:hAnsiTheme="minorHAnsi" w:cstheme="minorHAnsi"/>
          <w:color w:val="000000" w:themeColor="text1"/>
        </w:rPr>
      </w:pPr>
    </w:p>
    <w:p w14:paraId="05AD1229"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rPr>
        <w:t xml:space="preserve">On Behalf of the Board of Directors </w:t>
      </w:r>
    </w:p>
    <w:p w14:paraId="5B9E625E"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rPr>
        <w:t>NetCents Technology Inc.</w:t>
      </w:r>
    </w:p>
    <w:p w14:paraId="6630A82E" w14:textId="77777777" w:rsidR="0031779E" w:rsidRPr="005B6CBF" w:rsidRDefault="0031779E" w:rsidP="00014EBB">
      <w:pPr>
        <w:spacing w:before="120" w:after="120" w:line="240" w:lineRule="auto"/>
        <w:rPr>
          <w:rFonts w:asciiTheme="minorHAnsi" w:hAnsiTheme="minorHAnsi" w:cstheme="minorHAnsi"/>
          <w:color w:val="000000" w:themeColor="text1"/>
        </w:rPr>
      </w:pPr>
    </w:p>
    <w:p w14:paraId="73B0EC76"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u w:val="single"/>
        </w:rPr>
        <w:t>“Clayton Moore”</w:t>
      </w:r>
    </w:p>
    <w:p w14:paraId="656C5F74"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rPr>
        <w:t>Clayton Moore, CEO, Founder and Director</w:t>
      </w:r>
    </w:p>
    <w:p w14:paraId="0996D743" w14:textId="77777777" w:rsidR="0031779E" w:rsidRPr="005B6CBF" w:rsidRDefault="0031779E" w:rsidP="00014EBB">
      <w:pPr>
        <w:spacing w:before="120" w:after="120" w:line="240" w:lineRule="auto"/>
        <w:rPr>
          <w:rFonts w:asciiTheme="minorHAnsi" w:hAnsiTheme="minorHAnsi" w:cstheme="minorHAnsi"/>
          <w:color w:val="000000" w:themeColor="text1"/>
        </w:rPr>
      </w:pPr>
    </w:p>
    <w:p w14:paraId="7ACCCAF3"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rPr>
        <w:t>NetCents Technology Inc.</w:t>
      </w:r>
    </w:p>
    <w:p w14:paraId="1D92D386"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rPr>
        <w:t xml:space="preserve">Suite 880, 505 Burrard St (Bentall 1), </w:t>
      </w:r>
    </w:p>
    <w:p w14:paraId="24C99047"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rPr>
        <w:t>Vancouver, BC, V7X 1M4</w:t>
      </w:r>
    </w:p>
    <w:p w14:paraId="63B0AA0A" w14:textId="77777777" w:rsidR="0031779E" w:rsidRPr="005B6CBF" w:rsidRDefault="0031779E" w:rsidP="00014EBB">
      <w:pPr>
        <w:spacing w:before="120" w:after="120" w:line="240" w:lineRule="auto"/>
        <w:rPr>
          <w:rFonts w:asciiTheme="minorHAnsi" w:hAnsiTheme="minorHAnsi" w:cstheme="minorHAnsi"/>
          <w:color w:val="000000" w:themeColor="text1"/>
        </w:rPr>
      </w:pPr>
    </w:p>
    <w:p w14:paraId="0B782EF5" w14:textId="77777777" w:rsidR="0031779E" w:rsidRPr="005B6CBF" w:rsidRDefault="009F78B5" w:rsidP="00014EBB">
      <w:pPr>
        <w:spacing w:before="120" w:after="120" w:line="240" w:lineRule="auto"/>
        <w:rPr>
          <w:rFonts w:asciiTheme="minorHAnsi" w:hAnsiTheme="minorHAnsi" w:cstheme="minorHAnsi"/>
          <w:color w:val="000000" w:themeColor="text1"/>
        </w:rPr>
      </w:pPr>
      <w:bookmarkStart w:id="3" w:name="_3znysh7" w:colFirst="0" w:colLast="0"/>
      <w:bookmarkEnd w:id="3"/>
      <w:r w:rsidRPr="005B6CBF">
        <w:rPr>
          <w:rFonts w:asciiTheme="minorHAnsi" w:hAnsiTheme="minorHAnsi" w:cstheme="minorHAnsi"/>
          <w:color w:val="000000" w:themeColor="text1"/>
        </w:rPr>
        <w:t>Cautionary Note</w:t>
      </w:r>
      <w:r w:rsidRPr="005B6CBF">
        <w:rPr>
          <w:rFonts w:asciiTheme="minorHAnsi" w:hAnsiTheme="minorHAnsi" w:cstheme="minorHAnsi"/>
          <w:color w:val="000000" w:themeColor="text1"/>
        </w:rPr>
        <w:t xml:space="preserve"> Regarding Forward-Looking Information</w:t>
      </w:r>
    </w:p>
    <w:p w14:paraId="1CAE2102" w14:textId="77777777" w:rsidR="0031779E" w:rsidRPr="005B6CBF" w:rsidRDefault="009F78B5" w:rsidP="00014EBB">
      <w:pPr>
        <w:spacing w:before="120" w:after="120" w:line="240" w:lineRule="auto"/>
        <w:rPr>
          <w:rFonts w:asciiTheme="minorHAnsi" w:hAnsiTheme="minorHAnsi" w:cstheme="minorHAnsi"/>
          <w:color w:val="000000" w:themeColor="text1"/>
        </w:rPr>
      </w:pPr>
      <w:r w:rsidRPr="005B6CBF">
        <w:rPr>
          <w:rFonts w:asciiTheme="minorHAnsi" w:hAnsiTheme="minorHAnsi" w:cstheme="minorHAnsi"/>
          <w:color w:val="000000" w:themeColor="text1"/>
        </w:rPr>
        <w:t>This release includes certain statements that may be deemed "forward-looking statements". All statements in this release, other than statements of historical facts, that address events or developments that the Company</w:t>
      </w:r>
      <w:r w:rsidRPr="005B6CBF">
        <w:rPr>
          <w:rFonts w:asciiTheme="minorHAnsi" w:hAnsiTheme="minorHAnsi" w:cstheme="minorHAnsi"/>
          <w:color w:val="000000" w:themeColor="text1"/>
        </w:rPr>
        <w:t xml:space="preserve"> expects to occur, are forward-looking statements. Forward-looking statements are statements that are not historical facts and are generally, but not always, identified by the words "expects", "plans", "anticipates", "believes", "intends", "estimates", "pr</w:t>
      </w:r>
      <w:r w:rsidRPr="005B6CBF">
        <w:rPr>
          <w:rFonts w:asciiTheme="minorHAnsi" w:hAnsiTheme="minorHAnsi" w:cstheme="minorHAnsi"/>
          <w:color w:val="000000" w:themeColor="text1"/>
        </w:rPr>
        <w:t>ojects", "potential" and similar expressions, or that events or conditions "will", "would", "may", "could" or "should" occur. Although the Company believes the expectations expressed in such forward-looking statements are based on reasonable assumptions, s</w:t>
      </w:r>
      <w:r w:rsidRPr="005B6CBF">
        <w:rPr>
          <w:rFonts w:asciiTheme="minorHAnsi" w:hAnsiTheme="minorHAnsi" w:cstheme="minorHAnsi"/>
          <w:color w:val="000000" w:themeColor="text1"/>
        </w:rPr>
        <w:t xml:space="preserve">uch statements are not guarantees of future performance, and </w:t>
      </w:r>
      <w:r w:rsidRPr="005B6CBF">
        <w:rPr>
          <w:rFonts w:asciiTheme="minorHAnsi" w:hAnsiTheme="minorHAnsi" w:cstheme="minorHAnsi"/>
          <w:color w:val="000000" w:themeColor="text1"/>
        </w:rPr>
        <w:lastRenderedPageBreak/>
        <w:t>actual results may differ materially from those in the forward-looking statements. Factors that could cause the actual results to differ materially from those in forward-looking statements includ</w:t>
      </w:r>
      <w:r w:rsidRPr="005B6CBF">
        <w:rPr>
          <w:rFonts w:asciiTheme="minorHAnsi" w:hAnsiTheme="minorHAnsi" w:cstheme="minorHAnsi"/>
          <w:color w:val="000000" w:themeColor="text1"/>
        </w:rPr>
        <w:t>e regulatory actions, market prices, and continued availability of capital and financing, and general economic, market or business conditions. Investors are cautioned that any such statements are not guarantees of future performance and actual results or d</w:t>
      </w:r>
      <w:r w:rsidRPr="005B6CBF">
        <w:rPr>
          <w:rFonts w:asciiTheme="minorHAnsi" w:hAnsiTheme="minorHAnsi" w:cstheme="minorHAnsi"/>
          <w:color w:val="000000" w:themeColor="text1"/>
        </w:rPr>
        <w:t>evelopments may differ materially from those projected in the forward-looking statements. Forward-looking statements are based on the beliefs, estimates, and opinions of the Company's management on the date the statements are made. Except as required by ap</w:t>
      </w:r>
      <w:r w:rsidRPr="005B6CBF">
        <w:rPr>
          <w:rFonts w:asciiTheme="minorHAnsi" w:hAnsiTheme="minorHAnsi" w:cstheme="minorHAnsi"/>
          <w:color w:val="000000" w:themeColor="text1"/>
        </w:rPr>
        <w:t>plicable securities laws, the Company undertakes no obligation to update these forward-looking statements in the event that management's beliefs, estimates or opinions, or other factors, should change.</w:t>
      </w:r>
    </w:p>
    <w:sectPr w:rsidR="0031779E" w:rsidRPr="005B6CB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FA6"/>
    <w:multiLevelType w:val="multilevel"/>
    <w:tmpl w:val="9794846E"/>
    <w:lvl w:ilvl="0">
      <w:start w:val="1"/>
      <w:numFmt w:val="lowerLetter"/>
      <w:lvlText w:val="%1)"/>
      <w:lvlJc w:val="left"/>
      <w:pPr>
        <w:tabs>
          <w:tab w:val="num" w:pos="709"/>
        </w:tabs>
        <w:ind w:left="709" w:hanging="709"/>
      </w:pPr>
      <w:rPr>
        <w:rFonts w:hint="default"/>
        <w:caps w:val="0"/>
        <w:strike w:val="0"/>
        <w:dstrike w:val="0"/>
        <w:outline w:val="0"/>
        <w:shadow w:val="0"/>
        <w:emboss w:val="0"/>
        <w:imprint w:val="0"/>
        <w:vanish w:val="0"/>
        <w:color w:val="auto"/>
        <w:sz w:val="21"/>
        <w:szCs w:val="21"/>
        <w:u w:val="none"/>
        <w:vertAlign w:val="baseline"/>
      </w:rPr>
    </w:lvl>
    <w:lvl w:ilvl="1">
      <w:start w:val="1"/>
      <w:numFmt w:val="decimal"/>
      <w:lvlText w:val="%1.%2"/>
      <w:lvlJc w:val="left"/>
      <w:pPr>
        <w:tabs>
          <w:tab w:val="num" w:pos="709"/>
        </w:tabs>
        <w:ind w:left="709" w:hanging="709"/>
      </w:pPr>
      <w:rPr>
        <w:rFonts w:hint="default"/>
        <w:b w:val="0"/>
        <w:i w:val="0"/>
        <w:caps w:val="0"/>
        <w:strike w:val="0"/>
        <w:dstrike w:val="0"/>
        <w:outline w:val="0"/>
        <w:shadow w:val="0"/>
        <w:emboss w:val="0"/>
        <w:imprint w:val="0"/>
        <w:vanish w:val="0"/>
        <w:color w:val="auto"/>
        <w:vertAlign w:val="baseline"/>
      </w:rPr>
    </w:lvl>
    <w:lvl w:ilvl="2">
      <w:start w:val="1"/>
      <w:numFmt w:val="lowerLetter"/>
      <w:lvlText w:val="(%3)"/>
      <w:lvlJc w:val="left"/>
      <w:pPr>
        <w:tabs>
          <w:tab w:val="num" w:pos="1418"/>
        </w:tabs>
        <w:ind w:left="1418" w:hanging="709"/>
      </w:pPr>
      <w:rPr>
        <w:rFonts w:hint="default"/>
        <w:b w:val="0"/>
        <w:i w:val="0"/>
        <w:caps w:val="0"/>
        <w:strike w:val="0"/>
        <w:dstrike w:val="0"/>
        <w:outline w:val="0"/>
        <w:shadow w:val="0"/>
        <w:emboss w:val="0"/>
        <w:imprint w:val="0"/>
        <w:vanish w:val="0"/>
        <w:color w:val="auto"/>
        <w:vertAlign w:val="baseline"/>
      </w:rPr>
    </w:lvl>
    <w:lvl w:ilvl="3">
      <w:start w:val="1"/>
      <w:numFmt w:val="lowerRoman"/>
      <w:lvlText w:val="(%4)"/>
      <w:lvlJc w:val="left"/>
      <w:pPr>
        <w:tabs>
          <w:tab w:val="num" w:pos="2126"/>
        </w:tabs>
        <w:ind w:left="2126" w:hanging="708"/>
      </w:pPr>
      <w:rPr>
        <w:rFonts w:hint="default"/>
        <w:b w:val="0"/>
        <w:i w:val="0"/>
        <w:caps w:val="0"/>
        <w:strike w:val="0"/>
        <w:dstrike w:val="0"/>
        <w:outline w:val="0"/>
        <w:shadow w:val="0"/>
        <w:emboss w:val="0"/>
        <w:imprint w:val="0"/>
        <w:vanish w:val="0"/>
        <w:color w:val="auto"/>
        <w:vertAlign w:val="baseline"/>
      </w:rPr>
    </w:lvl>
    <w:lvl w:ilvl="4">
      <w:start w:val="1"/>
      <w:numFmt w:val="none"/>
      <w:suff w:val="nothing"/>
      <w:lvlText w:val=""/>
      <w:lvlJc w:val="left"/>
      <w:pPr>
        <w:ind w:left="-32767" w:firstLine="0"/>
      </w:pPr>
      <w:rPr>
        <w:rFonts w:hint="default"/>
        <w:b w:val="0"/>
        <w:i w:val="0"/>
        <w:caps w:val="0"/>
        <w:strike w:val="0"/>
        <w:dstrike w:val="0"/>
        <w:outline w:val="0"/>
        <w:shadow w:val="0"/>
        <w:emboss w:val="0"/>
        <w:imprint w:val="0"/>
        <w:vanish w:val="0"/>
        <w:color w:val="auto"/>
        <w:vertAlign w:val="baseline"/>
      </w:rPr>
    </w:lvl>
    <w:lvl w:ilvl="5">
      <w:start w:val="1"/>
      <w:numFmt w:val="none"/>
      <w:suff w:val="nothing"/>
      <w:lvlText w:val=""/>
      <w:lvlJc w:val="center"/>
      <w:pPr>
        <w:ind w:left="0" w:firstLine="0"/>
      </w:pPr>
      <w:rPr>
        <w:rFonts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hint="default"/>
        <w:caps w:val="0"/>
        <w:strike w:val="0"/>
        <w:dstrike w:val="0"/>
        <w:outline w:val="0"/>
        <w:shadow w:val="0"/>
        <w:emboss w:val="0"/>
        <w:imprint w:val="0"/>
        <w:vanish w:val="0"/>
        <w:vertAlign w:val="baseline"/>
      </w:rPr>
    </w:lvl>
  </w:abstractNum>
  <w:abstractNum w:abstractNumId="1" w15:restartNumberingAfterBreak="0">
    <w:nsid w:val="29AD1427"/>
    <w:multiLevelType w:val="multilevel"/>
    <w:tmpl w:val="8E84E6D6"/>
    <w:lvl w:ilvl="0">
      <w:start w:val="1"/>
      <w:numFmt w:val="decimal"/>
      <w:lvlText w:val="%1"/>
      <w:lvlJc w:val="left"/>
      <w:pPr>
        <w:tabs>
          <w:tab w:val="num" w:pos="709"/>
        </w:tabs>
        <w:ind w:left="709" w:hanging="709"/>
      </w:pPr>
      <w:rPr>
        <w:rFonts w:hint="default"/>
        <w:caps w:val="0"/>
        <w:strike w:val="0"/>
        <w:dstrike w:val="0"/>
        <w:outline w:val="0"/>
        <w:shadow w:val="0"/>
        <w:emboss w:val="0"/>
        <w:imprint w:val="0"/>
        <w:vanish w:val="0"/>
        <w:color w:val="auto"/>
        <w:sz w:val="21"/>
        <w:szCs w:val="21"/>
        <w:u w:val="none"/>
        <w:vertAlign w:val="baseline"/>
      </w:rPr>
    </w:lvl>
    <w:lvl w:ilvl="1">
      <w:start w:val="1"/>
      <w:numFmt w:val="lowerLetter"/>
      <w:lvlText w:val="%2)"/>
      <w:lvlJc w:val="left"/>
      <w:pPr>
        <w:tabs>
          <w:tab w:val="num" w:pos="709"/>
        </w:tabs>
        <w:ind w:left="709" w:hanging="709"/>
      </w:pPr>
      <w:rPr>
        <w:rFonts w:hint="default"/>
        <w:b w:val="0"/>
        <w:i w:val="0"/>
        <w:caps w:val="0"/>
        <w:strike w:val="0"/>
        <w:dstrike w:val="0"/>
        <w:outline w:val="0"/>
        <w:shadow w:val="0"/>
        <w:emboss w:val="0"/>
        <w:imprint w:val="0"/>
        <w:vanish w:val="0"/>
        <w:color w:val="auto"/>
        <w:vertAlign w:val="baseline"/>
      </w:rPr>
    </w:lvl>
    <w:lvl w:ilvl="2">
      <w:start w:val="1"/>
      <w:numFmt w:val="lowerLetter"/>
      <w:lvlText w:val="(%3)"/>
      <w:lvlJc w:val="left"/>
      <w:pPr>
        <w:tabs>
          <w:tab w:val="num" w:pos="1418"/>
        </w:tabs>
        <w:ind w:left="1418" w:hanging="709"/>
      </w:pPr>
      <w:rPr>
        <w:rFonts w:hint="default"/>
        <w:b w:val="0"/>
        <w:i w:val="0"/>
        <w:caps w:val="0"/>
        <w:strike w:val="0"/>
        <w:dstrike w:val="0"/>
        <w:outline w:val="0"/>
        <w:shadow w:val="0"/>
        <w:emboss w:val="0"/>
        <w:imprint w:val="0"/>
        <w:vanish w:val="0"/>
        <w:color w:val="auto"/>
        <w:vertAlign w:val="baseline"/>
      </w:rPr>
    </w:lvl>
    <w:lvl w:ilvl="3">
      <w:start w:val="1"/>
      <w:numFmt w:val="lowerRoman"/>
      <w:lvlText w:val="(%4)"/>
      <w:lvlJc w:val="left"/>
      <w:pPr>
        <w:tabs>
          <w:tab w:val="num" w:pos="2126"/>
        </w:tabs>
        <w:ind w:left="2126" w:hanging="708"/>
      </w:pPr>
      <w:rPr>
        <w:rFonts w:hint="default"/>
        <w:b w:val="0"/>
        <w:i w:val="0"/>
        <w:caps w:val="0"/>
        <w:strike w:val="0"/>
        <w:dstrike w:val="0"/>
        <w:outline w:val="0"/>
        <w:shadow w:val="0"/>
        <w:emboss w:val="0"/>
        <w:imprint w:val="0"/>
        <w:vanish w:val="0"/>
        <w:color w:val="auto"/>
        <w:vertAlign w:val="baseline"/>
      </w:rPr>
    </w:lvl>
    <w:lvl w:ilvl="4">
      <w:start w:val="1"/>
      <w:numFmt w:val="none"/>
      <w:suff w:val="nothing"/>
      <w:lvlText w:val=""/>
      <w:lvlJc w:val="left"/>
      <w:pPr>
        <w:ind w:left="-32767" w:firstLine="0"/>
      </w:pPr>
      <w:rPr>
        <w:rFonts w:hint="default"/>
        <w:b w:val="0"/>
        <w:i w:val="0"/>
        <w:caps w:val="0"/>
        <w:strike w:val="0"/>
        <w:dstrike w:val="0"/>
        <w:outline w:val="0"/>
        <w:shadow w:val="0"/>
        <w:emboss w:val="0"/>
        <w:imprint w:val="0"/>
        <w:vanish w:val="0"/>
        <w:color w:val="auto"/>
        <w:vertAlign w:val="baseline"/>
      </w:rPr>
    </w:lvl>
    <w:lvl w:ilvl="5">
      <w:start w:val="1"/>
      <w:numFmt w:val="none"/>
      <w:suff w:val="nothing"/>
      <w:lvlText w:val=""/>
      <w:lvlJc w:val="center"/>
      <w:pPr>
        <w:ind w:left="0" w:firstLine="0"/>
      </w:pPr>
      <w:rPr>
        <w:rFonts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hint="default"/>
        <w:caps w:val="0"/>
        <w:strike w:val="0"/>
        <w:dstrike w:val="0"/>
        <w:outline w:val="0"/>
        <w:shadow w:val="0"/>
        <w:emboss w:val="0"/>
        <w:imprint w:val="0"/>
        <w:vanish w:val="0"/>
        <w:vertAlign w:val="baseline"/>
      </w:rPr>
    </w:lvl>
  </w:abstractNum>
  <w:abstractNum w:abstractNumId="2" w15:restartNumberingAfterBreak="0">
    <w:nsid w:val="40BF1781"/>
    <w:multiLevelType w:val="hybridMultilevel"/>
    <w:tmpl w:val="13D8A8CC"/>
    <w:lvl w:ilvl="0" w:tplc="CBFC3DAC">
      <w:numFmt w:val="bullet"/>
      <w:lvlText w:val="-"/>
      <w:lvlJc w:val="left"/>
      <w:pPr>
        <w:ind w:left="720" w:hanging="360"/>
      </w:pPr>
      <w:rPr>
        <w:rFonts w:ascii="Calibri" w:eastAsia="Calibri" w:hAnsi="Calibri" w:cs="Calibri" w:hint="default"/>
        <w:color w:val="000000"/>
      </w:rPr>
    </w:lvl>
    <w:lvl w:ilvl="1" w:tplc="532E8054">
      <w:start w:val="1"/>
      <w:numFmt w:val="bullet"/>
      <w:lvlText w:val="o"/>
      <w:lvlJc w:val="left"/>
      <w:pPr>
        <w:ind w:left="1440" w:hanging="360"/>
      </w:pPr>
      <w:rPr>
        <w:rFonts w:ascii="Courier New" w:hAnsi="Courier New" w:cs="Courier New" w:hint="default"/>
      </w:rPr>
    </w:lvl>
    <w:lvl w:ilvl="2" w:tplc="803CDD1A" w:tentative="1">
      <w:start w:val="1"/>
      <w:numFmt w:val="bullet"/>
      <w:lvlText w:val=""/>
      <w:lvlJc w:val="left"/>
      <w:pPr>
        <w:ind w:left="2160" w:hanging="360"/>
      </w:pPr>
      <w:rPr>
        <w:rFonts w:ascii="Wingdings" w:hAnsi="Wingdings" w:hint="default"/>
      </w:rPr>
    </w:lvl>
    <w:lvl w:ilvl="3" w:tplc="BD863D94" w:tentative="1">
      <w:start w:val="1"/>
      <w:numFmt w:val="bullet"/>
      <w:lvlText w:val=""/>
      <w:lvlJc w:val="left"/>
      <w:pPr>
        <w:ind w:left="2880" w:hanging="360"/>
      </w:pPr>
      <w:rPr>
        <w:rFonts w:ascii="Symbol" w:hAnsi="Symbol" w:hint="default"/>
      </w:rPr>
    </w:lvl>
    <w:lvl w:ilvl="4" w:tplc="B0B223B4" w:tentative="1">
      <w:start w:val="1"/>
      <w:numFmt w:val="bullet"/>
      <w:lvlText w:val="o"/>
      <w:lvlJc w:val="left"/>
      <w:pPr>
        <w:ind w:left="3600" w:hanging="360"/>
      </w:pPr>
      <w:rPr>
        <w:rFonts w:ascii="Courier New" w:hAnsi="Courier New" w:cs="Courier New" w:hint="default"/>
      </w:rPr>
    </w:lvl>
    <w:lvl w:ilvl="5" w:tplc="33686B84" w:tentative="1">
      <w:start w:val="1"/>
      <w:numFmt w:val="bullet"/>
      <w:lvlText w:val=""/>
      <w:lvlJc w:val="left"/>
      <w:pPr>
        <w:ind w:left="4320" w:hanging="360"/>
      </w:pPr>
      <w:rPr>
        <w:rFonts w:ascii="Wingdings" w:hAnsi="Wingdings" w:hint="default"/>
      </w:rPr>
    </w:lvl>
    <w:lvl w:ilvl="6" w:tplc="2A86A452" w:tentative="1">
      <w:start w:val="1"/>
      <w:numFmt w:val="bullet"/>
      <w:lvlText w:val=""/>
      <w:lvlJc w:val="left"/>
      <w:pPr>
        <w:ind w:left="5040" w:hanging="360"/>
      </w:pPr>
      <w:rPr>
        <w:rFonts w:ascii="Symbol" w:hAnsi="Symbol" w:hint="default"/>
      </w:rPr>
    </w:lvl>
    <w:lvl w:ilvl="7" w:tplc="72EA14F0" w:tentative="1">
      <w:start w:val="1"/>
      <w:numFmt w:val="bullet"/>
      <w:lvlText w:val="o"/>
      <w:lvlJc w:val="left"/>
      <w:pPr>
        <w:ind w:left="5760" w:hanging="360"/>
      </w:pPr>
      <w:rPr>
        <w:rFonts w:ascii="Courier New" w:hAnsi="Courier New" w:cs="Courier New" w:hint="default"/>
      </w:rPr>
    </w:lvl>
    <w:lvl w:ilvl="8" w:tplc="BB04198C" w:tentative="1">
      <w:start w:val="1"/>
      <w:numFmt w:val="bullet"/>
      <w:lvlText w:val=""/>
      <w:lvlJc w:val="left"/>
      <w:pPr>
        <w:ind w:left="6480" w:hanging="360"/>
      </w:pPr>
      <w:rPr>
        <w:rFonts w:ascii="Wingdings" w:hAnsi="Wingdings" w:hint="default"/>
      </w:rPr>
    </w:lvl>
  </w:abstractNum>
  <w:abstractNum w:abstractNumId="3" w15:restartNumberingAfterBreak="0">
    <w:nsid w:val="63F031E8"/>
    <w:multiLevelType w:val="multilevel"/>
    <w:tmpl w:val="3FBA52B0"/>
    <w:lvl w:ilvl="0">
      <w:start w:val="1"/>
      <w:numFmt w:val="decimal"/>
      <w:pStyle w:val="SimpleList1"/>
      <w:lvlText w:val="%1"/>
      <w:lvlJc w:val="left"/>
      <w:pPr>
        <w:tabs>
          <w:tab w:val="num" w:pos="709"/>
        </w:tabs>
        <w:ind w:left="709" w:hanging="709"/>
      </w:pPr>
      <w:rPr>
        <w:rFonts w:hint="default"/>
        <w:caps w:val="0"/>
        <w:strike w:val="0"/>
        <w:dstrike w:val="0"/>
        <w:outline w:val="0"/>
        <w:shadow w:val="0"/>
        <w:emboss w:val="0"/>
        <w:imprint w:val="0"/>
        <w:vanish w:val="0"/>
        <w:color w:val="auto"/>
        <w:sz w:val="21"/>
        <w:szCs w:val="21"/>
        <w:u w:val="none"/>
        <w:vertAlign w:val="baseline"/>
      </w:rPr>
    </w:lvl>
    <w:lvl w:ilvl="1">
      <w:start w:val="1"/>
      <w:numFmt w:val="decimal"/>
      <w:pStyle w:val="SimpleList11"/>
      <w:lvlText w:val="%1.%2"/>
      <w:lvlJc w:val="left"/>
      <w:pPr>
        <w:tabs>
          <w:tab w:val="num" w:pos="709"/>
        </w:tabs>
        <w:ind w:left="709" w:hanging="709"/>
      </w:pPr>
      <w:rPr>
        <w:rFonts w:hint="default"/>
        <w:b w:val="0"/>
        <w:i w:val="0"/>
        <w:caps w:val="0"/>
        <w:strike w:val="0"/>
        <w:dstrike w:val="0"/>
        <w:outline w:val="0"/>
        <w:shadow w:val="0"/>
        <w:emboss w:val="0"/>
        <w:imprint w:val="0"/>
        <w:vanish w:val="0"/>
        <w:color w:val="auto"/>
        <w:vertAlign w:val="baseline"/>
      </w:rPr>
    </w:lvl>
    <w:lvl w:ilvl="2">
      <w:start w:val="1"/>
      <w:numFmt w:val="lowerLetter"/>
      <w:pStyle w:val="SimpleLista"/>
      <w:lvlText w:val="(%3)"/>
      <w:lvlJc w:val="left"/>
      <w:pPr>
        <w:tabs>
          <w:tab w:val="num" w:pos="1418"/>
        </w:tabs>
        <w:ind w:left="1418" w:hanging="709"/>
      </w:pPr>
      <w:rPr>
        <w:rFonts w:hint="default"/>
        <w:b w:val="0"/>
        <w:i w:val="0"/>
        <w:caps w:val="0"/>
        <w:strike w:val="0"/>
        <w:dstrike w:val="0"/>
        <w:outline w:val="0"/>
        <w:shadow w:val="0"/>
        <w:emboss w:val="0"/>
        <w:imprint w:val="0"/>
        <w:vanish w:val="0"/>
        <w:color w:val="auto"/>
        <w:vertAlign w:val="baseline"/>
      </w:rPr>
    </w:lvl>
    <w:lvl w:ilvl="3">
      <w:start w:val="1"/>
      <w:numFmt w:val="lowerRoman"/>
      <w:pStyle w:val="SimpleListi"/>
      <w:lvlText w:val="(%4)"/>
      <w:lvlJc w:val="left"/>
      <w:pPr>
        <w:tabs>
          <w:tab w:val="num" w:pos="2126"/>
        </w:tabs>
        <w:ind w:left="2126" w:hanging="708"/>
      </w:pPr>
      <w:rPr>
        <w:rFonts w:hint="default"/>
        <w:b w:val="0"/>
        <w:i w:val="0"/>
        <w:caps w:val="0"/>
        <w:strike w:val="0"/>
        <w:dstrike w:val="0"/>
        <w:outline w:val="0"/>
        <w:shadow w:val="0"/>
        <w:emboss w:val="0"/>
        <w:imprint w:val="0"/>
        <w:vanish w:val="0"/>
        <w:color w:val="auto"/>
        <w:vertAlign w:val="baseline"/>
      </w:rPr>
    </w:lvl>
    <w:lvl w:ilvl="4">
      <w:start w:val="1"/>
      <w:numFmt w:val="none"/>
      <w:suff w:val="nothing"/>
      <w:lvlText w:val=""/>
      <w:lvlJc w:val="left"/>
      <w:pPr>
        <w:ind w:left="-32767" w:firstLine="0"/>
      </w:pPr>
      <w:rPr>
        <w:rFonts w:hint="default"/>
        <w:b w:val="0"/>
        <w:i w:val="0"/>
        <w:caps w:val="0"/>
        <w:strike w:val="0"/>
        <w:dstrike w:val="0"/>
        <w:outline w:val="0"/>
        <w:shadow w:val="0"/>
        <w:emboss w:val="0"/>
        <w:imprint w:val="0"/>
        <w:vanish w:val="0"/>
        <w:color w:val="auto"/>
        <w:vertAlign w:val="baseline"/>
      </w:rPr>
    </w:lvl>
    <w:lvl w:ilvl="5">
      <w:start w:val="1"/>
      <w:numFmt w:val="none"/>
      <w:suff w:val="nothing"/>
      <w:lvlText w:val=""/>
      <w:lvlJc w:val="center"/>
      <w:pPr>
        <w:ind w:left="0" w:firstLine="0"/>
      </w:pPr>
      <w:rPr>
        <w:rFonts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hint="default"/>
        <w:caps w:val="0"/>
        <w:strike w:val="0"/>
        <w:dstrike w:val="0"/>
        <w:outline w:val="0"/>
        <w:shadow w:val="0"/>
        <w:emboss w:val="0"/>
        <w:imprint w:val="0"/>
        <w:vanish w:val="0"/>
        <w:vertAlign w:val="baseline"/>
      </w:rPr>
    </w:lvl>
  </w:abstractNum>
  <w:abstractNum w:abstractNumId="4" w15:restartNumberingAfterBreak="0">
    <w:nsid w:val="66BA4DA3"/>
    <w:multiLevelType w:val="hybridMultilevel"/>
    <w:tmpl w:val="A8CAE7DE"/>
    <w:lvl w:ilvl="0" w:tplc="CD5265B0">
      <w:numFmt w:val="bullet"/>
      <w:lvlText w:val="-"/>
      <w:lvlJc w:val="left"/>
      <w:pPr>
        <w:ind w:left="720" w:hanging="360"/>
      </w:pPr>
      <w:rPr>
        <w:rFonts w:ascii="Calibri" w:eastAsia="Times New Roman" w:hAnsi="Calibri" w:cs="Calibri" w:hint="default"/>
        <w:b w:val="0"/>
        <w:color w:val="2F2E2F"/>
        <w:sz w:val="22"/>
        <w:u w:val="none"/>
      </w:rPr>
    </w:lvl>
    <w:lvl w:ilvl="1" w:tplc="8DB00D64" w:tentative="1">
      <w:start w:val="1"/>
      <w:numFmt w:val="bullet"/>
      <w:lvlText w:val="o"/>
      <w:lvlJc w:val="left"/>
      <w:pPr>
        <w:ind w:left="1440" w:hanging="360"/>
      </w:pPr>
      <w:rPr>
        <w:rFonts w:ascii="Courier New" w:hAnsi="Courier New" w:cs="Courier New" w:hint="default"/>
      </w:rPr>
    </w:lvl>
    <w:lvl w:ilvl="2" w:tplc="1E06534C" w:tentative="1">
      <w:start w:val="1"/>
      <w:numFmt w:val="bullet"/>
      <w:lvlText w:val=""/>
      <w:lvlJc w:val="left"/>
      <w:pPr>
        <w:ind w:left="2160" w:hanging="360"/>
      </w:pPr>
      <w:rPr>
        <w:rFonts w:ascii="Wingdings" w:hAnsi="Wingdings" w:hint="default"/>
      </w:rPr>
    </w:lvl>
    <w:lvl w:ilvl="3" w:tplc="F03E2190" w:tentative="1">
      <w:start w:val="1"/>
      <w:numFmt w:val="bullet"/>
      <w:lvlText w:val=""/>
      <w:lvlJc w:val="left"/>
      <w:pPr>
        <w:ind w:left="2880" w:hanging="360"/>
      </w:pPr>
      <w:rPr>
        <w:rFonts w:ascii="Symbol" w:hAnsi="Symbol" w:hint="default"/>
      </w:rPr>
    </w:lvl>
    <w:lvl w:ilvl="4" w:tplc="D9F40B94" w:tentative="1">
      <w:start w:val="1"/>
      <w:numFmt w:val="bullet"/>
      <w:lvlText w:val="o"/>
      <w:lvlJc w:val="left"/>
      <w:pPr>
        <w:ind w:left="3600" w:hanging="360"/>
      </w:pPr>
      <w:rPr>
        <w:rFonts w:ascii="Courier New" w:hAnsi="Courier New" w:cs="Courier New" w:hint="default"/>
      </w:rPr>
    </w:lvl>
    <w:lvl w:ilvl="5" w:tplc="677A4A2C" w:tentative="1">
      <w:start w:val="1"/>
      <w:numFmt w:val="bullet"/>
      <w:lvlText w:val=""/>
      <w:lvlJc w:val="left"/>
      <w:pPr>
        <w:ind w:left="4320" w:hanging="360"/>
      </w:pPr>
      <w:rPr>
        <w:rFonts w:ascii="Wingdings" w:hAnsi="Wingdings" w:hint="default"/>
      </w:rPr>
    </w:lvl>
    <w:lvl w:ilvl="6" w:tplc="DE0CF37A" w:tentative="1">
      <w:start w:val="1"/>
      <w:numFmt w:val="bullet"/>
      <w:lvlText w:val=""/>
      <w:lvlJc w:val="left"/>
      <w:pPr>
        <w:ind w:left="5040" w:hanging="360"/>
      </w:pPr>
      <w:rPr>
        <w:rFonts w:ascii="Symbol" w:hAnsi="Symbol" w:hint="default"/>
      </w:rPr>
    </w:lvl>
    <w:lvl w:ilvl="7" w:tplc="1D407D18" w:tentative="1">
      <w:start w:val="1"/>
      <w:numFmt w:val="bullet"/>
      <w:lvlText w:val="o"/>
      <w:lvlJc w:val="left"/>
      <w:pPr>
        <w:ind w:left="5760" w:hanging="360"/>
      </w:pPr>
      <w:rPr>
        <w:rFonts w:ascii="Courier New" w:hAnsi="Courier New" w:cs="Courier New" w:hint="default"/>
      </w:rPr>
    </w:lvl>
    <w:lvl w:ilvl="8" w:tplc="8C60C1AE" w:tentative="1">
      <w:start w:val="1"/>
      <w:numFmt w:val="bullet"/>
      <w:lvlText w:val=""/>
      <w:lvlJc w:val="left"/>
      <w:pPr>
        <w:ind w:left="6480" w:hanging="360"/>
      </w:pPr>
      <w:rPr>
        <w:rFonts w:ascii="Wingdings" w:hAnsi="Wingdings" w:hint="default"/>
      </w:rPr>
    </w:lvl>
  </w:abstractNum>
  <w:abstractNum w:abstractNumId="5" w15:restartNumberingAfterBreak="0">
    <w:nsid w:val="6AC56260"/>
    <w:multiLevelType w:val="hybridMultilevel"/>
    <w:tmpl w:val="9EF0EBBC"/>
    <w:lvl w:ilvl="0" w:tplc="E1F2C50C">
      <w:start w:val="2"/>
      <w:numFmt w:val="bullet"/>
      <w:lvlText w:val="-"/>
      <w:lvlJc w:val="left"/>
      <w:pPr>
        <w:ind w:left="720" w:hanging="360"/>
      </w:pPr>
      <w:rPr>
        <w:rFonts w:ascii="Times New Roman" w:eastAsia="Times New Roman" w:hAnsi="Times New Roman" w:cs="Times New Roman" w:hint="default"/>
        <w:color w:val="auto"/>
      </w:rPr>
    </w:lvl>
    <w:lvl w:ilvl="1" w:tplc="DA6627E4">
      <w:start w:val="1"/>
      <w:numFmt w:val="bullet"/>
      <w:lvlText w:val="o"/>
      <w:lvlJc w:val="left"/>
      <w:pPr>
        <w:ind w:left="1440" w:hanging="360"/>
      </w:pPr>
      <w:rPr>
        <w:rFonts w:ascii="Courier New" w:hAnsi="Courier New" w:cs="Courier New" w:hint="default"/>
      </w:rPr>
    </w:lvl>
    <w:lvl w:ilvl="2" w:tplc="D14E203A" w:tentative="1">
      <w:start w:val="1"/>
      <w:numFmt w:val="bullet"/>
      <w:lvlText w:val=""/>
      <w:lvlJc w:val="left"/>
      <w:pPr>
        <w:ind w:left="2160" w:hanging="360"/>
      </w:pPr>
      <w:rPr>
        <w:rFonts w:ascii="Wingdings" w:hAnsi="Wingdings" w:hint="default"/>
      </w:rPr>
    </w:lvl>
    <w:lvl w:ilvl="3" w:tplc="B122E714" w:tentative="1">
      <w:start w:val="1"/>
      <w:numFmt w:val="bullet"/>
      <w:lvlText w:val=""/>
      <w:lvlJc w:val="left"/>
      <w:pPr>
        <w:ind w:left="2880" w:hanging="360"/>
      </w:pPr>
      <w:rPr>
        <w:rFonts w:ascii="Symbol" w:hAnsi="Symbol" w:hint="default"/>
      </w:rPr>
    </w:lvl>
    <w:lvl w:ilvl="4" w:tplc="AD9270C4" w:tentative="1">
      <w:start w:val="1"/>
      <w:numFmt w:val="bullet"/>
      <w:lvlText w:val="o"/>
      <w:lvlJc w:val="left"/>
      <w:pPr>
        <w:ind w:left="3600" w:hanging="360"/>
      </w:pPr>
      <w:rPr>
        <w:rFonts w:ascii="Courier New" w:hAnsi="Courier New" w:cs="Courier New" w:hint="default"/>
      </w:rPr>
    </w:lvl>
    <w:lvl w:ilvl="5" w:tplc="982C763A" w:tentative="1">
      <w:start w:val="1"/>
      <w:numFmt w:val="bullet"/>
      <w:lvlText w:val=""/>
      <w:lvlJc w:val="left"/>
      <w:pPr>
        <w:ind w:left="4320" w:hanging="360"/>
      </w:pPr>
      <w:rPr>
        <w:rFonts w:ascii="Wingdings" w:hAnsi="Wingdings" w:hint="default"/>
      </w:rPr>
    </w:lvl>
    <w:lvl w:ilvl="6" w:tplc="F1E0E7CC" w:tentative="1">
      <w:start w:val="1"/>
      <w:numFmt w:val="bullet"/>
      <w:lvlText w:val=""/>
      <w:lvlJc w:val="left"/>
      <w:pPr>
        <w:ind w:left="5040" w:hanging="360"/>
      </w:pPr>
      <w:rPr>
        <w:rFonts w:ascii="Symbol" w:hAnsi="Symbol" w:hint="default"/>
      </w:rPr>
    </w:lvl>
    <w:lvl w:ilvl="7" w:tplc="021EA81A" w:tentative="1">
      <w:start w:val="1"/>
      <w:numFmt w:val="bullet"/>
      <w:lvlText w:val="o"/>
      <w:lvlJc w:val="left"/>
      <w:pPr>
        <w:ind w:left="5760" w:hanging="360"/>
      </w:pPr>
      <w:rPr>
        <w:rFonts w:ascii="Courier New" w:hAnsi="Courier New" w:cs="Courier New" w:hint="default"/>
      </w:rPr>
    </w:lvl>
    <w:lvl w:ilvl="8" w:tplc="856C0B98" w:tentative="1">
      <w:start w:val="1"/>
      <w:numFmt w:val="bullet"/>
      <w:lvlText w:val=""/>
      <w:lvlJc w:val="left"/>
      <w:pPr>
        <w:ind w:left="6480" w:hanging="360"/>
      </w:pPr>
      <w:rPr>
        <w:rFonts w:ascii="Wingdings" w:hAnsi="Wingdings" w:hint="default"/>
      </w:rPr>
    </w:lvl>
  </w:abstractNum>
  <w:abstractNum w:abstractNumId="6" w15:restartNumberingAfterBreak="0">
    <w:nsid w:val="75033C8F"/>
    <w:multiLevelType w:val="hybridMultilevel"/>
    <w:tmpl w:val="0420A0F2"/>
    <w:lvl w:ilvl="0" w:tplc="5690616E">
      <w:start w:val="1"/>
      <w:numFmt w:val="bullet"/>
      <w:lvlText w:val=""/>
      <w:lvlJc w:val="left"/>
      <w:pPr>
        <w:ind w:left="720" w:hanging="360"/>
      </w:pPr>
      <w:rPr>
        <w:rFonts w:ascii="Symbol" w:hAnsi="Symbol" w:hint="default"/>
      </w:rPr>
    </w:lvl>
    <w:lvl w:ilvl="1" w:tplc="159A11CE" w:tentative="1">
      <w:start w:val="1"/>
      <w:numFmt w:val="bullet"/>
      <w:lvlText w:val="o"/>
      <w:lvlJc w:val="left"/>
      <w:pPr>
        <w:ind w:left="1440" w:hanging="360"/>
      </w:pPr>
      <w:rPr>
        <w:rFonts w:ascii="Courier New" w:hAnsi="Courier New" w:cs="Courier New" w:hint="default"/>
      </w:rPr>
    </w:lvl>
    <w:lvl w:ilvl="2" w:tplc="7DDA9EDA" w:tentative="1">
      <w:start w:val="1"/>
      <w:numFmt w:val="bullet"/>
      <w:lvlText w:val=""/>
      <w:lvlJc w:val="left"/>
      <w:pPr>
        <w:ind w:left="2160" w:hanging="360"/>
      </w:pPr>
      <w:rPr>
        <w:rFonts w:ascii="Wingdings" w:hAnsi="Wingdings" w:hint="default"/>
      </w:rPr>
    </w:lvl>
    <w:lvl w:ilvl="3" w:tplc="A1A26414" w:tentative="1">
      <w:start w:val="1"/>
      <w:numFmt w:val="bullet"/>
      <w:lvlText w:val=""/>
      <w:lvlJc w:val="left"/>
      <w:pPr>
        <w:ind w:left="2880" w:hanging="360"/>
      </w:pPr>
      <w:rPr>
        <w:rFonts w:ascii="Symbol" w:hAnsi="Symbol" w:hint="default"/>
      </w:rPr>
    </w:lvl>
    <w:lvl w:ilvl="4" w:tplc="A9547C4C" w:tentative="1">
      <w:start w:val="1"/>
      <w:numFmt w:val="bullet"/>
      <w:lvlText w:val="o"/>
      <w:lvlJc w:val="left"/>
      <w:pPr>
        <w:ind w:left="3600" w:hanging="360"/>
      </w:pPr>
      <w:rPr>
        <w:rFonts w:ascii="Courier New" w:hAnsi="Courier New" w:cs="Courier New" w:hint="default"/>
      </w:rPr>
    </w:lvl>
    <w:lvl w:ilvl="5" w:tplc="CCE8982C" w:tentative="1">
      <w:start w:val="1"/>
      <w:numFmt w:val="bullet"/>
      <w:lvlText w:val=""/>
      <w:lvlJc w:val="left"/>
      <w:pPr>
        <w:ind w:left="4320" w:hanging="360"/>
      </w:pPr>
      <w:rPr>
        <w:rFonts w:ascii="Wingdings" w:hAnsi="Wingdings" w:hint="default"/>
      </w:rPr>
    </w:lvl>
    <w:lvl w:ilvl="6" w:tplc="3F982238" w:tentative="1">
      <w:start w:val="1"/>
      <w:numFmt w:val="bullet"/>
      <w:lvlText w:val=""/>
      <w:lvlJc w:val="left"/>
      <w:pPr>
        <w:ind w:left="5040" w:hanging="360"/>
      </w:pPr>
      <w:rPr>
        <w:rFonts w:ascii="Symbol" w:hAnsi="Symbol" w:hint="default"/>
      </w:rPr>
    </w:lvl>
    <w:lvl w:ilvl="7" w:tplc="04162EE6" w:tentative="1">
      <w:start w:val="1"/>
      <w:numFmt w:val="bullet"/>
      <w:lvlText w:val="o"/>
      <w:lvlJc w:val="left"/>
      <w:pPr>
        <w:ind w:left="5760" w:hanging="360"/>
      </w:pPr>
      <w:rPr>
        <w:rFonts w:ascii="Courier New" w:hAnsi="Courier New" w:cs="Courier New" w:hint="default"/>
      </w:rPr>
    </w:lvl>
    <w:lvl w:ilvl="8" w:tplc="9E84DD04" w:tentative="1">
      <w:start w:val="1"/>
      <w:numFmt w:val="bullet"/>
      <w:lvlText w:val=""/>
      <w:lvlJc w:val="left"/>
      <w:pPr>
        <w:ind w:left="6480" w:hanging="360"/>
      </w:pPr>
      <w:rPr>
        <w:rFonts w:ascii="Wingdings" w:hAnsi="Wingdings" w:hint="default"/>
      </w:rPr>
    </w:lvl>
  </w:abstractNum>
  <w:abstractNum w:abstractNumId="7" w15:restartNumberingAfterBreak="0">
    <w:nsid w:val="7E100D7A"/>
    <w:multiLevelType w:val="hybridMultilevel"/>
    <w:tmpl w:val="2C368D10"/>
    <w:lvl w:ilvl="0" w:tplc="67BCF7CE">
      <w:numFmt w:val="bullet"/>
      <w:lvlText w:val="-"/>
      <w:lvlJc w:val="left"/>
      <w:pPr>
        <w:ind w:left="720" w:hanging="360"/>
      </w:pPr>
      <w:rPr>
        <w:rFonts w:ascii="Calibri" w:eastAsia="Calibri" w:hAnsi="Calibri" w:cs="Calibri" w:hint="default"/>
      </w:rPr>
    </w:lvl>
    <w:lvl w:ilvl="1" w:tplc="1CDEEE10" w:tentative="1">
      <w:start w:val="1"/>
      <w:numFmt w:val="bullet"/>
      <w:lvlText w:val="o"/>
      <w:lvlJc w:val="left"/>
      <w:pPr>
        <w:ind w:left="1440" w:hanging="360"/>
      </w:pPr>
      <w:rPr>
        <w:rFonts w:ascii="Courier New" w:hAnsi="Courier New" w:cs="Courier New" w:hint="default"/>
      </w:rPr>
    </w:lvl>
    <w:lvl w:ilvl="2" w:tplc="8594E4DC" w:tentative="1">
      <w:start w:val="1"/>
      <w:numFmt w:val="bullet"/>
      <w:lvlText w:val=""/>
      <w:lvlJc w:val="left"/>
      <w:pPr>
        <w:ind w:left="2160" w:hanging="360"/>
      </w:pPr>
      <w:rPr>
        <w:rFonts w:ascii="Wingdings" w:hAnsi="Wingdings" w:hint="default"/>
      </w:rPr>
    </w:lvl>
    <w:lvl w:ilvl="3" w:tplc="659C7486" w:tentative="1">
      <w:start w:val="1"/>
      <w:numFmt w:val="bullet"/>
      <w:lvlText w:val=""/>
      <w:lvlJc w:val="left"/>
      <w:pPr>
        <w:ind w:left="2880" w:hanging="360"/>
      </w:pPr>
      <w:rPr>
        <w:rFonts w:ascii="Symbol" w:hAnsi="Symbol" w:hint="default"/>
      </w:rPr>
    </w:lvl>
    <w:lvl w:ilvl="4" w:tplc="B92664EA" w:tentative="1">
      <w:start w:val="1"/>
      <w:numFmt w:val="bullet"/>
      <w:lvlText w:val="o"/>
      <w:lvlJc w:val="left"/>
      <w:pPr>
        <w:ind w:left="3600" w:hanging="360"/>
      </w:pPr>
      <w:rPr>
        <w:rFonts w:ascii="Courier New" w:hAnsi="Courier New" w:cs="Courier New" w:hint="default"/>
      </w:rPr>
    </w:lvl>
    <w:lvl w:ilvl="5" w:tplc="04188FB6" w:tentative="1">
      <w:start w:val="1"/>
      <w:numFmt w:val="bullet"/>
      <w:lvlText w:val=""/>
      <w:lvlJc w:val="left"/>
      <w:pPr>
        <w:ind w:left="4320" w:hanging="360"/>
      </w:pPr>
      <w:rPr>
        <w:rFonts w:ascii="Wingdings" w:hAnsi="Wingdings" w:hint="default"/>
      </w:rPr>
    </w:lvl>
    <w:lvl w:ilvl="6" w:tplc="AF20DC04" w:tentative="1">
      <w:start w:val="1"/>
      <w:numFmt w:val="bullet"/>
      <w:lvlText w:val=""/>
      <w:lvlJc w:val="left"/>
      <w:pPr>
        <w:ind w:left="5040" w:hanging="360"/>
      </w:pPr>
      <w:rPr>
        <w:rFonts w:ascii="Symbol" w:hAnsi="Symbol" w:hint="default"/>
      </w:rPr>
    </w:lvl>
    <w:lvl w:ilvl="7" w:tplc="0E96E640" w:tentative="1">
      <w:start w:val="1"/>
      <w:numFmt w:val="bullet"/>
      <w:lvlText w:val="o"/>
      <w:lvlJc w:val="left"/>
      <w:pPr>
        <w:ind w:left="5760" w:hanging="360"/>
      </w:pPr>
      <w:rPr>
        <w:rFonts w:ascii="Courier New" w:hAnsi="Courier New" w:cs="Courier New" w:hint="default"/>
      </w:rPr>
    </w:lvl>
    <w:lvl w:ilvl="8" w:tplc="D02A716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0342B"/>
    <w:rsid w:val="000135F1"/>
    <w:rsid w:val="000149E9"/>
    <w:rsid w:val="00014EBB"/>
    <w:rsid w:val="000824FB"/>
    <w:rsid w:val="000E4B02"/>
    <w:rsid w:val="000E5298"/>
    <w:rsid w:val="001132EE"/>
    <w:rsid w:val="0013395D"/>
    <w:rsid w:val="0013796A"/>
    <w:rsid w:val="0015330A"/>
    <w:rsid w:val="0015731F"/>
    <w:rsid w:val="001825B6"/>
    <w:rsid w:val="00187235"/>
    <w:rsid w:val="00191DE5"/>
    <w:rsid w:val="0019767B"/>
    <w:rsid w:val="001F14AF"/>
    <w:rsid w:val="002255C9"/>
    <w:rsid w:val="00237645"/>
    <w:rsid w:val="00284FDE"/>
    <w:rsid w:val="002A0D54"/>
    <w:rsid w:val="002A60F1"/>
    <w:rsid w:val="002B20A1"/>
    <w:rsid w:val="002C00E1"/>
    <w:rsid w:val="002D5BAA"/>
    <w:rsid w:val="002F31FB"/>
    <w:rsid w:val="002F7B90"/>
    <w:rsid w:val="00303CC8"/>
    <w:rsid w:val="0031779E"/>
    <w:rsid w:val="00336234"/>
    <w:rsid w:val="003508D9"/>
    <w:rsid w:val="0036457E"/>
    <w:rsid w:val="00381B49"/>
    <w:rsid w:val="003A0A13"/>
    <w:rsid w:val="003A5C0B"/>
    <w:rsid w:val="003B09FF"/>
    <w:rsid w:val="003B4ECF"/>
    <w:rsid w:val="003B651C"/>
    <w:rsid w:val="003D3341"/>
    <w:rsid w:val="00411273"/>
    <w:rsid w:val="00412736"/>
    <w:rsid w:val="00433701"/>
    <w:rsid w:val="00436024"/>
    <w:rsid w:val="0043730C"/>
    <w:rsid w:val="0045357B"/>
    <w:rsid w:val="00471B59"/>
    <w:rsid w:val="00481F0F"/>
    <w:rsid w:val="004855BD"/>
    <w:rsid w:val="004D2592"/>
    <w:rsid w:val="004F09B8"/>
    <w:rsid w:val="005004F9"/>
    <w:rsid w:val="00505248"/>
    <w:rsid w:val="0051545D"/>
    <w:rsid w:val="005175A9"/>
    <w:rsid w:val="00555E41"/>
    <w:rsid w:val="0059041F"/>
    <w:rsid w:val="005B6CBF"/>
    <w:rsid w:val="005D716A"/>
    <w:rsid w:val="005E708E"/>
    <w:rsid w:val="0062373A"/>
    <w:rsid w:val="00654DB8"/>
    <w:rsid w:val="006613A8"/>
    <w:rsid w:val="00664604"/>
    <w:rsid w:val="00674DE5"/>
    <w:rsid w:val="00685AA1"/>
    <w:rsid w:val="006A682B"/>
    <w:rsid w:val="006B6318"/>
    <w:rsid w:val="006C278B"/>
    <w:rsid w:val="006F4122"/>
    <w:rsid w:val="00707E80"/>
    <w:rsid w:val="00714CDE"/>
    <w:rsid w:val="0074796C"/>
    <w:rsid w:val="00754770"/>
    <w:rsid w:val="00797917"/>
    <w:rsid w:val="007A148B"/>
    <w:rsid w:val="007A189A"/>
    <w:rsid w:val="007C0C14"/>
    <w:rsid w:val="007F599F"/>
    <w:rsid w:val="00807063"/>
    <w:rsid w:val="00821C39"/>
    <w:rsid w:val="00825DD6"/>
    <w:rsid w:val="008318E9"/>
    <w:rsid w:val="00881CEA"/>
    <w:rsid w:val="00894630"/>
    <w:rsid w:val="008B2F2C"/>
    <w:rsid w:val="008C1ECF"/>
    <w:rsid w:val="008D30AC"/>
    <w:rsid w:val="008E3C1F"/>
    <w:rsid w:val="008E474F"/>
    <w:rsid w:val="008E6FEE"/>
    <w:rsid w:val="008E7962"/>
    <w:rsid w:val="00916BED"/>
    <w:rsid w:val="00962B51"/>
    <w:rsid w:val="00971D4E"/>
    <w:rsid w:val="00987586"/>
    <w:rsid w:val="00995C8A"/>
    <w:rsid w:val="009E32D9"/>
    <w:rsid w:val="009E35DF"/>
    <w:rsid w:val="009F72B1"/>
    <w:rsid w:val="009F78B5"/>
    <w:rsid w:val="00A0388A"/>
    <w:rsid w:val="00A03932"/>
    <w:rsid w:val="00A302FB"/>
    <w:rsid w:val="00A3133E"/>
    <w:rsid w:val="00A65981"/>
    <w:rsid w:val="00A9018B"/>
    <w:rsid w:val="00AB530A"/>
    <w:rsid w:val="00AD4A27"/>
    <w:rsid w:val="00AD76F9"/>
    <w:rsid w:val="00AF026A"/>
    <w:rsid w:val="00AF4337"/>
    <w:rsid w:val="00B11858"/>
    <w:rsid w:val="00B234DD"/>
    <w:rsid w:val="00B40C85"/>
    <w:rsid w:val="00B42367"/>
    <w:rsid w:val="00B624ED"/>
    <w:rsid w:val="00B70415"/>
    <w:rsid w:val="00B74BD1"/>
    <w:rsid w:val="00B759E7"/>
    <w:rsid w:val="00B90307"/>
    <w:rsid w:val="00BA0E0C"/>
    <w:rsid w:val="00BB35BD"/>
    <w:rsid w:val="00BF23A5"/>
    <w:rsid w:val="00C20261"/>
    <w:rsid w:val="00C21D0A"/>
    <w:rsid w:val="00C4729F"/>
    <w:rsid w:val="00C541D8"/>
    <w:rsid w:val="00C77FBF"/>
    <w:rsid w:val="00CA0CFA"/>
    <w:rsid w:val="00CD7CEE"/>
    <w:rsid w:val="00CF111A"/>
    <w:rsid w:val="00CF72EB"/>
    <w:rsid w:val="00D03C41"/>
    <w:rsid w:val="00D215AB"/>
    <w:rsid w:val="00D50C77"/>
    <w:rsid w:val="00D804DF"/>
    <w:rsid w:val="00DB4379"/>
    <w:rsid w:val="00DB5328"/>
    <w:rsid w:val="00DD4C9A"/>
    <w:rsid w:val="00DF1465"/>
    <w:rsid w:val="00DF4F69"/>
    <w:rsid w:val="00E31C70"/>
    <w:rsid w:val="00E31EFB"/>
    <w:rsid w:val="00E35CEA"/>
    <w:rsid w:val="00E43548"/>
    <w:rsid w:val="00E52701"/>
    <w:rsid w:val="00E55A51"/>
    <w:rsid w:val="00E847DD"/>
    <w:rsid w:val="00E95211"/>
    <w:rsid w:val="00EF4D78"/>
    <w:rsid w:val="00F06781"/>
    <w:rsid w:val="00F35655"/>
    <w:rsid w:val="00F4639D"/>
    <w:rsid w:val="00F5605A"/>
    <w:rsid w:val="00F61068"/>
    <w:rsid w:val="00F7711F"/>
    <w:rsid w:val="00F93E10"/>
    <w:rsid w:val="00FA3694"/>
    <w:rsid w:val="00FC434E"/>
    <w:rsid w:val="00FD40B7"/>
    <w:rsid w:val="00FD6415"/>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unhideWhenUsed/>
    <w:rsid w:val="003A5C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customStyle="1" w:styleId="SignatureCompany">
    <w:name w:val="Signature Company"/>
    <w:basedOn w:val="Signature"/>
    <w:next w:val="Normal"/>
    <w:rsid w:val="009F72B1"/>
    <w:pPr>
      <w:keepNext/>
      <w:pBdr>
        <w:top w:val="none" w:sz="0" w:space="0" w:color="auto"/>
        <w:left w:val="none" w:sz="0" w:space="0" w:color="auto"/>
        <w:bottom w:val="none" w:sz="0" w:space="0" w:color="auto"/>
        <w:right w:val="none" w:sz="0" w:space="0" w:color="auto"/>
        <w:between w:val="none" w:sz="0" w:space="0" w:color="auto"/>
      </w:pBdr>
      <w:tabs>
        <w:tab w:val="decimal" w:pos="1166"/>
      </w:tabs>
      <w:spacing w:before="120" w:line="220" w:lineRule="atLeast"/>
      <w:ind w:left="0"/>
      <w:jc w:val="both"/>
    </w:pPr>
    <w:rPr>
      <w:rFonts w:ascii="Arial" w:eastAsia="Times New Roman" w:hAnsi="Arial" w:cs="Times New Roman"/>
      <w:b/>
      <w:color w:val="auto"/>
      <w:spacing w:val="-5"/>
      <w:sz w:val="20"/>
      <w:szCs w:val="20"/>
      <w:lang w:val="en-GB"/>
    </w:rPr>
  </w:style>
  <w:style w:type="paragraph" w:styleId="Signature">
    <w:name w:val="Signature"/>
    <w:basedOn w:val="Normal"/>
    <w:link w:val="SignatureChar"/>
    <w:uiPriority w:val="99"/>
    <w:semiHidden/>
    <w:unhideWhenUsed/>
    <w:rsid w:val="009F72B1"/>
    <w:pPr>
      <w:spacing w:after="0" w:line="240" w:lineRule="auto"/>
      <w:ind w:left="4252"/>
    </w:pPr>
  </w:style>
  <w:style w:type="character" w:customStyle="1" w:styleId="SignatureChar">
    <w:name w:val="Signature Char"/>
    <w:basedOn w:val="DefaultParagraphFont"/>
    <w:link w:val="Signature"/>
    <w:uiPriority w:val="99"/>
    <w:semiHidden/>
    <w:rsid w:val="009F72B1"/>
  </w:style>
  <w:style w:type="paragraph" w:customStyle="1" w:styleId="SimpleLista">
    <w:name w:val="Simple List (a)"/>
    <w:basedOn w:val="Normal"/>
    <w:rsid w:val="002D5BAA"/>
    <w:pPr>
      <w:numPr>
        <w:ilvl w:val="2"/>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88" w:lineRule="auto"/>
      <w:jc w:val="both"/>
    </w:pPr>
    <w:rPr>
      <w:rFonts w:ascii="Arial" w:eastAsia="Times New Roman" w:hAnsi="Arial" w:cs="Times New Roman"/>
      <w:color w:val="auto"/>
      <w:sz w:val="21"/>
      <w:szCs w:val="24"/>
      <w:lang w:val="en-GB" w:eastAsia="en-GB"/>
    </w:rPr>
  </w:style>
  <w:style w:type="paragraph" w:customStyle="1" w:styleId="SimpleListi">
    <w:name w:val="Simple List (i)"/>
    <w:basedOn w:val="Normal"/>
    <w:rsid w:val="002D5BAA"/>
    <w:pPr>
      <w:numPr>
        <w:ilvl w:val="3"/>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88" w:lineRule="auto"/>
      <w:jc w:val="both"/>
    </w:pPr>
    <w:rPr>
      <w:rFonts w:ascii="Arial" w:eastAsia="Times New Roman" w:hAnsi="Arial" w:cs="Times New Roman"/>
      <w:color w:val="auto"/>
      <w:sz w:val="21"/>
      <w:szCs w:val="24"/>
      <w:lang w:val="en-GB" w:eastAsia="en-GB"/>
    </w:rPr>
  </w:style>
  <w:style w:type="paragraph" w:customStyle="1" w:styleId="SimpleList1">
    <w:name w:val="Simple List 1"/>
    <w:basedOn w:val="Normal"/>
    <w:rsid w:val="002D5BAA"/>
    <w:pPr>
      <w:numPr>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88" w:lineRule="auto"/>
      <w:jc w:val="both"/>
    </w:pPr>
    <w:rPr>
      <w:rFonts w:ascii="Arial" w:eastAsia="Times New Roman" w:hAnsi="Arial" w:cs="Times New Roman"/>
      <w:color w:val="auto"/>
      <w:sz w:val="21"/>
      <w:szCs w:val="24"/>
      <w:lang w:val="en-GB" w:eastAsia="en-GB"/>
    </w:rPr>
  </w:style>
  <w:style w:type="paragraph" w:customStyle="1" w:styleId="SimpleList11">
    <w:name w:val="Simple List 1.1"/>
    <w:basedOn w:val="Normal"/>
    <w:rsid w:val="002D5BAA"/>
    <w:pPr>
      <w:numPr>
        <w:ilvl w:val="1"/>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88" w:lineRule="auto"/>
      <w:jc w:val="both"/>
    </w:pPr>
    <w:rPr>
      <w:rFonts w:ascii="Arial" w:eastAsia="Times New Roman" w:hAnsi="Arial" w:cs="Times New Roman"/>
      <w:color w:val="auto"/>
      <w:sz w:val="21"/>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jessop@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2018-06-29T21:35:00Z</cp:lastPrinted>
  <dcterms:created xsi:type="dcterms:W3CDTF">2018-07-16T19:13:00Z</dcterms:created>
  <dcterms:modified xsi:type="dcterms:W3CDTF">2018-07-18T19:49:00Z</dcterms:modified>
</cp:coreProperties>
</file>