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proofErr w:type="spellStart"/>
      <w:r w:rsidR="001721BE">
        <w:rPr>
          <w:rFonts w:ascii="Arial" w:hAnsi="Arial"/>
          <w:color w:val="000000"/>
          <w:u w:val="single"/>
        </w:rPr>
        <w:t>Platinex</w:t>
      </w:r>
      <w:proofErr w:type="spellEnd"/>
      <w:r w:rsidR="001721BE">
        <w:rPr>
          <w:rFonts w:ascii="Arial" w:hAnsi="Arial"/>
          <w:color w:val="000000"/>
          <w:u w:val="single"/>
        </w:rPr>
        <w:t xml:space="preserve">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rsidP="001721BE">
      <w:pPr>
        <w:pStyle w:val="BodyText"/>
        <w:tabs>
          <w:tab w:val="left" w:pos="3617"/>
          <w:tab w:val="left" w:pos="7920"/>
          <w:tab w:val="left" w:pos="9180"/>
        </w:tabs>
        <w:rPr>
          <w:rFonts w:ascii="Arial" w:hAnsi="Arial"/>
          <w:color w:val="000000"/>
        </w:rPr>
      </w:pPr>
      <w:r>
        <w:rPr>
          <w:rFonts w:ascii="Arial" w:hAnsi="Arial"/>
          <w:color w:val="000000"/>
        </w:rPr>
        <w:t xml:space="preserve">Trading Symbol: </w:t>
      </w:r>
      <w:r w:rsidR="001721BE">
        <w:rPr>
          <w:rFonts w:ascii="Arial" w:hAnsi="Arial"/>
          <w:color w:val="000000"/>
        </w:rPr>
        <w:t xml:space="preserve"> </w:t>
      </w:r>
      <w:r>
        <w:rPr>
          <w:rFonts w:ascii="Arial" w:hAnsi="Arial"/>
          <w:color w:val="000000"/>
          <w:u w:val="single"/>
        </w:rPr>
        <w:tab/>
      </w:r>
      <w:r w:rsidR="001721BE">
        <w:rPr>
          <w:rFonts w:ascii="Arial" w:hAnsi="Arial"/>
          <w:color w:val="000000"/>
          <w:u w:val="single"/>
        </w:rPr>
        <w:t>PTX</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5023"/>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FA524C">
        <w:rPr>
          <w:rFonts w:ascii="Arial" w:hAnsi="Arial"/>
          <w:color w:val="000000"/>
          <w:u w:val="single"/>
        </w:rPr>
        <w:t>97,</w:t>
      </w:r>
      <w:r w:rsidR="00A52C65">
        <w:rPr>
          <w:rFonts w:ascii="Arial" w:hAnsi="Arial"/>
          <w:color w:val="000000"/>
          <w:u w:val="single"/>
        </w:rPr>
        <w:t>481</w:t>
      </w:r>
      <w:bookmarkStart w:id="5" w:name="_GoBack"/>
      <w:bookmarkEnd w:id="5"/>
      <w:r w:rsidR="00FA524C">
        <w:rPr>
          <w:rFonts w:ascii="Arial" w:hAnsi="Arial"/>
          <w:color w:val="000000"/>
          <w:u w:val="single"/>
        </w:rPr>
        <w:t>,595</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14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4A68AB">
        <w:rPr>
          <w:rFonts w:ascii="Arial" w:hAnsi="Arial"/>
          <w:color w:val="000000"/>
          <w:u w:val="single"/>
        </w:rPr>
        <w:t>November</w:t>
      </w:r>
      <w:r w:rsidR="009105FB">
        <w:rPr>
          <w:rFonts w:ascii="Arial" w:hAnsi="Arial"/>
          <w:color w:val="000000"/>
          <w:u w:val="single"/>
        </w:rPr>
        <w:t xml:space="preserve"> 3</w:t>
      </w:r>
      <w:r w:rsidR="004A68AB">
        <w:rPr>
          <w:rFonts w:ascii="Arial" w:hAnsi="Arial"/>
          <w:color w:val="000000"/>
          <w:u w:val="single"/>
        </w:rPr>
        <w:t>0</w:t>
      </w:r>
      <w:r w:rsidR="00FA14BD">
        <w:rPr>
          <w:rFonts w:ascii="Arial" w:hAnsi="Arial"/>
          <w:color w:val="000000"/>
          <w:u w:val="single"/>
        </w:rPr>
        <w:t>,</w:t>
      </w:r>
      <w:r w:rsidR="001721BE">
        <w:rPr>
          <w:rFonts w:ascii="Arial" w:hAnsi="Arial"/>
          <w:color w:val="000000"/>
          <w:u w:val="single"/>
        </w:rPr>
        <w:t xml:space="preserve"> 201</w:t>
      </w:r>
      <w:r w:rsidR="000C0976">
        <w:rPr>
          <w:rFonts w:ascii="Arial" w:hAnsi="Arial"/>
          <w:color w:val="000000"/>
          <w:u w:val="single"/>
        </w:rPr>
        <w:t>8</w:t>
      </w:r>
      <w:r w:rsidR="001721B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546A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274447" w:rsidRPr="00274447" w:rsidRDefault="00640E94" w:rsidP="00274447">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274447">
      <w:pPr>
        <w:pStyle w:val="List"/>
        <w:keepLines/>
        <w:ind w:left="0" w:firstLine="0"/>
        <w:rPr>
          <w:rFonts w:ascii="Arial" w:hAnsi="Arial"/>
          <w:b/>
        </w:rPr>
      </w:pPr>
      <w:r>
        <w:rPr>
          <w:rFonts w:ascii="Arial" w:hAnsi="Arial"/>
          <w:b/>
        </w:rPr>
        <w:t>Report on Business</w:t>
      </w:r>
    </w:p>
    <w:p w:rsidR="00640E94" w:rsidRDefault="00640E94" w:rsidP="00274447">
      <w:pPr>
        <w:pStyle w:val="List"/>
        <w:numPr>
          <w:ilvl w:val="0"/>
          <w:numId w:val="28"/>
        </w:numPr>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023531" w:rsidRPr="000F7596" w:rsidRDefault="00023531" w:rsidP="00023531">
      <w:pPr>
        <w:ind w:left="720"/>
        <w:rPr>
          <w:rFonts w:ascii="Arial" w:hAnsi="Arial"/>
          <w:b/>
          <w:sz w:val="10"/>
        </w:rPr>
      </w:pPr>
    </w:p>
    <w:p w:rsidR="00023531" w:rsidRPr="008F4AA0" w:rsidRDefault="00023531" w:rsidP="000D189E">
      <w:pPr>
        <w:ind w:left="720"/>
        <w:jc w:val="both"/>
        <w:rPr>
          <w:rFonts w:ascii="Arial" w:hAnsi="Arial"/>
          <w:b/>
          <w:sz w:val="24"/>
          <w:szCs w:val="24"/>
        </w:rPr>
      </w:pPr>
      <w:proofErr w:type="spellStart"/>
      <w:r>
        <w:rPr>
          <w:rFonts w:ascii="Arial" w:hAnsi="Arial"/>
          <w:b/>
          <w:sz w:val="24"/>
        </w:rPr>
        <w:t>Platinex</w:t>
      </w:r>
      <w:proofErr w:type="spellEnd"/>
      <w:r>
        <w:rPr>
          <w:rFonts w:ascii="Arial" w:hAnsi="Arial"/>
          <w:b/>
          <w:sz w:val="24"/>
        </w:rPr>
        <w:t xml:space="preserve"> Inc., is a junior exploration company with</w:t>
      </w:r>
      <w:r w:rsidR="000C73A4">
        <w:rPr>
          <w:rFonts w:ascii="Arial" w:hAnsi="Arial"/>
          <w:b/>
          <w:sz w:val="24"/>
        </w:rPr>
        <w:t xml:space="preserve"> historic</w:t>
      </w:r>
      <w:r>
        <w:rPr>
          <w:rFonts w:ascii="Arial" w:hAnsi="Arial"/>
          <w:b/>
          <w:sz w:val="24"/>
        </w:rPr>
        <w:t xml:space="preserve"> interests in exploring for Gol</w:t>
      </w:r>
      <w:r w:rsidR="000C0976">
        <w:rPr>
          <w:rFonts w:ascii="Arial" w:hAnsi="Arial"/>
          <w:b/>
          <w:sz w:val="24"/>
        </w:rPr>
        <w:t xml:space="preserve">d and Platinum Group Elements. </w:t>
      </w:r>
      <w:r w:rsidR="008F4AA0">
        <w:rPr>
          <w:rFonts w:ascii="Arial" w:hAnsi="Arial" w:cs="Arial"/>
          <w:b/>
          <w:sz w:val="24"/>
          <w:szCs w:val="24"/>
        </w:rPr>
        <w:t>T</w:t>
      </w:r>
      <w:r w:rsidR="008F4AA0" w:rsidRPr="008F4AA0">
        <w:rPr>
          <w:rFonts w:ascii="Arial" w:hAnsi="Arial" w:cs="Arial"/>
          <w:b/>
          <w:sz w:val="24"/>
          <w:szCs w:val="24"/>
        </w:rPr>
        <w:t xml:space="preserve">he Company </w:t>
      </w:r>
      <w:r w:rsidR="0007191C">
        <w:rPr>
          <w:rFonts w:ascii="Arial" w:hAnsi="Arial" w:cs="Arial"/>
          <w:b/>
          <w:sz w:val="24"/>
          <w:szCs w:val="24"/>
        </w:rPr>
        <w:t xml:space="preserve">is progressing on the </w:t>
      </w:r>
      <w:r w:rsidR="008F4AA0" w:rsidRPr="008F4AA0">
        <w:rPr>
          <w:rFonts w:ascii="Arial" w:hAnsi="Arial" w:cs="Arial"/>
          <w:b/>
          <w:sz w:val="24"/>
          <w:szCs w:val="24"/>
        </w:rPr>
        <w:t>develop</w:t>
      </w:r>
      <w:r w:rsidR="00DC3234">
        <w:rPr>
          <w:rFonts w:ascii="Arial" w:hAnsi="Arial" w:cs="Arial"/>
          <w:b/>
          <w:sz w:val="24"/>
          <w:szCs w:val="24"/>
        </w:rPr>
        <w:t>ment of</w:t>
      </w:r>
      <w:r w:rsidR="008F4AA0" w:rsidRPr="008F4AA0">
        <w:rPr>
          <w:rFonts w:ascii="Arial" w:hAnsi="Arial" w:cs="Arial"/>
          <w:b/>
          <w:sz w:val="24"/>
          <w:szCs w:val="24"/>
        </w:rPr>
        <w:t xml:space="preserve"> a</w:t>
      </w:r>
      <w:r w:rsidR="00116FA4">
        <w:rPr>
          <w:rFonts w:ascii="Arial" w:hAnsi="Arial" w:cs="Arial"/>
          <w:b/>
          <w:sz w:val="24"/>
          <w:szCs w:val="24"/>
        </w:rPr>
        <w:t xml:space="preserve">n online cannabis shopping mall and </w:t>
      </w:r>
      <w:r w:rsidR="000D189E">
        <w:rPr>
          <w:rFonts w:ascii="Arial" w:hAnsi="Arial" w:cs="Arial"/>
          <w:b/>
          <w:sz w:val="24"/>
          <w:szCs w:val="24"/>
        </w:rPr>
        <w:t xml:space="preserve">a </w:t>
      </w:r>
      <w:r w:rsidR="00574B67">
        <w:rPr>
          <w:rFonts w:ascii="Arial" w:hAnsi="Arial" w:cs="Arial"/>
          <w:b/>
          <w:sz w:val="24"/>
          <w:szCs w:val="24"/>
        </w:rPr>
        <w:t>Cannabis</w:t>
      </w:r>
      <w:r w:rsidR="000D189E">
        <w:rPr>
          <w:rFonts w:ascii="Arial" w:hAnsi="Arial" w:cs="Arial"/>
          <w:b/>
          <w:sz w:val="24"/>
          <w:szCs w:val="24"/>
        </w:rPr>
        <w:t xml:space="preserve"> </w:t>
      </w:r>
      <w:r w:rsidR="000D189E" w:rsidRPr="00546A96">
        <w:rPr>
          <w:rFonts w:ascii="Arial" w:hAnsi="Arial" w:cs="Arial"/>
          <w:b/>
          <w:sz w:val="24"/>
          <w:szCs w:val="24"/>
        </w:rPr>
        <w:t>c</w:t>
      </w:r>
      <w:r w:rsidR="00116FA4" w:rsidRPr="00546A96">
        <w:rPr>
          <w:rFonts w:ascii="Arial" w:hAnsi="Arial" w:cs="Arial"/>
          <w:b/>
          <w:sz w:val="24"/>
          <w:szCs w:val="24"/>
          <w:lang w:eastAsia="en-CA"/>
        </w:rPr>
        <w:t>ommunity resource</w:t>
      </w:r>
      <w:r w:rsidR="00116FA4" w:rsidRPr="00116FA4">
        <w:rPr>
          <w:rFonts w:ascii="Arial" w:hAnsi="Arial" w:cs="Arial"/>
          <w:b/>
          <w:color w:val="002C40"/>
          <w:sz w:val="24"/>
          <w:szCs w:val="24"/>
          <w:lang w:eastAsia="en-CA"/>
        </w:rPr>
        <w:t xml:space="preserve"> </w:t>
      </w:r>
      <w:r w:rsidR="00116FA4">
        <w:rPr>
          <w:rFonts w:ascii="Arial" w:hAnsi="Arial" w:cs="Arial"/>
          <w:b/>
          <w:sz w:val="24"/>
          <w:szCs w:val="24"/>
        </w:rPr>
        <w:t>website</w:t>
      </w:r>
      <w:r w:rsidR="00692134">
        <w:rPr>
          <w:rFonts w:ascii="Arial" w:hAnsi="Arial" w:cs="Arial"/>
          <w:b/>
          <w:sz w:val="24"/>
          <w:szCs w:val="24"/>
        </w:rPr>
        <w:t xml:space="preserve">, plus looking for acquisitions in this </w:t>
      </w:r>
      <w:r w:rsidR="00692134">
        <w:rPr>
          <w:rFonts w:ascii="Arial" w:hAnsi="Arial" w:cs="Arial"/>
          <w:b/>
          <w:sz w:val="24"/>
          <w:szCs w:val="24"/>
        </w:rPr>
        <w:lastRenderedPageBreak/>
        <w:t>market</w:t>
      </w:r>
      <w:r w:rsidR="00116FA4">
        <w:rPr>
          <w:rFonts w:ascii="Arial" w:hAnsi="Arial" w:cs="Arial"/>
          <w:b/>
          <w:sz w:val="24"/>
          <w:szCs w:val="24"/>
        </w:rPr>
        <w:t>.</w:t>
      </w:r>
      <w:r w:rsidR="000C73A4">
        <w:rPr>
          <w:rFonts w:ascii="Arial" w:hAnsi="Arial" w:cs="Arial"/>
          <w:b/>
          <w:sz w:val="24"/>
          <w:szCs w:val="24"/>
        </w:rPr>
        <w:t xml:space="preserve"> </w:t>
      </w:r>
      <w:proofErr w:type="spellStart"/>
      <w:r w:rsidR="000C73A4">
        <w:rPr>
          <w:rFonts w:ascii="Arial" w:hAnsi="Arial" w:cs="Arial"/>
          <w:b/>
          <w:sz w:val="24"/>
          <w:szCs w:val="24"/>
        </w:rPr>
        <w:t>Platinex</w:t>
      </w:r>
      <w:proofErr w:type="spellEnd"/>
      <w:r w:rsidR="000C73A4">
        <w:rPr>
          <w:rFonts w:ascii="Arial" w:hAnsi="Arial" w:cs="Arial"/>
          <w:b/>
          <w:sz w:val="24"/>
          <w:szCs w:val="24"/>
        </w:rPr>
        <w:t xml:space="preserve"> has also been </w:t>
      </w:r>
      <w:r w:rsidR="00F51866">
        <w:rPr>
          <w:rFonts w:ascii="Arial" w:hAnsi="Arial" w:cs="Arial"/>
          <w:b/>
          <w:sz w:val="24"/>
          <w:szCs w:val="24"/>
        </w:rPr>
        <w:t>preparing a NI</w:t>
      </w:r>
      <w:r w:rsidR="00BF70CE">
        <w:rPr>
          <w:rFonts w:ascii="Arial" w:hAnsi="Arial" w:cs="Arial"/>
          <w:b/>
          <w:sz w:val="24"/>
          <w:szCs w:val="24"/>
        </w:rPr>
        <w:t xml:space="preserve">43-101 report on </w:t>
      </w:r>
      <w:r w:rsidR="000C73A4">
        <w:rPr>
          <w:rFonts w:ascii="Arial" w:hAnsi="Arial" w:cs="Arial"/>
          <w:b/>
          <w:sz w:val="24"/>
          <w:szCs w:val="24"/>
        </w:rPr>
        <w:t>its main mining asset, the Shining Tree gold property</w:t>
      </w:r>
      <w:r w:rsidR="00BF70CE">
        <w:rPr>
          <w:rFonts w:ascii="Arial" w:hAnsi="Arial" w:cs="Arial"/>
          <w:b/>
          <w:sz w:val="24"/>
          <w:szCs w:val="24"/>
        </w:rPr>
        <w:t xml:space="preserve"> and in February was granted a 3 year Mineral Exploration Permit and its Exploration Plan was accepted</w:t>
      </w:r>
      <w:r w:rsidR="000C73A4">
        <w:rPr>
          <w:rFonts w:ascii="Arial" w:hAnsi="Arial" w:cs="Arial"/>
          <w:b/>
          <w:sz w:val="24"/>
          <w:szCs w:val="24"/>
        </w:rPr>
        <w:t>.</w:t>
      </w:r>
    </w:p>
    <w:p w:rsidR="00023531" w:rsidRDefault="00023531" w:rsidP="00023531">
      <w:pPr>
        <w:ind w:left="720"/>
        <w:rPr>
          <w:rFonts w:ascii="Arial" w:hAnsi="Arial"/>
          <w:b/>
          <w:sz w:val="24"/>
        </w:rPr>
      </w:pPr>
    </w:p>
    <w:p w:rsidR="00640E94" w:rsidRDefault="00640E94" w:rsidP="00A61726">
      <w:pPr>
        <w:pStyle w:val="ListParagraph"/>
        <w:numPr>
          <w:ilvl w:val="0"/>
          <w:numId w:val="28"/>
        </w:numPr>
        <w:rPr>
          <w:rFonts w:ascii="Arial" w:hAnsi="Arial"/>
          <w:sz w:val="24"/>
        </w:rPr>
      </w:pPr>
      <w:r w:rsidRPr="00A61726">
        <w:rPr>
          <w:rFonts w:ascii="Arial" w:hAnsi="Arial"/>
          <w:sz w:val="24"/>
        </w:rPr>
        <w:t>Provide a general overview and discussion of the activities of management.</w:t>
      </w:r>
    </w:p>
    <w:p w:rsidR="00A61726" w:rsidRPr="006D152D" w:rsidRDefault="00A61726" w:rsidP="000F7596">
      <w:pPr>
        <w:pStyle w:val="Default"/>
        <w:spacing w:before="120" w:after="120"/>
        <w:ind w:left="720"/>
        <w:jc w:val="both"/>
        <w:rPr>
          <w:b/>
          <w:bCs/>
          <w:iCs/>
          <w:szCs w:val="22"/>
        </w:rPr>
      </w:pPr>
      <w:r w:rsidRPr="006D152D">
        <w:rPr>
          <w:b/>
          <w:bCs/>
          <w:iCs/>
          <w:szCs w:val="22"/>
        </w:rPr>
        <w:t>Ma</w:t>
      </w:r>
      <w:r w:rsidR="000C73A4">
        <w:rPr>
          <w:b/>
          <w:bCs/>
          <w:iCs/>
          <w:szCs w:val="22"/>
        </w:rPr>
        <w:t xml:space="preserve">nagement is currently pursuing </w:t>
      </w:r>
      <w:r w:rsidRPr="006D152D">
        <w:rPr>
          <w:b/>
          <w:bCs/>
          <w:iCs/>
          <w:szCs w:val="22"/>
        </w:rPr>
        <w:t>acqui</w:t>
      </w:r>
      <w:r w:rsidR="000C73A4">
        <w:rPr>
          <w:b/>
          <w:bCs/>
          <w:iCs/>
          <w:szCs w:val="22"/>
        </w:rPr>
        <w:t xml:space="preserve">sition </w:t>
      </w:r>
      <w:r w:rsidRPr="006D152D">
        <w:rPr>
          <w:b/>
          <w:bCs/>
          <w:iCs/>
          <w:szCs w:val="22"/>
        </w:rPr>
        <w:t>opportu</w:t>
      </w:r>
      <w:r w:rsidR="000C73A4">
        <w:rPr>
          <w:b/>
          <w:bCs/>
          <w:iCs/>
          <w:szCs w:val="22"/>
        </w:rPr>
        <w:t>nities of merit for the Company especially in the Cannabis business.</w:t>
      </w:r>
      <w:r w:rsidR="00BF70CE">
        <w:rPr>
          <w:b/>
          <w:bCs/>
          <w:iCs/>
          <w:szCs w:val="22"/>
        </w:rPr>
        <w:t xml:space="preserve">  Management is also working on a farm-out financing of its Shining Tree gold property</w:t>
      </w:r>
      <w:r w:rsidR="004C1402">
        <w:rPr>
          <w:b/>
          <w:bCs/>
          <w:iCs/>
          <w:szCs w:val="22"/>
        </w:rPr>
        <w:t xml:space="preserve"> to take advantage of its proximity to IAMGOLD’</w:t>
      </w:r>
      <w:r w:rsidR="008659DB">
        <w:rPr>
          <w:b/>
          <w:bCs/>
          <w:iCs/>
          <w:szCs w:val="22"/>
        </w:rPr>
        <w:t>s high profile Cote L</w:t>
      </w:r>
      <w:r w:rsidR="004C1402">
        <w:rPr>
          <w:b/>
          <w:bCs/>
          <w:iCs/>
          <w:szCs w:val="22"/>
        </w:rPr>
        <w:t>ake gold deposit</w:t>
      </w:r>
      <w:r w:rsidR="00BF70CE">
        <w:rPr>
          <w:b/>
          <w:bCs/>
          <w:iCs/>
          <w:szCs w:val="22"/>
        </w:rPr>
        <w:t>.</w:t>
      </w:r>
    </w:p>
    <w:p w:rsidR="00116FA4" w:rsidRDefault="00640E94" w:rsidP="00116FA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8A3389" w:rsidRDefault="008A3389" w:rsidP="000F7596">
      <w:pPr>
        <w:pStyle w:val="Default"/>
        <w:spacing w:before="120" w:after="120"/>
        <w:ind w:left="720"/>
        <w:jc w:val="both"/>
        <w:rPr>
          <w:b/>
          <w:color w:val="auto"/>
          <w:szCs w:val="21"/>
          <w:lang w:eastAsia="en-CA"/>
        </w:rPr>
      </w:pPr>
      <w:r>
        <w:rPr>
          <w:b/>
          <w:color w:val="auto"/>
          <w:szCs w:val="21"/>
          <w:lang w:eastAsia="en-CA"/>
        </w:rPr>
        <w:t>None</w:t>
      </w:r>
    </w:p>
    <w:p w:rsidR="00640E94" w:rsidRDefault="00640E94" w:rsidP="008F4AA0">
      <w:pPr>
        <w:pStyle w:val="Default"/>
        <w:numPr>
          <w:ilvl w:val="0"/>
          <w:numId w:val="28"/>
        </w:numPr>
      </w:pPr>
      <w:r>
        <w:t>Describe and provide details of any products or services that were discontinued. For resource companies, provide details of any drilling, exploration or production programs that have been amended or abandoned.</w:t>
      </w:r>
    </w:p>
    <w:p w:rsidR="00F84627" w:rsidRPr="00F84627" w:rsidRDefault="00F81CCB" w:rsidP="000F7596">
      <w:pPr>
        <w:pStyle w:val="Default"/>
        <w:spacing w:before="120" w:after="120"/>
        <w:ind w:left="720"/>
        <w:jc w:val="both"/>
        <w:rPr>
          <w:b/>
          <w:color w:val="auto"/>
          <w:szCs w:val="21"/>
          <w:lang w:eastAsia="en-CA"/>
        </w:rPr>
      </w:pPr>
      <w:r>
        <w:rPr>
          <w:b/>
          <w:color w:val="auto"/>
          <w:szCs w:val="21"/>
          <w:lang w:eastAsia="en-CA"/>
        </w:rPr>
        <w:t>None</w:t>
      </w:r>
    </w:p>
    <w:p w:rsidR="008F4AA0" w:rsidRDefault="00640E94" w:rsidP="00C37D85">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7114D" w:rsidRPr="00F84627" w:rsidRDefault="0047114D" w:rsidP="0047114D">
      <w:pPr>
        <w:pStyle w:val="Default"/>
        <w:spacing w:before="120" w:after="120"/>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A68AB" w:rsidRPr="00F84627" w:rsidRDefault="004A68AB" w:rsidP="004A68AB">
      <w:pPr>
        <w:pStyle w:val="Default"/>
        <w:spacing w:before="120" w:after="120"/>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8F4AA0">
        <w:rPr>
          <w:rFonts w:ascii="Arial" w:hAnsi="Arial"/>
        </w:rPr>
        <w:t>de details of the relationship.</w:t>
      </w:r>
    </w:p>
    <w:p w:rsidR="00640E94" w:rsidRPr="00303112" w:rsidRDefault="00FA14BD" w:rsidP="000F7596">
      <w:pPr>
        <w:pStyle w:val="List"/>
        <w:spacing w:before="120" w:after="120"/>
        <w:ind w:left="720" w:firstLine="0"/>
        <w:jc w:val="both"/>
        <w:rPr>
          <w:rFonts w:ascii="Arial" w:hAnsi="Arial"/>
          <w:b/>
        </w:rPr>
      </w:pPr>
      <w:r>
        <w:rPr>
          <w:rFonts w:ascii="Arial" w:hAnsi="Arial" w:cs="Arial"/>
          <w:b/>
          <w:sz w:val="22"/>
          <w:szCs w:val="22"/>
        </w:rPr>
        <w:t>In April</w:t>
      </w:r>
      <w:r w:rsidR="00303112">
        <w:rPr>
          <w:rFonts w:ascii="Arial" w:hAnsi="Arial" w:cs="Arial"/>
          <w:b/>
          <w:sz w:val="22"/>
          <w:szCs w:val="22"/>
        </w:rPr>
        <w:t>, 2018 t</w:t>
      </w:r>
      <w:r w:rsidR="00303112" w:rsidRPr="00303112">
        <w:rPr>
          <w:rFonts w:ascii="Arial" w:hAnsi="Arial" w:cs="Arial"/>
          <w:b/>
          <w:sz w:val="22"/>
          <w:szCs w:val="22"/>
        </w:rPr>
        <w:t xml:space="preserve">he Company signed a letter of intent (“LOI”) to acquire a 51% interest in </w:t>
      </w:r>
      <w:proofErr w:type="spellStart"/>
      <w:r w:rsidR="00303112" w:rsidRPr="00303112">
        <w:rPr>
          <w:rFonts w:ascii="Arial" w:hAnsi="Arial" w:cs="Arial"/>
          <w:b/>
          <w:sz w:val="22"/>
          <w:szCs w:val="22"/>
        </w:rPr>
        <w:t>Glas</w:t>
      </w:r>
      <w:proofErr w:type="spellEnd"/>
      <w:r w:rsidR="00303112" w:rsidRPr="00303112">
        <w:rPr>
          <w:rFonts w:ascii="Arial" w:hAnsi="Arial" w:cs="Arial"/>
          <w:b/>
          <w:sz w:val="22"/>
          <w:szCs w:val="22"/>
        </w:rPr>
        <w:t xml:space="preserve"> Huis Inc., an award-winning craft cannabis cultivator and extracts manufacturer in the State of Oregon </w:t>
      </w:r>
      <w:r w:rsidR="00303112">
        <w:rPr>
          <w:rFonts w:ascii="Arial" w:hAnsi="Arial"/>
          <w:b/>
        </w:rPr>
        <w:t>and the Company is still in the due diligence stage.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852429" w:rsidRDefault="00852429" w:rsidP="000F7596">
      <w:pPr>
        <w:pStyle w:val="List"/>
        <w:spacing w:before="120" w:after="120"/>
        <w:ind w:left="720" w:firstLine="0"/>
        <w:jc w:val="both"/>
        <w:rPr>
          <w:rFonts w:ascii="Arial" w:hAnsi="Arial"/>
          <w:b/>
        </w:rPr>
      </w:pPr>
      <w:r w:rsidRPr="008F4AA0">
        <w:rPr>
          <w:rFonts w:ascii="Arial" w:hAnsi="Arial"/>
          <w:b/>
        </w:rPr>
        <w:lastRenderedPageBreak/>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7E70E5" w:rsidRPr="009105FB" w:rsidRDefault="009105FB" w:rsidP="000F7596">
      <w:pPr>
        <w:pStyle w:val="List"/>
        <w:spacing w:before="120" w:after="120"/>
        <w:ind w:left="720" w:firstLine="0"/>
        <w:jc w:val="both"/>
        <w:rPr>
          <w:rFonts w:ascii="Arial" w:hAnsi="Arial" w:cs="Arial"/>
          <w:b/>
          <w:szCs w:val="24"/>
        </w:rPr>
      </w:pPr>
      <w:proofErr w:type="spellStart"/>
      <w:r w:rsidRPr="009105FB">
        <w:rPr>
          <w:rFonts w:ascii="Arial" w:hAnsi="Arial" w:cs="Arial"/>
          <w:b/>
          <w:szCs w:val="24"/>
        </w:rPr>
        <w:t>Carmello</w:t>
      </w:r>
      <w:proofErr w:type="spellEnd"/>
      <w:r w:rsidRPr="009105FB">
        <w:rPr>
          <w:rFonts w:ascii="Arial" w:hAnsi="Arial" w:cs="Arial"/>
          <w:b/>
          <w:szCs w:val="24"/>
        </w:rPr>
        <w:t xml:space="preserve"> Marrelli will be stepping into the role as CFO due to internal changes at the Marrelli Support Services office.  Cindy Davis, former CFO will still remain on </w:t>
      </w:r>
      <w:proofErr w:type="spellStart"/>
      <w:r w:rsidRPr="009105FB">
        <w:rPr>
          <w:rFonts w:ascii="Arial" w:hAnsi="Arial" w:cs="Arial"/>
          <w:b/>
          <w:szCs w:val="24"/>
        </w:rPr>
        <w:t>Platinex’s</w:t>
      </w:r>
      <w:proofErr w:type="spellEnd"/>
      <w:r w:rsidRPr="009105FB">
        <w:rPr>
          <w:rFonts w:ascii="Arial" w:hAnsi="Arial" w:cs="Arial"/>
          <w:b/>
          <w:szCs w:val="24"/>
        </w:rPr>
        <w:t xml:space="preserve"> account to handle the company’s quarterly filings.</w:t>
      </w:r>
    </w:p>
    <w:p w:rsidR="00640E94" w:rsidRPr="001A3B94" w:rsidRDefault="00640E94" w:rsidP="000F7596">
      <w:pPr>
        <w:pStyle w:val="List"/>
        <w:numPr>
          <w:ilvl w:val="0"/>
          <w:numId w:val="28"/>
        </w:numPr>
        <w:spacing w:before="100" w:beforeAutospacing="1" w:after="120"/>
        <w:jc w:val="both"/>
        <w:rPr>
          <w:rFonts w:ascii="Arial" w:hAnsi="Arial"/>
          <w:b/>
        </w:rPr>
      </w:pPr>
      <w:r>
        <w:rPr>
          <w:rFonts w:ascii="Arial" w:hAnsi="Arial"/>
        </w:rPr>
        <w:t>Report on any labour disputes and resolutions of those disputes if applicable.</w:t>
      </w:r>
    </w:p>
    <w:p w:rsidR="008F4AA0" w:rsidRPr="008F4AA0" w:rsidRDefault="008F4AA0"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D152D" w:rsidRPr="008F4AA0" w:rsidRDefault="006D152D"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E0192" w:rsidRPr="008F4AA0" w:rsidRDefault="006E0192" w:rsidP="000F7596">
      <w:pPr>
        <w:pStyle w:val="List"/>
        <w:spacing w:before="120" w:after="120"/>
        <w:ind w:left="720" w:firstLine="0"/>
        <w:jc w:val="both"/>
        <w:rPr>
          <w:rFonts w:ascii="Arial" w:hAnsi="Arial"/>
          <w:b/>
        </w:rPr>
      </w:pPr>
      <w:r w:rsidRPr="008F4AA0">
        <w:rPr>
          <w:rFonts w:ascii="Arial" w:hAnsi="Arial"/>
          <w:b/>
        </w:rPr>
        <w:t>None</w:t>
      </w:r>
    </w:p>
    <w:p w:rsidR="00564849" w:rsidRDefault="00640E94" w:rsidP="000B6802">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p w:rsidR="00337C90" w:rsidRPr="00E008F6" w:rsidRDefault="00337C90" w:rsidP="00337C90">
      <w:pPr>
        <w:pStyle w:val="List"/>
        <w:spacing w:before="120" w:after="120"/>
        <w:ind w:left="720" w:firstLine="0"/>
        <w:jc w:val="both"/>
        <w:rPr>
          <w:rFonts w:ascii="Arial" w:hAnsi="Arial"/>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070"/>
        <w:gridCol w:w="3690"/>
        <w:gridCol w:w="1974"/>
      </w:tblGrid>
      <w:tr w:rsidR="00564849" w:rsidTr="00F873A3">
        <w:tc>
          <w:tcPr>
            <w:tcW w:w="2155"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Security</w:t>
            </w:r>
          </w:p>
        </w:tc>
        <w:tc>
          <w:tcPr>
            <w:tcW w:w="2070"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90"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1974"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564849" w:rsidTr="00F873A3">
        <w:tc>
          <w:tcPr>
            <w:tcW w:w="2155" w:type="dxa"/>
          </w:tcPr>
          <w:p w:rsidR="00D553ED" w:rsidRDefault="00B71677" w:rsidP="00D553ED">
            <w:pPr>
              <w:pStyle w:val="List"/>
              <w:tabs>
                <w:tab w:val="left" w:pos="360"/>
              </w:tabs>
              <w:spacing w:before="0" w:line="280" w:lineRule="exact"/>
              <w:ind w:left="0" w:firstLine="0"/>
              <w:jc w:val="center"/>
              <w:rPr>
                <w:rFonts w:ascii="Arial" w:hAnsi="Arial"/>
              </w:rPr>
            </w:pPr>
            <w:r>
              <w:rPr>
                <w:rFonts w:ascii="Arial" w:hAnsi="Arial"/>
              </w:rPr>
              <w:t>Common Shares</w:t>
            </w:r>
          </w:p>
        </w:tc>
        <w:tc>
          <w:tcPr>
            <w:tcW w:w="2070" w:type="dxa"/>
          </w:tcPr>
          <w:p w:rsidR="00564849" w:rsidRDefault="00B71677" w:rsidP="0061757E">
            <w:pPr>
              <w:pStyle w:val="List"/>
              <w:tabs>
                <w:tab w:val="left" w:pos="360"/>
              </w:tabs>
              <w:spacing w:before="0" w:line="280" w:lineRule="exact"/>
              <w:ind w:left="0" w:firstLine="0"/>
              <w:jc w:val="center"/>
              <w:rPr>
                <w:rFonts w:ascii="Arial" w:hAnsi="Arial"/>
              </w:rPr>
            </w:pPr>
            <w:r>
              <w:rPr>
                <w:rFonts w:ascii="Arial" w:hAnsi="Arial"/>
              </w:rPr>
              <w:t>112,000</w:t>
            </w:r>
          </w:p>
        </w:tc>
        <w:tc>
          <w:tcPr>
            <w:tcW w:w="3690" w:type="dxa"/>
          </w:tcPr>
          <w:p w:rsidR="00564849" w:rsidRDefault="00B71677" w:rsidP="0061757E">
            <w:pPr>
              <w:pStyle w:val="List"/>
              <w:tabs>
                <w:tab w:val="left" w:pos="360"/>
              </w:tabs>
              <w:spacing w:before="0" w:line="280" w:lineRule="exact"/>
              <w:ind w:left="0" w:firstLine="0"/>
              <w:jc w:val="center"/>
              <w:rPr>
                <w:rFonts w:ascii="Arial" w:hAnsi="Arial"/>
              </w:rPr>
            </w:pPr>
            <w:r>
              <w:rPr>
                <w:rFonts w:ascii="Arial" w:hAnsi="Arial"/>
              </w:rPr>
              <w:t>Warrant Exercise</w:t>
            </w:r>
          </w:p>
        </w:tc>
        <w:tc>
          <w:tcPr>
            <w:tcW w:w="1974" w:type="dxa"/>
          </w:tcPr>
          <w:p w:rsidR="00564849" w:rsidRDefault="00564849" w:rsidP="000B6802">
            <w:pPr>
              <w:pStyle w:val="List"/>
              <w:tabs>
                <w:tab w:val="left" w:pos="360"/>
              </w:tabs>
              <w:spacing w:before="0" w:line="280" w:lineRule="exact"/>
              <w:ind w:left="0" w:firstLine="0"/>
              <w:jc w:val="center"/>
              <w:rPr>
                <w:rFonts w:ascii="Arial" w:hAnsi="Arial"/>
              </w:rPr>
            </w:pPr>
          </w:p>
        </w:tc>
      </w:tr>
      <w:tr w:rsidR="005433BF" w:rsidTr="00F873A3">
        <w:tc>
          <w:tcPr>
            <w:tcW w:w="2155" w:type="dxa"/>
          </w:tcPr>
          <w:p w:rsidR="005433BF" w:rsidRDefault="005433BF" w:rsidP="000B6802">
            <w:pPr>
              <w:pStyle w:val="List"/>
              <w:tabs>
                <w:tab w:val="left" w:pos="360"/>
              </w:tabs>
              <w:spacing w:before="0" w:line="280" w:lineRule="exact"/>
              <w:ind w:left="0" w:firstLine="0"/>
              <w:jc w:val="center"/>
              <w:rPr>
                <w:rFonts w:ascii="Arial" w:hAnsi="Arial"/>
              </w:rPr>
            </w:pPr>
          </w:p>
        </w:tc>
        <w:tc>
          <w:tcPr>
            <w:tcW w:w="2070" w:type="dxa"/>
          </w:tcPr>
          <w:p w:rsidR="005433BF" w:rsidRDefault="005433BF" w:rsidP="0061757E">
            <w:pPr>
              <w:pStyle w:val="List"/>
              <w:tabs>
                <w:tab w:val="left" w:pos="360"/>
              </w:tabs>
              <w:spacing w:before="0" w:line="280" w:lineRule="exact"/>
              <w:ind w:left="0" w:firstLine="0"/>
              <w:jc w:val="center"/>
              <w:rPr>
                <w:rFonts w:ascii="Arial" w:hAnsi="Arial"/>
              </w:rPr>
            </w:pPr>
          </w:p>
        </w:tc>
        <w:tc>
          <w:tcPr>
            <w:tcW w:w="3690" w:type="dxa"/>
          </w:tcPr>
          <w:p w:rsidR="005433BF" w:rsidRDefault="005433BF" w:rsidP="0061757E">
            <w:pPr>
              <w:pStyle w:val="List"/>
              <w:tabs>
                <w:tab w:val="left" w:pos="360"/>
              </w:tabs>
              <w:spacing w:before="0" w:line="280" w:lineRule="exact"/>
              <w:ind w:left="0" w:firstLine="0"/>
              <w:jc w:val="center"/>
              <w:rPr>
                <w:rFonts w:ascii="Arial" w:hAnsi="Arial"/>
              </w:rPr>
            </w:pPr>
          </w:p>
        </w:tc>
        <w:tc>
          <w:tcPr>
            <w:tcW w:w="1974" w:type="dxa"/>
          </w:tcPr>
          <w:p w:rsidR="005433BF" w:rsidRDefault="005433BF" w:rsidP="000B6802">
            <w:pPr>
              <w:pStyle w:val="List"/>
              <w:tabs>
                <w:tab w:val="left" w:pos="360"/>
              </w:tabs>
              <w:spacing w:before="0" w:line="280" w:lineRule="exact"/>
              <w:ind w:left="0" w:firstLine="0"/>
              <w:jc w:val="center"/>
              <w:rPr>
                <w:rFonts w:ascii="Arial" w:hAnsi="Arial"/>
              </w:rPr>
            </w:pPr>
          </w:p>
        </w:tc>
      </w:tr>
      <w:tr w:rsidR="002C4A0E" w:rsidTr="00F873A3">
        <w:tc>
          <w:tcPr>
            <w:tcW w:w="2155" w:type="dxa"/>
          </w:tcPr>
          <w:p w:rsidR="002C4A0E" w:rsidRDefault="002C4A0E" w:rsidP="000B6802">
            <w:pPr>
              <w:pStyle w:val="List"/>
              <w:tabs>
                <w:tab w:val="left" w:pos="360"/>
              </w:tabs>
              <w:spacing w:before="0" w:line="280" w:lineRule="exact"/>
              <w:ind w:left="0" w:firstLine="0"/>
              <w:jc w:val="center"/>
              <w:rPr>
                <w:rFonts w:ascii="Arial" w:hAnsi="Arial"/>
              </w:rPr>
            </w:pPr>
          </w:p>
        </w:tc>
        <w:tc>
          <w:tcPr>
            <w:tcW w:w="2070" w:type="dxa"/>
          </w:tcPr>
          <w:p w:rsidR="002C4A0E" w:rsidRDefault="002C4A0E" w:rsidP="0061757E">
            <w:pPr>
              <w:pStyle w:val="List"/>
              <w:tabs>
                <w:tab w:val="left" w:pos="360"/>
              </w:tabs>
              <w:spacing w:before="0" w:line="280" w:lineRule="exact"/>
              <w:ind w:left="0" w:firstLine="0"/>
              <w:jc w:val="center"/>
              <w:rPr>
                <w:rFonts w:ascii="Arial" w:hAnsi="Arial"/>
              </w:rPr>
            </w:pPr>
          </w:p>
        </w:tc>
        <w:tc>
          <w:tcPr>
            <w:tcW w:w="3690" w:type="dxa"/>
          </w:tcPr>
          <w:p w:rsidR="002C4A0E" w:rsidRDefault="002C4A0E" w:rsidP="0061757E">
            <w:pPr>
              <w:pStyle w:val="List"/>
              <w:tabs>
                <w:tab w:val="left" w:pos="360"/>
              </w:tabs>
              <w:spacing w:before="0" w:line="280" w:lineRule="exact"/>
              <w:ind w:left="0" w:firstLine="0"/>
              <w:jc w:val="center"/>
              <w:rPr>
                <w:rFonts w:ascii="Arial" w:hAnsi="Arial"/>
              </w:rPr>
            </w:pPr>
          </w:p>
        </w:tc>
        <w:tc>
          <w:tcPr>
            <w:tcW w:w="1974" w:type="dxa"/>
          </w:tcPr>
          <w:p w:rsidR="002C4A0E" w:rsidRDefault="002C4A0E" w:rsidP="000B6802">
            <w:pPr>
              <w:pStyle w:val="List"/>
              <w:tabs>
                <w:tab w:val="left" w:pos="360"/>
              </w:tabs>
              <w:spacing w:before="0" w:line="280" w:lineRule="exact"/>
              <w:ind w:left="0" w:firstLine="0"/>
              <w:jc w:val="center"/>
              <w:rPr>
                <w:rFonts w:ascii="Arial" w:hAnsi="Arial"/>
              </w:rPr>
            </w:pPr>
          </w:p>
        </w:tc>
      </w:tr>
    </w:tbl>
    <w:p w:rsidR="00337C90" w:rsidRPr="00E008F6" w:rsidRDefault="00337C90" w:rsidP="00337C90">
      <w:pPr>
        <w:pStyle w:val="List"/>
        <w:keepNext/>
        <w:keepLines/>
        <w:spacing w:before="120"/>
        <w:ind w:left="720" w:firstLine="0"/>
        <w:jc w:val="both"/>
        <w:rPr>
          <w:rFonts w:ascii="Arial" w:hAnsi="Arial"/>
          <w:sz w:val="10"/>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D152D" w:rsidRPr="008F4AA0" w:rsidRDefault="006D152D"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7114D" w:rsidRPr="008F4AA0" w:rsidRDefault="0047114D" w:rsidP="0047114D">
      <w:pPr>
        <w:pStyle w:val="List"/>
        <w:spacing w:before="120" w:after="120"/>
        <w:ind w:left="720" w:firstLine="0"/>
        <w:jc w:val="both"/>
        <w:rPr>
          <w:rFonts w:ascii="Arial" w:hAnsi="Arial"/>
          <w:b/>
        </w:rPr>
      </w:pPr>
      <w:r w:rsidRPr="008F4AA0">
        <w:rPr>
          <w:rFonts w:ascii="Arial" w:hAnsi="Arial"/>
          <w:b/>
        </w:rPr>
        <w:t>None</w:t>
      </w:r>
    </w:p>
    <w:p w:rsidR="00156AA9" w:rsidRPr="00546A96" w:rsidRDefault="00640E94" w:rsidP="00252DF8">
      <w:pPr>
        <w:pStyle w:val="List"/>
        <w:numPr>
          <w:ilvl w:val="0"/>
          <w:numId w:val="28"/>
        </w:numPr>
        <w:spacing w:before="120"/>
        <w:jc w:val="both"/>
        <w:rPr>
          <w:rFonts w:ascii="Arial" w:hAnsi="Arial"/>
          <w:b/>
        </w:rPr>
      </w:pPr>
      <w:r w:rsidRPr="00156AA9">
        <w:rPr>
          <w:rFonts w:ascii="Arial" w:hAnsi="Arial"/>
        </w:rPr>
        <w:t>Discuss any trends which are likely to impact the Issuer including trends in the Issuer’s market(s) or political/regulatory trends.</w:t>
      </w:r>
    </w:p>
    <w:p w:rsidR="00546A96" w:rsidRDefault="00546A96" w:rsidP="000F7596">
      <w:pPr>
        <w:pStyle w:val="List"/>
        <w:spacing w:before="120" w:after="120"/>
        <w:ind w:left="720" w:firstLine="0"/>
        <w:jc w:val="both"/>
        <w:rPr>
          <w:rFonts w:ascii="Arial" w:hAnsi="Arial"/>
          <w:b/>
        </w:rPr>
      </w:pPr>
      <w:r>
        <w:rPr>
          <w:rFonts w:ascii="Arial" w:hAnsi="Arial"/>
          <w:b/>
        </w:rPr>
        <w:t>None</w:t>
      </w:r>
    </w:p>
    <w:p w:rsidR="00274447" w:rsidRDefault="00274447" w:rsidP="000F7596">
      <w:pPr>
        <w:pStyle w:val="List"/>
        <w:spacing w:before="120" w:after="120"/>
        <w:ind w:left="720" w:firstLine="0"/>
        <w:jc w:val="both"/>
        <w:rPr>
          <w:rFonts w:ascii="Arial" w:hAnsi="Arial"/>
          <w:b/>
        </w:rPr>
      </w:pPr>
    </w:p>
    <w:p w:rsidR="00640E94" w:rsidRPr="00156AA9" w:rsidRDefault="00640E94" w:rsidP="00252DF8">
      <w:pPr>
        <w:pStyle w:val="List"/>
        <w:keepNext/>
        <w:spacing w:before="120"/>
        <w:ind w:left="0" w:firstLine="0"/>
        <w:jc w:val="both"/>
        <w:rPr>
          <w:rFonts w:ascii="Arial" w:hAnsi="Arial"/>
          <w:b/>
        </w:rPr>
      </w:pPr>
      <w:r w:rsidRPr="00156AA9">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w:t>
      </w:r>
      <w:r w:rsidR="005B41B5">
        <w:rPr>
          <w:rFonts w:ascii="Arial" w:hAnsi="Arial"/>
        </w:rPr>
        <w:t xml:space="preserve">s of the date hereof there </w:t>
      </w:r>
      <w:r>
        <w:rPr>
          <w:rFonts w:ascii="Arial" w:hAnsi="Arial"/>
        </w:rPr>
        <w:t>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252DF8">
      <w:pPr>
        <w:pStyle w:val="BodyText"/>
        <w:tabs>
          <w:tab w:val="left" w:pos="1172"/>
          <w:tab w:val="left" w:pos="4680"/>
          <w:tab w:val="left" w:pos="7200"/>
        </w:tabs>
        <w:jc w:val="both"/>
        <w:rPr>
          <w:rFonts w:ascii="Arial" w:hAnsi="Arial"/>
        </w:rPr>
      </w:pPr>
      <w:r>
        <w:rPr>
          <w:rFonts w:ascii="Arial" w:hAnsi="Arial"/>
        </w:rPr>
        <w:t xml:space="preserve">Dated </w:t>
      </w:r>
      <w:r>
        <w:rPr>
          <w:rFonts w:ascii="Arial" w:hAnsi="Arial"/>
          <w:u w:val="single"/>
        </w:rPr>
        <w:tab/>
      </w:r>
      <w:r w:rsidR="004A68AB">
        <w:rPr>
          <w:rFonts w:ascii="Arial" w:hAnsi="Arial"/>
          <w:u w:val="single"/>
        </w:rPr>
        <w:t>December 3</w:t>
      </w:r>
      <w:r w:rsidR="00CD270A">
        <w:rPr>
          <w:rFonts w:ascii="Arial" w:hAnsi="Arial"/>
          <w:u w:val="single"/>
        </w:rPr>
        <w:t>,</w:t>
      </w:r>
      <w:r w:rsidR="00692134">
        <w:rPr>
          <w:rFonts w:ascii="Arial" w:hAnsi="Arial"/>
          <w:u w:val="single"/>
        </w:rPr>
        <w:t xml:space="preserve"> 2018</w:t>
      </w:r>
      <w:r w:rsidR="006D152D">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D85587">
        <w:rPr>
          <w:rFonts w:ascii="Arial" w:hAnsi="Arial"/>
          <w:u w:val="single"/>
        </w:rPr>
        <w:t>Walter Henry</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sidRPr="00E70ECA">
        <w:rPr>
          <w:rFonts w:ascii="Arial" w:hAnsi="Arial"/>
          <w:i/>
        </w:rPr>
        <w:tab/>
      </w:r>
      <w:r w:rsidR="00046FE9">
        <w:rPr>
          <w:rFonts w:ascii="Arial" w:hAnsi="Arial"/>
          <w:i/>
          <w:u w:val="single"/>
        </w:rPr>
        <w:t>“</w:t>
      </w:r>
      <w:r w:rsidR="00D85587">
        <w:rPr>
          <w:rFonts w:ascii="Arial" w:hAnsi="Arial"/>
          <w:i/>
          <w:u w:val="single"/>
        </w:rPr>
        <w:t>Walter Henry</w:t>
      </w:r>
      <w:r w:rsidR="00046FE9">
        <w:rPr>
          <w:rFonts w:ascii="Arial" w:hAnsi="Arial"/>
          <w:i/>
          <w:u w:val="single"/>
        </w:rPr>
        <w:t>”</w:t>
      </w:r>
      <w:r>
        <w:rPr>
          <w:rFonts w:ascii="Arial" w:hAnsi="Arial"/>
          <w:u w:val="single"/>
        </w:rPr>
        <w:tab/>
      </w:r>
      <w:r>
        <w:rPr>
          <w:rFonts w:ascii="Arial" w:hAnsi="Arial"/>
        </w:rPr>
        <w:br/>
        <w:t>Signature</w:t>
      </w:r>
    </w:p>
    <w:p w:rsidR="00374843" w:rsidRDefault="00374843">
      <w:pPr>
        <w:pStyle w:val="BodyText"/>
        <w:tabs>
          <w:tab w:val="left" w:pos="9180"/>
        </w:tabs>
        <w:spacing w:before="0"/>
        <w:ind w:left="5760"/>
        <w:rPr>
          <w:rFonts w:ascii="Arial" w:hAnsi="Arial"/>
          <w:u w:val="single"/>
        </w:rPr>
      </w:pPr>
    </w:p>
    <w:p w:rsidR="00E008F6" w:rsidRDefault="00D85587">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F873A3" w:rsidRDefault="00F873A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77"/>
        <w:gridCol w:w="2201"/>
        <w:gridCol w:w="2898"/>
      </w:tblGrid>
      <w:tr w:rsidR="00640E94" w:rsidTr="008A3389">
        <w:tc>
          <w:tcPr>
            <w:tcW w:w="447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Pr="006D152D" w:rsidRDefault="00640E94" w:rsidP="00C2536F">
            <w:pPr>
              <w:pStyle w:val="BodyText"/>
              <w:spacing w:before="0"/>
              <w:rPr>
                <w:rFonts w:ascii="Arial" w:hAnsi="Arial"/>
                <w:b/>
              </w:rPr>
            </w:pPr>
            <w:r>
              <w:rPr>
                <w:rFonts w:ascii="Arial" w:hAnsi="Arial"/>
              </w:rPr>
              <w:t>Name of Issuer</w:t>
            </w:r>
            <w:r w:rsidR="00E70ECA">
              <w:rPr>
                <w:rFonts w:ascii="Arial" w:hAnsi="Arial"/>
              </w:rPr>
              <w:t xml:space="preserve">:  </w:t>
            </w:r>
            <w:r w:rsidR="006D152D">
              <w:rPr>
                <w:rFonts w:ascii="Arial" w:hAnsi="Arial"/>
                <w:b/>
              </w:rPr>
              <w:t>PLATINEX INC.</w:t>
            </w:r>
          </w:p>
        </w:tc>
        <w:tc>
          <w:tcPr>
            <w:tcW w:w="2201" w:type="dxa"/>
            <w:tcBorders>
              <w:top w:val="single" w:sz="18" w:space="0" w:color="auto"/>
              <w:left w:val="single" w:sz="18" w:space="0" w:color="auto"/>
              <w:bottom w:val="nil"/>
              <w:right w:val="single" w:sz="18" w:space="0" w:color="auto"/>
            </w:tcBorders>
          </w:tcPr>
          <w:p w:rsidR="00640E94" w:rsidRDefault="00062FF8">
            <w:pPr>
              <w:pStyle w:val="BodyText"/>
              <w:spacing w:before="0"/>
              <w:rPr>
                <w:rFonts w:ascii="Arial" w:hAnsi="Arial"/>
              </w:rPr>
            </w:pPr>
            <w:r>
              <w:rPr>
                <w:rFonts w:ascii="Arial" w:hAnsi="Arial"/>
              </w:rPr>
              <w:t xml:space="preserve">For </w:t>
            </w:r>
            <w:r w:rsidR="00640E94">
              <w:rPr>
                <w:rFonts w:ascii="Arial" w:hAnsi="Arial"/>
              </w:rPr>
              <w:t>Month End</w:t>
            </w:r>
          </w:p>
          <w:p w:rsidR="006D152D" w:rsidRPr="006D152D" w:rsidRDefault="004A68AB" w:rsidP="0007191C">
            <w:pPr>
              <w:pStyle w:val="BodyText"/>
              <w:spacing w:before="0"/>
              <w:rPr>
                <w:rFonts w:ascii="Arial" w:hAnsi="Arial"/>
                <w:b/>
              </w:rPr>
            </w:pPr>
            <w:r>
              <w:rPr>
                <w:rFonts w:ascii="Arial" w:hAnsi="Arial"/>
                <w:b/>
              </w:rPr>
              <w:t>NOVEMBER</w:t>
            </w:r>
            <w:r w:rsidR="004B02C3">
              <w:rPr>
                <w:rFonts w:ascii="Arial" w:hAnsi="Arial"/>
                <w:b/>
              </w:rPr>
              <w:t xml:space="preserve"> </w:t>
            </w:r>
            <w:r w:rsidR="006D152D" w:rsidRPr="006D152D">
              <w:rPr>
                <w:rFonts w:ascii="Arial" w:hAnsi="Arial"/>
                <w:b/>
              </w:rPr>
              <w:t>201</w:t>
            </w:r>
            <w:r w:rsidR="000C0976">
              <w:rPr>
                <w:rFonts w:ascii="Arial" w:hAnsi="Arial"/>
                <w:b/>
              </w:rPr>
              <w:t>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D152D" w:rsidRPr="006D152D" w:rsidRDefault="00640E94" w:rsidP="00852429">
            <w:pPr>
              <w:pStyle w:val="BodyText"/>
              <w:spacing w:before="0"/>
              <w:rPr>
                <w:rFonts w:ascii="Arial" w:hAnsi="Arial"/>
                <w:b/>
              </w:rPr>
            </w:pPr>
            <w:r>
              <w:rPr>
                <w:rFonts w:ascii="Arial" w:hAnsi="Arial"/>
              </w:rPr>
              <w:t>YY/MM/D</w:t>
            </w:r>
            <w:r w:rsidR="002C4A0E">
              <w:rPr>
                <w:rFonts w:ascii="Arial" w:hAnsi="Arial"/>
              </w:rPr>
              <w:t>D</w:t>
            </w:r>
            <w:r w:rsidR="00E70ECA">
              <w:rPr>
                <w:rFonts w:ascii="Arial" w:hAnsi="Arial"/>
              </w:rPr>
              <w:t xml:space="preserve"> </w:t>
            </w:r>
            <w:r w:rsidR="006D152D">
              <w:rPr>
                <w:rFonts w:ascii="Arial" w:hAnsi="Arial"/>
                <w:b/>
              </w:rPr>
              <w:t>1</w:t>
            </w:r>
            <w:r w:rsidR="00692134">
              <w:rPr>
                <w:rFonts w:ascii="Arial" w:hAnsi="Arial"/>
                <w:b/>
              </w:rPr>
              <w:t>8</w:t>
            </w:r>
            <w:r w:rsidR="006D152D">
              <w:rPr>
                <w:rFonts w:ascii="Arial" w:hAnsi="Arial"/>
                <w:b/>
              </w:rPr>
              <w:t>/</w:t>
            </w:r>
            <w:r w:rsidR="005560A1">
              <w:rPr>
                <w:rFonts w:ascii="Arial" w:hAnsi="Arial"/>
                <w:b/>
              </w:rPr>
              <w:t>1</w:t>
            </w:r>
            <w:r w:rsidR="004A68AB">
              <w:rPr>
                <w:rFonts w:ascii="Arial" w:hAnsi="Arial"/>
                <w:b/>
              </w:rPr>
              <w:t>2</w:t>
            </w:r>
            <w:r w:rsidR="0007191C">
              <w:rPr>
                <w:rFonts w:ascii="Arial" w:hAnsi="Arial"/>
                <w:b/>
              </w:rPr>
              <w:t>/0</w:t>
            </w:r>
            <w:r w:rsidR="004A68AB">
              <w:rPr>
                <w:rFonts w:ascii="Arial" w:hAnsi="Arial"/>
                <w:b/>
              </w:rPr>
              <w:t>3</w:t>
            </w:r>
          </w:p>
        </w:tc>
      </w:tr>
      <w:tr w:rsidR="00640E94" w:rsidTr="008A3389">
        <w:trPr>
          <w:cantSplit/>
        </w:trPr>
        <w:tc>
          <w:tcPr>
            <w:tcW w:w="9576" w:type="dxa"/>
            <w:gridSpan w:val="3"/>
            <w:tcBorders>
              <w:top w:val="single" w:sz="18" w:space="0" w:color="auto"/>
              <w:bottom w:val="single" w:sz="18" w:space="0" w:color="auto"/>
            </w:tcBorders>
          </w:tcPr>
          <w:p w:rsidR="00640E94" w:rsidRPr="006D152D" w:rsidRDefault="00640E94" w:rsidP="006D152D">
            <w:pPr>
              <w:pStyle w:val="BodyText"/>
              <w:spacing w:before="0"/>
              <w:rPr>
                <w:rFonts w:ascii="Arial" w:hAnsi="Arial"/>
                <w:b/>
              </w:rPr>
            </w:pPr>
            <w:r>
              <w:rPr>
                <w:rFonts w:ascii="Arial" w:hAnsi="Arial"/>
              </w:rPr>
              <w:t>Issuer Address</w:t>
            </w:r>
            <w:r w:rsidR="006D152D">
              <w:rPr>
                <w:rFonts w:ascii="Arial" w:hAnsi="Arial"/>
              </w:rPr>
              <w:t xml:space="preserve">:  </w:t>
            </w:r>
            <w:r w:rsidR="006D152D">
              <w:rPr>
                <w:rFonts w:ascii="Arial" w:hAnsi="Arial"/>
                <w:b/>
              </w:rPr>
              <w:t>807-20 William Roe Blvd., Newmarket, ON L3Y 5V6</w:t>
            </w:r>
          </w:p>
        </w:tc>
      </w:tr>
      <w:tr w:rsidR="00640E94" w:rsidTr="008A3389">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6D152D" w:rsidRDefault="006D152D">
            <w:pPr>
              <w:pStyle w:val="BodyText"/>
              <w:spacing w:before="0"/>
              <w:rPr>
                <w:rFonts w:ascii="Arial" w:hAnsi="Arial"/>
                <w:b/>
              </w:rPr>
            </w:pPr>
            <w:r>
              <w:rPr>
                <w:rFonts w:ascii="Arial" w:hAnsi="Arial"/>
                <w:b/>
              </w:rPr>
              <w:t>Newmarket</w:t>
            </w:r>
          </w:p>
        </w:tc>
        <w:tc>
          <w:tcPr>
            <w:tcW w:w="220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692134" w:rsidRDefault="00636B45" w:rsidP="00636B45">
            <w:pPr>
              <w:pStyle w:val="BodyText"/>
              <w:spacing w:before="0"/>
              <w:rPr>
                <w:rFonts w:ascii="Arial" w:hAnsi="Arial"/>
                <w:b/>
              </w:rPr>
            </w:pPr>
            <w:r w:rsidRPr="00692134">
              <w:rPr>
                <w:rFonts w:ascii="Arial" w:hAnsi="Arial"/>
                <w:b/>
              </w:rPr>
              <w:t>( 888</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470-6450</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92134" w:rsidRDefault="00636B45" w:rsidP="00636B45">
            <w:pPr>
              <w:pStyle w:val="BodyText"/>
              <w:spacing w:before="0"/>
              <w:rPr>
                <w:rFonts w:ascii="Arial" w:hAnsi="Arial"/>
                <w:b/>
              </w:rPr>
            </w:pPr>
            <w:r w:rsidRPr="00692134">
              <w:rPr>
                <w:rFonts w:ascii="Arial" w:hAnsi="Arial"/>
                <w:b/>
              </w:rPr>
              <w:t xml:space="preserve">( </w:t>
            </w:r>
            <w:r w:rsidR="006D152D" w:rsidRPr="00692134">
              <w:rPr>
                <w:rFonts w:ascii="Arial" w:hAnsi="Arial"/>
                <w:b/>
              </w:rPr>
              <w:t>905</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470-6400</w:t>
            </w:r>
          </w:p>
        </w:tc>
      </w:tr>
      <w:tr w:rsidR="00640E94" w:rsidTr="008A3389">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6D152D" w:rsidRDefault="00D85587">
            <w:pPr>
              <w:pStyle w:val="BodyText"/>
              <w:spacing w:before="0"/>
              <w:rPr>
                <w:rFonts w:ascii="Arial" w:hAnsi="Arial"/>
                <w:b/>
              </w:rPr>
            </w:pPr>
            <w:r>
              <w:rPr>
                <w:rFonts w:ascii="Arial" w:hAnsi="Arial"/>
                <w:b/>
              </w:rPr>
              <w:t>Walter Henry</w:t>
            </w:r>
          </w:p>
        </w:tc>
        <w:tc>
          <w:tcPr>
            <w:tcW w:w="2201" w:type="dxa"/>
            <w:tcBorders>
              <w:top w:val="single" w:sz="18" w:space="0" w:color="auto"/>
              <w:left w:val="single" w:sz="18" w:space="0" w:color="auto"/>
              <w:bottom w:val="single" w:sz="18" w:space="0" w:color="auto"/>
              <w:right w:val="single" w:sz="18" w:space="0" w:color="auto"/>
            </w:tcBorders>
          </w:tcPr>
          <w:p w:rsidR="00303112" w:rsidRDefault="00640E94">
            <w:pPr>
              <w:pStyle w:val="BodyText"/>
              <w:spacing w:before="0"/>
              <w:rPr>
                <w:rFonts w:ascii="Arial" w:hAnsi="Arial"/>
              </w:rPr>
            </w:pPr>
            <w:r>
              <w:rPr>
                <w:rFonts w:ascii="Arial" w:hAnsi="Arial"/>
              </w:rPr>
              <w:t>Contact Position</w:t>
            </w:r>
            <w:r w:rsidR="00C2536F">
              <w:rPr>
                <w:rFonts w:ascii="Arial" w:hAnsi="Arial"/>
              </w:rPr>
              <w:t xml:space="preserve"> </w:t>
            </w:r>
          </w:p>
          <w:p w:rsidR="00640E94" w:rsidRDefault="00D85587">
            <w:pPr>
              <w:pStyle w:val="BodyText"/>
              <w:spacing w:before="0"/>
              <w:rPr>
                <w:rFonts w:ascii="Arial" w:hAnsi="Arial"/>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rsidR="006D152D" w:rsidRDefault="00640E94">
            <w:pPr>
              <w:pStyle w:val="BodyText"/>
              <w:spacing w:before="0"/>
              <w:rPr>
                <w:rFonts w:ascii="Arial" w:hAnsi="Arial"/>
              </w:rPr>
            </w:pPr>
            <w:r>
              <w:rPr>
                <w:rFonts w:ascii="Arial" w:hAnsi="Arial"/>
              </w:rPr>
              <w:t>Contact Telephone No.</w:t>
            </w:r>
          </w:p>
          <w:p w:rsidR="00640E94" w:rsidRPr="00692134" w:rsidRDefault="006D152D" w:rsidP="006D152D">
            <w:pPr>
              <w:rPr>
                <w:rFonts w:ascii="Arial" w:hAnsi="Arial" w:cs="Arial"/>
                <w:b/>
                <w:lang w:val="en-GB"/>
              </w:rPr>
            </w:pPr>
            <w:r w:rsidRPr="00692134">
              <w:rPr>
                <w:rFonts w:ascii="Arial" w:hAnsi="Arial" w:cs="Arial"/>
                <w:b/>
                <w:sz w:val="24"/>
                <w:lang w:val="en-GB"/>
              </w:rPr>
              <w:t>416-</w:t>
            </w:r>
            <w:r w:rsidR="000F7596">
              <w:rPr>
                <w:rFonts w:ascii="Arial" w:hAnsi="Arial" w:cs="Arial"/>
                <w:b/>
                <w:sz w:val="24"/>
                <w:lang w:val="en-GB"/>
              </w:rPr>
              <w:t>414-5825</w:t>
            </w:r>
          </w:p>
        </w:tc>
      </w:tr>
      <w:tr w:rsidR="00640E94" w:rsidTr="008A3389">
        <w:trPr>
          <w:cantSplit/>
        </w:trPr>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4B02C3" w:rsidRDefault="002E15D5">
            <w:pPr>
              <w:pStyle w:val="BodyText"/>
              <w:spacing w:before="0"/>
              <w:rPr>
                <w:rFonts w:ascii="Arial" w:hAnsi="Arial" w:cs="Arial"/>
                <w:b/>
              </w:rPr>
            </w:pPr>
            <w:hyperlink r:id="rId8" w:history="1">
              <w:r w:rsidR="004B02C3" w:rsidRPr="004B02C3">
                <w:rPr>
                  <w:rStyle w:val="Hyperlink"/>
                  <w:rFonts w:ascii="Arial" w:hAnsi="Arial" w:cs="Arial"/>
                  <w:b/>
                </w:rPr>
                <w:t>whenry@platinx.com</w:t>
              </w:r>
            </w:hyperlink>
            <w:r w:rsidR="004B02C3" w:rsidRPr="004B02C3">
              <w:rPr>
                <w:rFonts w:ascii="Arial" w:hAnsi="Arial" w:cs="Arial"/>
                <w:b/>
              </w:rPr>
              <w:t xml:space="preserve"> </w:t>
            </w:r>
          </w:p>
        </w:tc>
        <w:tc>
          <w:tcPr>
            <w:tcW w:w="509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6D152D" w:rsidRDefault="002E15D5">
            <w:pPr>
              <w:pStyle w:val="BodyText"/>
              <w:spacing w:before="0"/>
              <w:rPr>
                <w:rFonts w:ascii="Arial" w:hAnsi="Arial"/>
                <w:b/>
              </w:rPr>
            </w:pPr>
            <w:hyperlink r:id="rId9" w:history="1">
              <w:r w:rsidR="006D152D" w:rsidRPr="00C2536F">
                <w:rPr>
                  <w:rStyle w:val="Hyperlink"/>
                  <w:rFonts w:ascii="Arial" w:hAnsi="Arial"/>
                  <w:b/>
                </w:rPr>
                <w:t>Platinex.com</w:t>
              </w:r>
            </w:hyperlink>
          </w:p>
        </w:tc>
      </w:tr>
    </w:tbl>
    <w:p w:rsidR="006D152D" w:rsidRDefault="006D152D" w:rsidP="007E70E5">
      <w:pPr>
        <w:pStyle w:val="BodyText"/>
      </w:pPr>
    </w:p>
    <w:sectPr w:rsidR="006D152D"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29" w:rsidRDefault="00852429">
      <w:r>
        <w:separator/>
      </w:r>
    </w:p>
  </w:endnote>
  <w:endnote w:type="continuationSeparator" w:id="0">
    <w:p w:rsidR="00852429" w:rsidRDefault="008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Footer"/>
      <w:tabs>
        <w:tab w:val="clear" w:pos="4320"/>
        <w:tab w:val="clear" w:pos="8640"/>
        <w:tab w:val="center" w:pos="4680"/>
        <w:tab w:val="right" w:pos="9360"/>
      </w:tabs>
      <w:rPr>
        <w:b/>
      </w:rPr>
    </w:pPr>
  </w:p>
  <w:p w:rsidR="00852429" w:rsidRDefault="000C0976"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ADAE9A"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852429">
      <w:rPr>
        <w:rFonts w:ascii="Arial" w:hAnsi="Arial" w:cs="Arial"/>
        <w:b/>
      </w:rPr>
      <w:t>FORM 7 – MONTHLY PROGRESS REPORT</w:t>
    </w:r>
  </w:p>
  <w:p w:rsidR="00852429" w:rsidRPr="006D1A06" w:rsidRDefault="008524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D1A06" w:rsidRDefault="008524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B02C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Footer"/>
      <w:tabs>
        <w:tab w:val="clear" w:pos="4320"/>
        <w:tab w:val="clear" w:pos="8640"/>
        <w:tab w:val="center" w:pos="4680"/>
        <w:tab w:val="right" w:pos="9360"/>
      </w:tabs>
      <w:rPr>
        <w:b/>
      </w:rPr>
    </w:pPr>
  </w:p>
  <w:p w:rsidR="00852429" w:rsidRDefault="000C0976"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FE6E4B0"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852429">
      <w:rPr>
        <w:rFonts w:ascii="Arial" w:hAnsi="Arial" w:cs="Arial"/>
        <w:b/>
      </w:rPr>
      <w:t>FORM 7 – MONTHLY PROGRESS REPORT</w:t>
    </w:r>
  </w:p>
  <w:p w:rsidR="00852429" w:rsidRPr="00635E9A" w:rsidRDefault="008524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35E9A" w:rsidRDefault="008524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29" w:rsidRDefault="00852429">
      <w:r>
        <w:separator/>
      </w:r>
    </w:p>
  </w:footnote>
  <w:footnote w:type="continuationSeparator" w:id="0">
    <w:p w:rsidR="00852429" w:rsidRDefault="0085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2429" w:rsidRDefault="0085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88221B28"/>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28E"/>
    <w:rsid w:val="00023531"/>
    <w:rsid w:val="00026E21"/>
    <w:rsid w:val="000279F7"/>
    <w:rsid w:val="00046FE9"/>
    <w:rsid w:val="00062FF8"/>
    <w:rsid w:val="0007191C"/>
    <w:rsid w:val="000729FF"/>
    <w:rsid w:val="000A1AB1"/>
    <w:rsid w:val="000A43FD"/>
    <w:rsid w:val="000B6802"/>
    <w:rsid w:val="000C0976"/>
    <w:rsid w:val="000C68AB"/>
    <w:rsid w:val="000C73A4"/>
    <w:rsid w:val="000D189E"/>
    <w:rsid w:val="000E30E5"/>
    <w:rsid w:val="000E6A42"/>
    <w:rsid w:val="000F7596"/>
    <w:rsid w:val="00116FA4"/>
    <w:rsid w:val="00136443"/>
    <w:rsid w:val="00142720"/>
    <w:rsid w:val="00151ECB"/>
    <w:rsid w:val="00156AA9"/>
    <w:rsid w:val="00166260"/>
    <w:rsid w:val="001721BE"/>
    <w:rsid w:val="001A3B94"/>
    <w:rsid w:val="001E063D"/>
    <w:rsid w:val="002328C8"/>
    <w:rsid w:val="00252DF8"/>
    <w:rsid w:val="0025563C"/>
    <w:rsid w:val="00265C1D"/>
    <w:rsid w:val="0027025F"/>
    <w:rsid w:val="00274447"/>
    <w:rsid w:val="00297481"/>
    <w:rsid w:val="002B05EC"/>
    <w:rsid w:val="002C281E"/>
    <w:rsid w:val="002C4A0E"/>
    <w:rsid w:val="002F00EB"/>
    <w:rsid w:val="00303112"/>
    <w:rsid w:val="00304682"/>
    <w:rsid w:val="00337C90"/>
    <w:rsid w:val="003669A9"/>
    <w:rsid w:val="00371A64"/>
    <w:rsid w:val="00374843"/>
    <w:rsid w:val="00387FA8"/>
    <w:rsid w:val="00395121"/>
    <w:rsid w:val="004156A8"/>
    <w:rsid w:val="00427FDF"/>
    <w:rsid w:val="00442259"/>
    <w:rsid w:val="004700ED"/>
    <w:rsid w:val="0047114D"/>
    <w:rsid w:val="00496980"/>
    <w:rsid w:val="004A31B2"/>
    <w:rsid w:val="004A68AB"/>
    <w:rsid w:val="004B02C3"/>
    <w:rsid w:val="004C1402"/>
    <w:rsid w:val="005433BF"/>
    <w:rsid w:val="005453C8"/>
    <w:rsid w:val="00546A96"/>
    <w:rsid w:val="005560A1"/>
    <w:rsid w:val="00564849"/>
    <w:rsid w:val="00571EAB"/>
    <w:rsid w:val="00574B67"/>
    <w:rsid w:val="005B41B5"/>
    <w:rsid w:val="005C073F"/>
    <w:rsid w:val="005C09CE"/>
    <w:rsid w:val="005D3062"/>
    <w:rsid w:val="005F6D8F"/>
    <w:rsid w:val="00620E7F"/>
    <w:rsid w:val="00633ED3"/>
    <w:rsid w:val="00635E9A"/>
    <w:rsid w:val="00636B45"/>
    <w:rsid w:val="00640E94"/>
    <w:rsid w:val="006850E8"/>
    <w:rsid w:val="00692134"/>
    <w:rsid w:val="006B30F3"/>
    <w:rsid w:val="006D152D"/>
    <w:rsid w:val="006D1A06"/>
    <w:rsid w:val="006D5C09"/>
    <w:rsid w:val="006E0192"/>
    <w:rsid w:val="006F2687"/>
    <w:rsid w:val="006F5D49"/>
    <w:rsid w:val="00713A1C"/>
    <w:rsid w:val="0072223C"/>
    <w:rsid w:val="007E6988"/>
    <w:rsid w:val="007E70E5"/>
    <w:rsid w:val="007F5D94"/>
    <w:rsid w:val="00815FCE"/>
    <w:rsid w:val="00826854"/>
    <w:rsid w:val="00834841"/>
    <w:rsid w:val="00852429"/>
    <w:rsid w:val="008659DB"/>
    <w:rsid w:val="00890BFB"/>
    <w:rsid w:val="008A3389"/>
    <w:rsid w:val="008B7017"/>
    <w:rsid w:val="008B7E92"/>
    <w:rsid w:val="008E2818"/>
    <w:rsid w:val="008E7999"/>
    <w:rsid w:val="008F4AA0"/>
    <w:rsid w:val="009105FB"/>
    <w:rsid w:val="00911E19"/>
    <w:rsid w:val="00914528"/>
    <w:rsid w:val="00922A46"/>
    <w:rsid w:val="009B0399"/>
    <w:rsid w:val="009D526A"/>
    <w:rsid w:val="009E585D"/>
    <w:rsid w:val="009F2A96"/>
    <w:rsid w:val="00A02B3E"/>
    <w:rsid w:val="00A11DDB"/>
    <w:rsid w:val="00A4136D"/>
    <w:rsid w:val="00A47914"/>
    <w:rsid w:val="00A52C65"/>
    <w:rsid w:val="00A54E0E"/>
    <w:rsid w:val="00A61726"/>
    <w:rsid w:val="00AA0C3E"/>
    <w:rsid w:val="00AE2829"/>
    <w:rsid w:val="00AF31E8"/>
    <w:rsid w:val="00B23128"/>
    <w:rsid w:val="00B23B81"/>
    <w:rsid w:val="00B46BBC"/>
    <w:rsid w:val="00B71677"/>
    <w:rsid w:val="00B82FBA"/>
    <w:rsid w:val="00BB122C"/>
    <w:rsid w:val="00BB415A"/>
    <w:rsid w:val="00BF70CE"/>
    <w:rsid w:val="00C2536F"/>
    <w:rsid w:val="00C25C81"/>
    <w:rsid w:val="00C27A18"/>
    <w:rsid w:val="00C37D85"/>
    <w:rsid w:val="00C42450"/>
    <w:rsid w:val="00C463DE"/>
    <w:rsid w:val="00C55927"/>
    <w:rsid w:val="00C6383E"/>
    <w:rsid w:val="00C8326B"/>
    <w:rsid w:val="00C906A2"/>
    <w:rsid w:val="00C95041"/>
    <w:rsid w:val="00CB14C6"/>
    <w:rsid w:val="00CC7841"/>
    <w:rsid w:val="00CD270A"/>
    <w:rsid w:val="00CE4DDF"/>
    <w:rsid w:val="00CF5E58"/>
    <w:rsid w:val="00D055D6"/>
    <w:rsid w:val="00D12689"/>
    <w:rsid w:val="00D553ED"/>
    <w:rsid w:val="00D85587"/>
    <w:rsid w:val="00DA19DD"/>
    <w:rsid w:val="00DC3234"/>
    <w:rsid w:val="00E008F6"/>
    <w:rsid w:val="00E05436"/>
    <w:rsid w:val="00E133F4"/>
    <w:rsid w:val="00E34C7B"/>
    <w:rsid w:val="00E36141"/>
    <w:rsid w:val="00E5455A"/>
    <w:rsid w:val="00E70ECA"/>
    <w:rsid w:val="00E75CE2"/>
    <w:rsid w:val="00E83E58"/>
    <w:rsid w:val="00EC4134"/>
    <w:rsid w:val="00F3061A"/>
    <w:rsid w:val="00F452C5"/>
    <w:rsid w:val="00F51866"/>
    <w:rsid w:val="00F81CCB"/>
    <w:rsid w:val="00F84627"/>
    <w:rsid w:val="00F873A3"/>
    <w:rsid w:val="00F9672D"/>
    <w:rsid w:val="00FA14BD"/>
    <w:rsid w:val="00FA524C"/>
    <w:rsid w:val="00FB12AD"/>
    <w:rsid w:val="00FB6979"/>
    <w:rsid w:val="00FF21C2"/>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E02852B"/>
  <w15:docId w15:val="{DB402DAC-1664-44AA-8D98-3381B52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3FD"/>
  </w:style>
  <w:style w:type="paragraph" w:styleId="Heading2">
    <w:name w:val="heading 2"/>
    <w:basedOn w:val="BodyText"/>
    <w:next w:val="BodyText"/>
    <w:qFormat/>
    <w:rsid w:val="000A43F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43FD"/>
    <w:pPr>
      <w:spacing w:before="240"/>
    </w:pPr>
    <w:rPr>
      <w:sz w:val="24"/>
      <w:lang w:val="en-GB"/>
    </w:rPr>
  </w:style>
  <w:style w:type="paragraph" w:styleId="List">
    <w:name w:val="List"/>
    <w:basedOn w:val="BodyText"/>
    <w:rsid w:val="000A43FD"/>
    <w:pPr>
      <w:ind w:left="1080" w:hanging="1080"/>
    </w:pPr>
  </w:style>
  <w:style w:type="paragraph" w:styleId="Title">
    <w:name w:val="Title"/>
    <w:basedOn w:val="BodyText"/>
    <w:qFormat/>
    <w:rsid w:val="000A43FD"/>
    <w:pPr>
      <w:spacing w:after="240"/>
      <w:jc w:val="center"/>
    </w:pPr>
    <w:rPr>
      <w:rFonts w:ascii="Arial" w:hAnsi="Arial"/>
      <w:b/>
      <w:sz w:val="40"/>
    </w:rPr>
  </w:style>
  <w:style w:type="paragraph" w:customStyle="1" w:styleId="amend">
    <w:name w:val="amend"/>
    <w:basedOn w:val="Normal"/>
    <w:rsid w:val="000A43F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A43FD"/>
    <w:pPr>
      <w:tabs>
        <w:tab w:val="center" w:pos="4320"/>
        <w:tab w:val="right" w:pos="8640"/>
      </w:tabs>
    </w:pPr>
  </w:style>
  <w:style w:type="paragraph" w:styleId="Footer">
    <w:name w:val="footer"/>
    <w:basedOn w:val="Normal"/>
    <w:rsid w:val="000A43FD"/>
    <w:pPr>
      <w:tabs>
        <w:tab w:val="center" w:pos="4320"/>
        <w:tab w:val="right" w:pos="8640"/>
      </w:tabs>
    </w:pPr>
  </w:style>
  <w:style w:type="character" w:styleId="PageNumber">
    <w:name w:val="page number"/>
    <w:basedOn w:val="DefaultParagraphFont"/>
    <w:rsid w:val="000A43FD"/>
  </w:style>
  <w:style w:type="paragraph" w:styleId="BalloonText">
    <w:name w:val="Balloon Text"/>
    <w:basedOn w:val="Normal"/>
    <w:semiHidden/>
    <w:rsid w:val="000A43FD"/>
    <w:rPr>
      <w:rFonts w:ascii="Tahoma" w:hAnsi="Tahoma" w:cs="Tahoma"/>
      <w:sz w:val="16"/>
      <w:szCs w:val="16"/>
    </w:rPr>
  </w:style>
  <w:style w:type="paragraph" w:styleId="ListParagraph">
    <w:name w:val="List Paragraph"/>
    <w:basedOn w:val="Normal"/>
    <w:uiPriority w:val="1"/>
    <w:qFormat/>
    <w:rsid w:val="00023531"/>
    <w:pPr>
      <w:ind w:left="720"/>
      <w:contextualSpacing/>
    </w:pPr>
  </w:style>
  <w:style w:type="paragraph" w:customStyle="1" w:styleId="Default">
    <w:name w:val="Default"/>
    <w:rsid w:val="008F4AA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C2536F"/>
    <w:rPr>
      <w:color w:val="0000FF" w:themeColor="hyperlink"/>
      <w:u w:val="single"/>
    </w:rPr>
  </w:style>
  <w:style w:type="paragraph" w:styleId="NormalWeb">
    <w:name w:val="Normal (Web)"/>
    <w:basedOn w:val="Normal"/>
    <w:uiPriority w:val="99"/>
    <w:unhideWhenUsed/>
    <w:rsid w:val="00911E1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B02C3"/>
    <w:rPr>
      <w:color w:val="808080"/>
      <w:shd w:val="clear" w:color="auto" w:fill="E6E6E6"/>
    </w:rPr>
  </w:style>
  <w:style w:type="character" w:styleId="Strong">
    <w:name w:val="Strong"/>
    <w:basedOn w:val="DefaultParagraphFont"/>
    <w:uiPriority w:val="22"/>
    <w:qFormat/>
    <w:rsid w:val="005C0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enry@platin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in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D60E-B909-4FE0-B9F7-8DDF93E5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6355</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loriparadis2001@yahoo.ca</cp:lastModifiedBy>
  <cp:revision>2</cp:revision>
  <cp:lastPrinted>2018-10-02T15:10:00Z</cp:lastPrinted>
  <dcterms:created xsi:type="dcterms:W3CDTF">2018-12-03T20:16:00Z</dcterms:created>
  <dcterms:modified xsi:type="dcterms:W3CDTF">2018-12-03T20:16:00Z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