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C25C499" w:rsidR="00881659" w:rsidRPr="00881659" w:rsidRDefault="00881659" w:rsidP="00881659">
                            <w:pPr>
                              <w:spacing w:line="240" w:lineRule="atLeast"/>
                              <w:rPr>
                                <w:rFonts w:ascii="Times New Roman" w:hAnsi="Times New Roman"/>
                              </w:rPr>
                            </w:pPr>
                            <w:r w:rsidRPr="00881659">
                              <w:rPr>
                                <w:rFonts w:ascii="Times New Roman" w:hAnsi="Times New Roman"/>
                              </w:rPr>
                              <w:t>Vancouver, BC Canada V6G 3E3</w:t>
                            </w:r>
                            <w:r w:rsidRPr="00881659">
                              <w:rPr>
                                <w:rFonts w:ascii="Times New Roman" w:hAnsi="Times New Roman"/>
                              </w:rPr>
                              <w:tab/>
                            </w:r>
                            <w:r w:rsidRPr="00881659">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Tel: (604) 375-6005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&#13;&#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C25C499" w:rsidR="00881659" w:rsidRPr="00881659" w:rsidRDefault="00881659" w:rsidP="00881659">
                      <w:pPr>
                        <w:spacing w:line="240" w:lineRule="atLeast"/>
                        <w:rPr>
                          <w:rFonts w:ascii="Times New Roman" w:hAnsi="Times New Roman"/>
                        </w:rPr>
                      </w:pPr>
                      <w:r w:rsidRPr="00881659">
                        <w:rPr>
                          <w:rFonts w:ascii="Times New Roman" w:hAnsi="Times New Roman"/>
                        </w:rPr>
                        <w:t>Vancouver, BC Canada V6G 3E3</w:t>
                      </w:r>
                      <w:r w:rsidRPr="00881659">
                        <w:rPr>
                          <w:rFonts w:ascii="Times New Roman" w:hAnsi="Times New Roman"/>
                        </w:rPr>
                        <w:tab/>
                      </w:r>
                      <w:r w:rsidRPr="00881659">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Tel: (604) 375-6005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46E77D4B" w14:textId="3FD35CBD" w:rsidR="00F4064C" w:rsidRPr="00120DC3" w:rsidRDefault="00F4064C" w:rsidP="00F4064C">
      <w:pPr>
        <w:pStyle w:val="Default"/>
        <w:jc w:val="center"/>
        <w:rPr>
          <w:rFonts w:asciiTheme="majorBidi" w:hAnsiTheme="majorBidi" w:cstheme="majorBidi"/>
          <w:sz w:val="22"/>
          <w:szCs w:val="22"/>
        </w:rPr>
      </w:pPr>
      <w:r w:rsidRPr="00120DC3">
        <w:rPr>
          <w:rFonts w:asciiTheme="majorBidi" w:hAnsiTheme="majorBidi" w:cstheme="majorBidi"/>
          <w:b/>
          <w:bCs/>
          <w:sz w:val="22"/>
          <w:szCs w:val="22"/>
        </w:rPr>
        <w:t>FIRST ENERGY</w:t>
      </w:r>
      <w:r>
        <w:rPr>
          <w:rFonts w:asciiTheme="majorBidi" w:hAnsiTheme="majorBidi" w:cstheme="majorBidi"/>
          <w:b/>
          <w:bCs/>
          <w:sz w:val="22"/>
          <w:szCs w:val="22"/>
        </w:rPr>
        <w:t xml:space="preserve"> METALS</w:t>
      </w:r>
      <w:r w:rsidR="00A565FC">
        <w:rPr>
          <w:rFonts w:asciiTheme="majorBidi" w:hAnsiTheme="majorBidi" w:cstheme="majorBidi"/>
          <w:b/>
          <w:bCs/>
          <w:sz w:val="22"/>
          <w:szCs w:val="22"/>
        </w:rPr>
        <w:t xml:space="preserve"> ANNOUNCES BOARD APPOINTMENT </w:t>
      </w:r>
      <w:r w:rsidR="001A02F4">
        <w:rPr>
          <w:rFonts w:asciiTheme="majorBidi" w:hAnsiTheme="majorBidi" w:cstheme="majorBidi"/>
          <w:b/>
          <w:bCs/>
          <w:sz w:val="22"/>
          <w:szCs w:val="22"/>
        </w:rPr>
        <w:t>AND NON</w:t>
      </w:r>
      <w:r w:rsidR="00A565FC">
        <w:rPr>
          <w:rFonts w:asciiTheme="majorBidi" w:hAnsiTheme="majorBidi" w:cstheme="majorBidi"/>
          <w:b/>
          <w:bCs/>
          <w:sz w:val="22"/>
          <w:szCs w:val="22"/>
        </w:rPr>
        <w:t xml:space="preserve">-BROKERED </w:t>
      </w:r>
      <w:r w:rsidR="000C5000">
        <w:rPr>
          <w:rFonts w:asciiTheme="majorBidi" w:hAnsiTheme="majorBidi" w:cstheme="majorBidi"/>
          <w:b/>
          <w:bCs/>
          <w:sz w:val="22"/>
          <w:szCs w:val="22"/>
        </w:rPr>
        <w:t>FINANCING.</w:t>
      </w:r>
      <w:r>
        <w:rPr>
          <w:rFonts w:asciiTheme="majorBidi" w:hAnsiTheme="majorBidi" w:cstheme="majorBidi"/>
          <w:b/>
          <w:bCs/>
          <w:sz w:val="22"/>
          <w:szCs w:val="22"/>
        </w:rPr>
        <w:t xml:space="preserve"> </w:t>
      </w:r>
    </w:p>
    <w:p w14:paraId="2AFAA002" w14:textId="77777777" w:rsidR="008C53BE" w:rsidRPr="007F31FF" w:rsidRDefault="008C53BE" w:rsidP="008C53BE">
      <w:pPr>
        <w:pStyle w:val="Default"/>
        <w:jc w:val="center"/>
        <w:rPr>
          <w:rFonts w:asciiTheme="majorBidi" w:hAnsiTheme="majorBidi" w:cstheme="majorBidi"/>
          <w:sz w:val="22"/>
          <w:szCs w:val="22"/>
        </w:rPr>
      </w:pPr>
    </w:p>
    <w:p w14:paraId="51A7A641" w14:textId="77777777" w:rsidR="007F31FF" w:rsidRDefault="007F31FF" w:rsidP="00CF6F4F">
      <w:pPr>
        <w:jc w:val="both"/>
        <w:rPr>
          <w:rFonts w:asciiTheme="majorBidi" w:hAnsiTheme="majorBidi" w:cstheme="majorBidi"/>
        </w:rPr>
      </w:pPr>
    </w:p>
    <w:p w14:paraId="385D6C2A" w14:textId="0DB7D349" w:rsidR="001A02F4" w:rsidRDefault="0022344B" w:rsidP="000C5000">
      <w:pPr>
        <w:jc w:val="both"/>
        <w:rPr>
          <w:rFonts w:asciiTheme="majorBidi" w:hAnsiTheme="majorBidi" w:cstheme="majorBidi"/>
        </w:rPr>
      </w:pPr>
      <w:r w:rsidRPr="00A460E8">
        <w:rPr>
          <w:rFonts w:asciiTheme="majorBidi" w:hAnsiTheme="majorBidi" w:cstheme="majorBidi"/>
        </w:rPr>
        <w:t xml:space="preserve">Vancouver, B.C. </w:t>
      </w:r>
      <w:r w:rsidRPr="00A460E8">
        <w:rPr>
          <w:rFonts w:asciiTheme="majorBidi" w:hAnsiTheme="majorBidi" w:cstheme="majorBidi"/>
          <w:b/>
        </w:rPr>
        <w:t>(</w:t>
      </w:r>
      <w:r w:rsidR="00F4064C">
        <w:rPr>
          <w:rFonts w:asciiTheme="majorBidi" w:hAnsiTheme="majorBidi" w:cstheme="majorBidi"/>
          <w:b/>
        </w:rPr>
        <w:t>Octo</w:t>
      </w:r>
      <w:r w:rsidR="00F14E6F" w:rsidRPr="00A460E8">
        <w:rPr>
          <w:rFonts w:asciiTheme="majorBidi" w:hAnsiTheme="majorBidi" w:cstheme="majorBidi"/>
          <w:b/>
        </w:rPr>
        <w:t xml:space="preserve">ber </w:t>
      </w:r>
      <w:r w:rsidR="008206A1">
        <w:rPr>
          <w:rFonts w:asciiTheme="majorBidi" w:hAnsiTheme="majorBidi" w:cstheme="majorBidi"/>
          <w:b/>
        </w:rPr>
        <w:t>2</w:t>
      </w:r>
      <w:r w:rsidR="009843E7">
        <w:rPr>
          <w:rFonts w:asciiTheme="majorBidi" w:hAnsiTheme="majorBidi" w:cstheme="majorBidi"/>
          <w:b/>
        </w:rPr>
        <w:t>3</w:t>
      </w:r>
      <w:bookmarkStart w:id="0" w:name="_GoBack"/>
      <w:bookmarkEnd w:id="0"/>
      <w:r w:rsidRPr="00A460E8">
        <w:rPr>
          <w:rFonts w:asciiTheme="majorBidi" w:hAnsiTheme="majorBidi" w:cstheme="majorBidi"/>
          <w:b/>
        </w:rPr>
        <w:t>, 201</w:t>
      </w:r>
      <w:r w:rsidR="00CF6F4F" w:rsidRPr="00A460E8">
        <w:rPr>
          <w:rFonts w:asciiTheme="majorBidi" w:hAnsiTheme="majorBidi" w:cstheme="majorBidi"/>
          <w:b/>
        </w:rPr>
        <w:t>9</w:t>
      </w:r>
      <w:r w:rsidRPr="00A460E8">
        <w:rPr>
          <w:rFonts w:asciiTheme="majorBidi" w:hAnsiTheme="majorBidi" w:cstheme="majorBidi"/>
          <w:b/>
        </w:rPr>
        <w:t>)</w:t>
      </w:r>
      <w:r w:rsidRPr="00A460E8">
        <w:rPr>
          <w:rFonts w:asciiTheme="majorBidi" w:hAnsiTheme="majorBidi" w:cstheme="majorBidi"/>
        </w:rPr>
        <w:t xml:space="preserve"> – </w:t>
      </w:r>
      <w:r w:rsidRPr="00A460E8">
        <w:rPr>
          <w:rFonts w:asciiTheme="majorBidi" w:hAnsiTheme="majorBidi" w:cstheme="majorBidi"/>
          <w:b/>
        </w:rPr>
        <w:t>First Energy Metals Ltd.</w:t>
      </w:r>
      <w:r w:rsidRPr="00A460E8">
        <w:rPr>
          <w:rFonts w:asciiTheme="majorBidi" w:hAnsiTheme="majorBidi" w:cstheme="majorBidi"/>
        </w:rPr>
        <w:t xml:space="preserve"> </w:t>
      </w:r>
      <w:r w:rsidR="00CF6F4F" w:rsidRPr="00A460E8">
        <w:rPr>
          <w:rFonts w:asciiTheme="majorBidi" w:hAnsiTheme="majorBidi" w:cstheme="majorBidi"/>
        </w:rPr>
        <w:t>(CSE: FE) (the “</w:t>
      </w:r>
      <w:r w:rsidR="00CF6F4F" w:rsidRPr="00A460E8">
        <w:rPr>
          <w:rFonts w:asciiTheme="majorBidi" w:hAnsiTheme="majorBidi" w:cstheme="majorBidi"/>
          <w:b/>
        </w:rPr>
        <w:t>Company</w:t>
      </w:r>
      <w:r w:rsidR="00CF6F4F" w:rsidRPr="00A460E8">
        <w:rPr>
          <w:rFonts w:asciiTheme="majorBidi" w:hAnsiTheme="majorBidi" w:cstheme="majorBidi"/>
        </w:rPr>
        <w:t>) is pleased to announce that</w:t>
      </w:r>
      <w:r w:rsidR="001A02F4">
        <w:rPr>
          <w:rFonts w:asciiTheme="majorBidi" w:hAnsiTheme="majorBidi" w:cstheme="majorBidi"/>
        </w:rPr>
        <w:t xml:space="preserve"> Mr. Jason Grewal has been appointed to its Board. In addition, the Company would like to announce a non-brokered private placement (the "Private Placement") </w:t>
      </w:r>
      <w:r w:rsidR="000C5000">
        <w:rPr>
          <w:rFonts w:asciiTheme="majorBidi" w:hAnsiTheme="majorBidi" w:cstheme="majorBidi"/>
        </w:rPr>
        <w:t xml:space="preserve">of up to 10,000,000 units of the Company </w:t>
      </w:r>
      <w:r w:rsidR="001A02F4">
        <w:rPr>
          <w:rFonts w:asciiTheme="majorBidi" w:hAnsiTheme="majorBidi" w:cstheme="majorBidi"/>
        </w:rPr>
        <w:t xml:space="preserve">for gross proceeds </w:t>
      </w:r>
      <w:r w:rsidR="008206A1">
        <w:rPr>
          <w:rFonts w:asciiTheme="majorBidi" w:hAnsiTheme="majorBidi" w:cstheme="majorBidi"/>
        </w:rPr>
        <w:t>of $</w:t>
      </w:r>
      <w:r w:rsidR="001A02F4">
        <w:rPr>
          <w:rFonts w:asciiTheme="majorBidi" w:hAnsiTheme="majorBidi" w:cstheme="majorBidi"/>
        </w:rPr>
        <w:t xml:space="preserve"> 1,500,000 at a price of 0.15 cents per share. </w:t>
      </w:r>
    </w:p>
    <w:p w14:paraId="398E1625" w14:textId="2ADBC089" w:rsidR="000C5000" w:rsidRPr="000C5000" w:rsidRDefault="000C5000" w:rsidP="000C5000">
      <w:pPr>
        <w:spacing w:before="100" w:beforeAutospacing="1" w:after="100" w:afterAutospacing="1"/>
        <w:rPr>
          <w:rFonts w:ascii="Times New Roman" w:eastAsia="Times New Roman" w:hAnsi="Times New Roman" w:cs="Times New Roman"/>
          <w:sz w:val="24"/>
          <w:szCs w:val="24"/>
          <w:lang w:eastAsia="zh-CN"/>
        </w:rPr>
      </w:pPr>
      <w:r w:rsidRPr="000C5000">
        <w:rPr>
          <w:rFonts w:ascii="TimesNewRomanPSMT" w:eastAsia="Times New Roman" w:hAnsi="TimesNewRomanPSMT" w:cs="Times New Roman"/>
          <w:lang w:eastAsia="zh-CN"/>
        </w:rPr>
        <w:t>Each unit is comprised of one common share of the Company (a "</w:t>
      </w:r>
      <w:r w:rsidRPr="000C5000">
        <w:rPr>
          <w:rFonts w:ascii="TimesNewRomanPS" w:eastAsia="Times New Roman" w:hAnsi="TimesNewRomanPS" w:cs="Times New Roman"/>
          <w:b/>
          <w:bCs/>
          <w:lang w:eastAsia="zh-CN"/>
        </w:rPr>
        <w:t>Common Share</w:t>
      </w:r>
      <w:r w:rsidRPr="000C5000">
        <w:rPr>
          <w:rFonts w:ascii="TimesNewRomanPSMT" w:eastAsia="Times New Roman" w:hAnsi="TimesNewRomanPSMT" w:cs="Times New Roman"/>
          <w:lang w:eastAsia="zh-CN"/>
        </w:rPr>
        <w:t>") and one common share purchase warrant of the Company (each whole warrant, a "</w:t>
      </w:r>
      <w:r w:rsidRPr="000C5000">
        <w:rPr>
          <w:rFonts w:ascii="TimesNewRomanPS" w:eastAsia="Times New Roman" w:hAnsi="TimesNewRomanPS" w:cs="Times New Roman"/>
          <w:b/>
          <w:bCs/>
          <w:lang w:eastAsia="zh-CN"/>
        </w:rPr>
        <w:t>Warran</w:t>
      </w:r>
      <w:r w:rsidRPr="000C5000">
        <w:rPr>
          <w:rFonts w:ascii="TimesNewRomanPSMT" w:eastAsia="Times New Roman" w:hAnsi="TimesNewRomanPSMT" w:cs="Times New Roman"/>
          <w:lang w:eastAsia="zh-CN"/>
        </w:rPr>
        <w:t>t"). Each Warrant entitles the holder thereof to purchase one Common Share of the Company at an exercise price of $</w:t>
      </w:r>
      <w:r>
        <w:rPr>
          <w:rFonts w:ascii="TimesNewRomanPSMT" w:eastAsia="Times New Roman" w:hAnsi="TimesNewRomanPSMT" w:cs="Times New Roman"/>
          <w:lang w:eastAsia="zh-CN"/>
        </w:rPr>
        <w:t>0.30 cents</w:t>
      </w:r>
      <w:r w:rsidRPr="000C5000">
        <w:rPr>
          <w:rFonts w:ascii="TimesNewRomanPSMT" w:eastAsia="Times New Roman" w:hAnsi="TimesNewRomanPSMT" w:cs="Times New Roman"/>
          <w:lang w:eastAsia="zh-CN"/>
        </w:rPr>
        <w:t xml:space="preserve"> for a period of </w:t>
      </w:r>
      <w:r>
        <w:rPr>
          <w:rFonts w:ascii="TimesNewRomanPSMT" w:eastAsia="Times New Roman" w:hAnsi="TimesNewRomanPSMT" w:cs="Times New Roman"/>
          <w:lang w:eastAsia="zh-CN"/>
        </w:rPr>
        <w:t>12</w:t>
      </w:r>
      <w:r w:rsidRPr="000C5000">
        <w:rPr>
          <w:rFonts w:ascii="TimesNewRomanPSMT" w:eastAsia="Times New Roman" w:hAnsi="TimesNewRomanPSMT" w:cs="Times New Roman"/>
          <w:lang w:eastAsia="zh-CN"/>
        </w:rPr>
        <w:t xml:space="preserve"> months from the date of issuance of the Warrant, subject to accelerated expiry in the event that the ten-day volume weighted average price of the Common Shares on the Canadian Securities Exchange (the "</w:t>
      </w:r>
      <w:r w:rsidRPr="000C5000">
        <w:rPr>
          <w:rFonts w:ascii="TimesNewRomanPS" w:eastAsia="Times New Roman" w:hAnsi="TimesNewRomanPS" w:cs="Times New Roman"/>
          <w:b/>
          <w:bCs/>
          <w:lang w:eastAsia="zh-CN"/>
        </w:rPr>
        <w:t>CSE</w:t>
      </w:r>
      <w:r w:rsidRPr="000C5000">
        <w:rPr>
          <w:rFonts w:ascii="TimesNewRomanPSMT" w:eastAsia="Times New Roman" w:hAnsi="TimesNewRomanPSMT" w:cs="Times New Roman"/>
          <w:lang w:eastAsia="zh-CN"/>
        </w:rPr>
        <w:t>"), or other exchange or quotation system where the Company's shares are listed and where a majority of the trading volume of the Common Shares occurs, equals or exceeds $</w:t>
      </w:r>
      <w:r>
        <w:rPr>
          <w:rFonts w:ascii="TimesNewRomanPSMT" w:eastAsia="Times New Roman" w:hAnsi="TimesNewRomanPSMT" w:cs="Times New Roman"/>
          <w:lang w:eastAsia="zh-CN"/>
        </w:rPr>
        <w:t>0.30 cents per share</w:t>
      </w:r>
      <w:r w:rsidRPr="000C5000">
        <w:rPr>
          <w:rFonts w:ascii="TimesNewRomanPSMT" w:eastAsia="Times New Roman" w:hAnsi="TimesNewRomanPSMT" w:cs="Times New Roman"/>
          <w:lang w:eastAsia="zh-CN"/>
        </w:rPr>
        <w:t xml:space="preserve">. Subject to customary closing conditions, including Canadian Securities Exchange approval, the Non-Brokered Offering is expected to close on or about </w:t>
      </w:r>
      <w:r>
        <w:rPr>
          <w:rFonts w:ascii="TimesNewRomanPSMT" w:eastAsia="Times New Roman" w:hAnsi="TimesNewRomanPSMT" w:cs="Times New Roman"/>
          <w:lang w:eastAsia="zh-CN"/>
        </w:rPr>
        <w:t>November 30, 2019</w:t>
      </w:r>
      <w:r w:rsidR="00A911A5">
        <w:rPr>
          <w:rFonts w:ascii="TimesNewRomanPSMT" w:eastAsia="Times New Roman" w:hAnsi="TimesNewRomanPSMT" w:cs="Times New Roman"/>
          <w:lang w:eastAsia="zh-CN"/>
        </w:rPr>
        <w:t xml:space="preserve">. </w:t>
      </w:r>
      <w:r>
        <w:rPr>
          <w:rFonts w:ascii="TimesNewRomanPSMT" w:eastAsia="Times New Roman" w:hAnsi="TimesNewRomanPSMT" w:cs="Times New Roman"/>
          <w:lang w:eastAsia="zh-CN"/>
        </w:rPr>
        <w:t xml:space="preserve"> </w:t>
      </w:r>
    </w:p>
    <w:p w14:paraId="258D3B65" w14:textId="77777777" w:rsidR="008206A1" w:rsidRPr="00E0482D" w:rsidRDefault="008206A1" w:rsidP="008206A1">
      <w:pPr>
        <w:spacing w:before="240" w:after="240"/>
        <w:jc w:val="both"/>
        <w:rPr>
          <w:rFonts w:ascii="Times New Roman" w:eastAsia="Times New Roman" w:hAnsi="Times New Roman" w:cs="Times New Roman"/>
          <w:color w:val="000000"/>
          <w:sz w:val="23"/>
          <w:szCs w:val="23"/>
          <w:lang w:eastAsia="zh-CN"/>
        </w:rPr>
      </w:pPr>
      <w:r w:rsidRPr="00E0482D">
        <w:rPr>
          <w:rFonts w:ascii="Times New Roman" w:eastAsia="Times New Roman" w:hAnsi="Times New Roman" w:cs="Times New Roman"/>
          <w:color w:val="000000"/>
          <w:lang w:eastAsia="zh-CN"/>
        </w:rPr>
        <w:t>All securities issued in the financing will be subject to a statutory hold period expiring four months and one day after closing of the financing. Completion of the financing is subject to a number of conditions, including, without limitation, receipt of all regulatory approvals, including approval of the Canadian Securities Exchange (the </w:t>
      </w:r>
      <w:r w:rsidRPr="00E0482D">
        <w:rPr>
          <w:rFonts w:ascii="Times New Roman" w:eastAsia="Times New Roman" w:hAnsi="Times New Roman" w:cs="Times New Roman"/>
          <w:b/>
          <w:bCs/>
          <w:color w:val="000000"/>
          <w:lang w:eastAsia="zh-CN"/>
        </w:rPr>
        <w:t>“CSE”</w:t>
      </w:r>
      <w:r w:rsidRPr="00E0482D">
        <w:rPr>
          <w:rFonts w:ascii="Times New Roman" w:eastAsia="Times New Roman" w:hAnsi="Times New Roman" w:cs="Times New Roman"/>
          <w:color w:val="000000"/>
          <w:lang w:eastAsia="zh-CN"/>
        </w:rPr>
        <w:t>). The Company may, in its sole discretion, pay a finder’s fee within CSE policy guidelines in connection with the Private Placement.</w:t>
      </w:r>
    </w:p>
    <w:p w14:paraId="362C4D30" w14:textId="600E3802" w:rsidR="008206A1" w:rsidRPr="00E0482D" w:rsidRDefault="008206A1" w:rsidP="008206A1">
      <w:pPr>
        <w:spacing w:before="240" w:after="240"/>
        <w:jc w:val="both"/>
        <w:rPr>
          <w:rFonts w:ascii="Times New Roman" w:hAnsi="Times New Roman" w:cs="Times New Roman"/>
        </w:rPr>
      </w:pPr>
      <w:r w:rsidRPr="00E0482D">
        <w:rPr>
          <w:rFonts w:ascii="Times New Roman" w:hAnsi="Times New Roman" w:cs="Times New Roman"/>
        </w:rPr>
        <w:t xml:space="preserve">Mr. Grewal </w:t>
      </w:r>
      <w:r>
        <w:rPr>
          <w:rFonts w:ascii="Times New Roman" w:hAnsi="Times New Roman" w:cs="Times New Roman"/>
        </w:rPr>
        <w:t xml:space="preserve">is a solicitor in England &amp; Wales and admitted as an attorney in the State of New York. He has studied law at the London School of Economics and holds a law degree from the University of London, an LLM in International Business Law from IE Law School in Madrid, and a MSc in Global Finance from Cass Business School in London. He has experience working in Canada, the US, the UK, and in Europe. He has advised on various capital market transactions in various jurisdictions and has experience working with both international law firms and multinational corporations.  </w:t>
      </w:r>
    </w:p>
    <w:p w14:paraId="17D74660" w14:textId="10C63C45" w:rsidR="004358DC" w:rsidRPr="004358DC" w:rsidRDefault="004358DC" w:rsidP="004358DC">
      <w:pPr>
        <w:rPr>
          <w:rFonts w:ascii="Times New Roman" w:eastAsia="Times New Roman" w:hAnsi="Times New Roman" w:cs="Times New Roman"/>
          <w:sz w:val="24"/>
          <w:szCs w:val="24"/>
          <w:lang w:eastAsia="zh-CN"/>
        </w:rPr>
      </w:pPr>
    </w:p>
    <w:p w14:paraId="24B50C12" w14:textId="507E289F" w:rsidR="003B6139" w:rsidRPr="00DE0EE2" w:rsidRDefault="003B6139" w:rsidP="003B6139">
      <w:pPr>
        <w:pStyle w:val="Default"/>
        <w:jc w:val="both"/>
        <w:rPr>
          <w:rFonts w:ascii="Times New Roman" w:hAnsi="Times New Roman" w:cs="Times New Roman"/>
          <w:b/>
          <w:bCs/>
          <w:sz w:val="22"/>
          <w:szCs w:val="22"/>
        </w:rPr>
      </w:pPr>
      <w:r w:rsidRPr="00DE0EE2">
        <w:rPr>
          <w:rFonts w:ascii="Times New Roman" w:hAnsi="Times New Roman" w:cs="Times New Roman"/>
          <w:b/>
          <w:bCs/>
          <w:sz w:val="22"/>
          <w:szCs w:val="22"/>
        </w:rPr>
        <w:t>About First Energy Metals Limited.</w:t>
      </w:r>
    </w:p>
    <w:p w14:paraId="509CCE9A" w14:textId="77777777" w:rsidR="003B6139" w:rsidRPr="00DE0EE2" w:rsidRDefault="003B6139" w:rsidP="003B6139">
      <w:pPr>
        <w:pStyle w:val="Default"/>
        <w:jc w:val="both"/>
        <w:rPr>
          <w:rFonts w:ascii="Times New Roman" w:hAnsi="Times New Roman" w:cs="Times New Roman"/>
          <w:b/>
          <w:bCs/>
          <w:sz w:val="22"/>
          <w:szCs w:val="22"/>
        </w:rPr>
      </w:pPr>
    </w:p>
    <w:p w14:paraId="2FB9C622" w14:textId="25B1DBB4" w:rsidR="003B6139" w:rsidRPr="003D4894" w:rsidRDefault="003B6139" w:rsidP="00745F19">
      <w:pPr>
        <w:pStyle w:val="Default"/>
        <w:jc w:val="both"/>
        <w:rPr>
          <w:rFonts w:ascii="Times New Roman" w:hAnsi="Times New Roman" w:cs="Times New Roman"/>
          <w:bCs/>
          <w:sz w:val="22"/>
          <w:szCs w:val="22"/>
        </w:rPr>
      </w:pPr>
      <w:r w:rsidRPr="003D4894">
        <w:rPr>
          <w:rFonts w:ascii="Times New Roman" w:hAnsi="Times New Roman" w:cs="Times New Roman"/>
          <w:bCs/>
          <w:sz w:val="22"/>
          <w:szCs w:val="22"/>
        </w:rPr>
        <w:t xml:space="preserve">First Energy Metals Limited is a junior resource company engaged in the exploration and development of energy metals such as lithium, cobalt, and graphite within its property portfolio in North America. The Company's goal is to acquire prospective technology metals </w:t>
      </w:r>
      <w:r w:rsidR="000A7278">
        <w:rPr>
          <w:rFonts w:ascii="Times New Roman" w:hAnsi="Times New Roman" w:cs="Times New Roman"/>
          <w:bCs/>
          <w:sz w:val="22"/>
          <w:szCs w:val="22"/>
        </w:rPr>
        <w:t>properties</w:t>
      </w:r>
      <w:r w:rsidRPr="003D4894">
        <w:rPr>
          <w:rFonts w:ascii="Times New Roman" w:hAnsi="Times New Roman" w:cs="Times New Roman"/>
          <w:bCs/>
          <w:sz w:val="22"/>
          <w:szCs w:val="22"/>
        </w:rPr>
        <w:t xml:space="preserve"> and develop them. The Company currently holds an option to acquire 100% interest in Phyllis Cobalt property in Ontario, Canada, in addition to the recently </w:t>
      </w:r>
      <w:r w:rsidR="003C3EA9" w:rsidRPr="003D4894">
        <w:rPr>
          <w:rFonts w:ascii="Times New Roman" w:hAnsi="Times New Roman" w:cs="Times New Roman"/>
          <w:bCs/>
          <w:sz w:val="22"/>
          <w:szCs w:val="22"/>
        </w:rPr>
        <w:t>optioned Russel</w:t>
      </w:r>
      <w:r w:rsidRPr="003D4894">
        <w:rPr>
          <w:rFonts w:ascii="Times New Roman" w:hAnsi="Times New Roman" w:cs="Times New Roman"/>
          <w:bCs/>
          <w:sz w:val="22"/>
          <w:szCs w:val="22"/>
        </w:rPr>
        <w:t xml:space="preserve"> Graphite Property in Gatineau area of Quebec.</w:t>
      </w:r>
      <w:r w:rsidR="003C3EA9" w:rsidRPr="003D4894">
        <w:rPr>
          <w:rFonts w:ascii="Times New Roman" w:hAnsi="Times New Roman" w:cs="Times New Roman"/>
          <w:bCs/>
          <w:sz w:val="22"/>
          <w:szCs w:val="22"/>
        </w:rPr>
        <w:t xml:space="preserve"> </w:t>
      </w:r>
      <w:r w:rsidRPr="003D4894">
        <w:rPr>
          <w:rFonts w:ascii="Times New Roman" w:hAnsi="Times New Roman" w:cs="Times New Roman"/>
          <w:bCs/>
          <w:sz w:val="22"/>
          <w:szCs w:val="22"/>
        </w:rPr>
        <w:t xml:space="preserve">First Energy Metals Limited (formerly "Agave Silver ") was incorporated on October 12, 1966 in the Province of British Columbia. The </w:t>
      </w:r>
      <w:r w:rsidRPr="003D4894">
        <w:rPr>
          <w:rFonts w:ascii="Times New Roman" w:hAnsi="Times New Roman" w:cs="Times New Roman"/>
          <w:bCs/>
          <w:sz w:val="22"/>
          <w:szCs w:val="22"/>
        </w:rPr>
        <w:lastRenderedPageBreak/>
        <w:t xml:space="preserve">Company's common shares trade on the </w:t>
      </w:r>
      <w:r w:rsidR="007F31FF">
        <w:rPr>
          <w:rFonts w:ascii="Times New Roman" w:hAnsi="Times New Roman" w:cs="Times New Roman"/>
          <w:bCs/>
          <w:sz w:val="22"/>
          <w:szCs w:val="22"/>
        </w:rPr>
        <w:t>Canadian Securities Exchange (CSE)</w:t>
      </w:r>
      <w:r w:rsidRPr="003D4894">
        <w:rPr>
          <w:rFonts w:ascii="Times New Roman" w:hAnsi="Times New Roman" w:cs="Times New Roman"/>
          <w:bCs/>
          <w:sz w:val="22"/>
          <w:szCs w:val="22"/>
        </w:rPr>
        <w:t xml:space="preserve"> under the symbol FE and are also listed on the US OTC Markets (Pink) as ASKDF and on the Frankfurt Stock Exchange as A2JC89.</w:t>
      </w:r>
    </w:p>
    <w:p w14:paraId="7E4AA54C" w14:textId="77777777" w:rsidR="00745F19" w:rsidRPr="003D4894" w:rsidRDefault="00745F19" w:rsidP="009871B1">
      <w:pPr>
        <w:pStyle w:val="Default"/>
        <w:jc w:val="both"/>
        <w:rPr>
          <w:rFonts w:ascii="Times New Roman" w:hAnsi="Times New Roman" w:cs="Times New Roman"/>
          <w:sz w:val="22"/>
          <w:szCs w:val="22"/>
        </w:rPr>
      </w:pPr>
    </w:p>
    <w:p w14:paraId="334F5016" w14:textId="77777777"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7947B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1"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5D95CD3" w14:textId="6FAEA2A9" w:rsidR="009871B1" w:rsidRDefault="009871B1" w:rsidP="009871B1">
      <w:pPr>
        <w:pStyle w:val="Default"/>
        <w:jc w:val="both"/>
        <w:rPr>
          <w:rFonts w:ascii="Times New Roman" w:hAnsi="Times New Roman" w:cs="Times New Roman"/>
          <w:sz w:val="22"/>
          <w:szCs w:val="22"/>
        </w:rPr>
      </w:pPr>
    </w:p>
    <w:p w14:paraId="244FB5F3" w14:textId="4F198042" w:rsidR="004358DC" w:rsidRPr="006841C7" w:rsidRDefault="004358DC" w:rsidP="004358DC">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358DC">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358DC">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358DC">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 xml:space="preserve">proposed Transaction with </w:t>
      </w:r>
      <w:proofErr w:type="spellStart"/>
      <w:r>
        <w:rPr>
          <w:rFonts w:ascii="Times New Roman" w:eastAsia="Arial" w:hAnsi="Times New Roman" w:cs="Times New Roman"/>
          <w:i/>
          <w:sz w:val="18"/>
          <w:szCs w:val="18"/>
        </w:rPr>
        <w:t>Muzhu</w:t>
      </w:r>
      <w:proofErr w:type="spellEnd"/>
      <w:r w:rsidR="005571B0">
        <w:rPr>
          <w:rFonts w:ascii="Times New Roman" w:eastAsia="Arial" w:hAnsi="Times New Roman" w:cs="Times New Roman"/>
          <w:i/>
          <w:sz w:val="18"/>
          <w:szCs w:val="18"/>
        </w:rPr>
        <w:t>, and the conditions precedent thereon</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4358DC">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358DC">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358DC">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358DC">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358DC">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358DC">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2103EAAB" w14:textId="77777777" w:rsidR="004358DC" w:rsidRPr="006841C7" w:rsidRDefault="004358DC" w:rsidP="004358DC">
      <w:pPr>
        <w:jc w:val="both"/>
        <w:rPr>
          <w:rFonts w:ascii="Times New Roman" w:eastAsia="Arial" w:hAnsi="Times New Roman" w:cs="Times New Roman"/>
          <w:i/>
          <w:sz w:val="18"/>
          <w:szCs w:val="18"/>
        </w:rPr>
      </w:pPr>
    </w:p>
    <w:p w14:paraId="2E4E6F39" w14:textId="2650DF17" w:rsidR="004358DC" w:rsidRPr="006841C7" w:rsidRDefault="004358DC" w:rsidP="004358DC">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358DC">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358DC">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 xml:space="preserve">proposed Transaction with </w:t>
      </w:r>
      <w:proofErr w:type="spellStart"/>
      <w:r>
        <w:rPr>
          <w:rFonts w:ascii="Times New Roman" w:eastAsia="Arial" w:hAnsi="Times New Roman" w:cs="Times New Roman"/>
          <w:i/>
          <w:sz w:val="18"/>
          <w:szCs w:val="18"/>
        </w:rPr>
        <w:t>Muzhu</w:t>
      </w:r>
      <w:proofErr w:type="spellEnd"/>
      <w:r w:rsidRPr="006841C7">
        <w:rPr>
          <w:rFonts w:ascii="Times New Roman" w:eastAsia="Arial" w:hAnsi="Times New Roman" w:cs="Times New Roman"/>
          <w:i/>
          <w:sz w:val="18"/>
          <w:szCs w:val="18"/>
        </w:rPr>
        <w:t xml:space="preserve"> may not be completed on the terms and timing currently contemplated, or at all; and other risks </w:t>
      </w:r>
      <w:r w:rsidRPr="004358DC">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2"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120DB407" w14:textId="77777777" w:rsidR="004358DC" w:rsidRPr="006841C7" w:rsidRDefault="004358DC" w:rsidP="004358DC">
      <w:pPr>
        <w:jc w:val="both"/>
        <w:rPr>
          <w:rFonts w:ascii="Times New Roman" w:eastAsia="Arial" w:hAnsi="Times New Roman" w:cs="Times New Roman"/>
          <w:i/>
          <w:sz w:val="18"/>
          <w:szCs w:val="18"/>
        </w:rPr>
      </w:pPr>
    </w:p>
    <w:p w14:paraId="32C02D9C" w14:textId="164E2A32" w:rsidR="004358DC" w:rsidRPr="004358DC" w:rsidRDefault="004358DC" w:rsidP="004358DC">
      <w:pPr>
        <w:pStyle w:val="Default"/>
        <w:jc w:val="both"/>
        <w:rPr>
          <w:rFonts w:ascii="Times New Roman" w:hAnsi="Times New Roman"/>
          <w:sz w:val="18"/>
        </w:rPr>
      </w:pPr>
      <w:r w:rsidRPr="006841C7">
        <w:rPr>
          <w:rFonts w:ascii="Times New Roman" w:eastAsia="Arial" w:hAnsi="Times New Roman" w:cs="Times New Roman"/>
          <w:i/>
          <w:sz w:val="18"/>
          <w:szCs w:val="18"/>
        </w:rPr>
        <w:t xml:space="preserve">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proposed </w:t>
      </w:r>
      <w:r>
        <w:rPr>
          <w:rFonts w:ascii="Times New Roman" w:eastAsia="Arial" w:hAnsi="Times New Roman" w:cs="Times New Roman"/>
          <w:i/>
          <w:sz w:val="18"/>
          <w:szCs w:val="18"/>
        </w:rPr>
        <w:t xml:space="preserve">Transaction with </w:t>
      </w:r>
      <w:proofErr w:type="spellStart"/>
      <w:r>
        <w:rPr>
          <w:rFonts w:ascii="Times New Roman" w:eastAsia="Arial" w:hAnsi="Times New Roman" w:cs="Times New Roman"/>
          <w:i/>
          <w:sz w:val="18"/>
          <w:szCs w:val="18"/>
        </w:rPr>
        <w:t>Muzhu</w:t>
      </w:r>
      <w:proofErr w:type="spellEnd"/>
      <w:r w:rsidRPr="006841C7">
        <w:rPr>
          <w:rFonts w:ascii="Times New Roman" w:eastAsia="Arial" w:hAnsi="Times New Roman" w:cs="Times New Roman"/>
          <w:i/>
          <w:sz w:val="18"/>
          <w:szCs w:val="18"/>
        </w:rPr>
        <w:t>.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358DC">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19A32F06" w14:textId="77777777" w:rsidR="004358DC" w:rsidRPr="003D4894" w:rsidRDefault="004358DC" w:rsidP="009871B1">
      <w:pPr>
        <w:pStyle w:val="Default"/>
        <w:jc w:val="both"/>
        <w:rPr>
          <w:rFonts w:ascii="Times New Roman" w:hAnsi="Times New Roman" w:cs="Times New Roman"/>
          <w:sz w:val="22"/>
          <w:szCs w:val="22"/>
        </w:rPr>
      </w:pPr>
    </w:p>
    <w:p w14:paraId="1DAA6743" w14:textId="74CD100D" w:rsidR="009871B1" w:rsidRPr="003D4894" w:rsidRDefault="009871B1" w:rsidP="009871B1">
      <w:pPr>
        <w:pStyle w:val="Default"/>
        <w:jc w:val="both"/>
        <w:rPr>
          <w:rFonts w:ascii="Times New Roman" w:hAnsi="Times New Roman" w:cs="Times New Roman"/>
          <w:b/>
          <w:bCs/>
          <w:sz w:val="22"/>
          <w:szCs w:val="22"/>
        </w:rPr>
      </w:pPr>
    </w:p>
    <w:p w14:paraId="6C410D4B" w14:textId="00C29185" w:rsidR="0061232C" w:rsidRPr="003D4894" w:rsidRDefault="0061232C" w:rsidP="003862AE">
      <w:pPr>
        <w:rPr>
          <w:rFonts w:ascii="Times New Roman" w:hAnsi="Times New Roman" w:cs="Times New Roman"/>
          <w:lang w:val="en-US"/>
        </w:rPr>
      </w:pPr>
    </w:p>
    <w:sectPr w:rsidR="0061232C" w:rsidRPr="003D4894" w:rsidSect="004247C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93F6" w14:textId="77777777" w:rsidR="00055477" w:rsidRDefault="00055477" w:rsidP="00D62730">
      <w:r>
        <w:separator/>
      </w:r>
    </w:p>
  </w:endnote>
  <w:endnote w:type="continuationSeparator" w:id="0">
    <w:p w14:paraId="3D32457E" w14:textId="77777777" w:rsidR="00055477" w:rsidRDefault="00055477" w:rsidP="00D62730">
      <w:r>
        <w:continuationSeparator/>
      </w:r>
    </w:p>
  </w:endnote>
  <w:endnote w:type="continuationNotice" w:id="1">
    <w:p w14:paraId="4D471231" w14:textId="77777777" w:rsidR="00055477" w:rsidRDefault="0005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291B" w14:textId="77777777" w:rsidR="004A344D" w:rsidRDefault="004A3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E77E" w14:textId="73B3E1DE" w:rsidR="004A344D" w:rsidRPr="00B9720D" w:rsidRDefault="00B9720D" w:rsidP="00B9720D">
    <w:pPr>
      <w:pStyle w:val="Footer"/>
      <w:rPr>
        <w:sz w:val="16"/>
      </w:rPr>
    </w:pPr>
    <w:r w:rsidRPr="00B9720D">
      <w:rPr>
        <w:sz w:val="16"/>
      </w:rPr>
      <w:t>35113|4884257_2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6080" w14:textId="56ED0572" w:rsidR="004A344D" w:rsidRPr="00B9720D" w:rsidRDefault="00B9720D" w:rsidP="00B9720D">
    <w:pPr>
      <w:pStyle w:val="Footer"/>
      <w:rPr>
        <w:sz w:val="16"/>
      </w:rPr>
    </w:pPr>
    <w:r w:rsidRPr="00B9720D">
      <w:rPr>
        <w:sz w:val="16"/>
      </w:rPr>
      <w:t>35113|4884257_2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B4C1" w14:textId="77777777" w:rsidR="00055477" w:rsidRDefault="00055477" w:rsidP="00D62730">
      <w:r>
        <w:separator/>
      </w:r>
    </w:p>
  </w:footnote>
  <w:footnote w:type="continuationSeparator" w:id="0">
    <w:p w14:paraId="2B5AEE1D" w14:textId="77777777" w:rsidR="00055477" w:rsidRDefault="00055477" w:rsidP="00D62730">
      <w:r>
        <w:continuationSeparator/>
      </w:r>
    </w:p>
  </w:footnote>
  <w:footnote w:type="continuationNotice" w:id="1">
    <w:p w14:paraId="375DB089" w14:textId="77777777" w:rsidR="00055477" w:rsidRDefault="00055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21A2" w14:textId="77777777" w:rsidR="004A344D" w:rsidRDefault="004A3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BE5" w14:textId="77777777" w:rsidR="004A344D" w:rsidRDefault="004A3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A698" w14:textId="77777777" w:rsidR="004A344D" w:rsidRDefault="004A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186CB8"/>
    <w:multiLevelType w:val="multilevel"/>
    <w:tmpl w:val="604E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9"/>
  </w:num>
  <w:num w:numId="6">
    <w:abstractNumId w:val="11"/>
  </w:num>
  <w:num w:numId="7">
    <w:abstractNumId w:val="3"/>
  </w:num>
  <w:num w:numId="8">
    <w:abstractNumId w:val="1"/>
  </w:num>
  <w:num w:numId="9">
    <w:abstractNumId w:val="2"/>
  </w:num>
  <w:num w:numId="10">
    <w:abstractNumId w:val="1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EDD"/>
    <w:rsid w:val="000342E4"/>
    <w:rsid w:val="00037141"/>
    <w:rsid w:val="000523A0"/>
    <w:rsid w:val="00055477"/>
    <w:rsid w:val="0006122E"/>
    <w:rsid w:val="00061996"/>
    <w:rsid w:val="00085248"/>
    <w:rsid w:val="000A65E2"/>
    <w:rsid w:val="000A7278"/>
    <w:rsid w:val="000B7CC1"/>
    <w:rsid w:val="000C20BD"/>
    <w:rsid w:val="000C5000"/>
    <w:rsid w:val="000E28B1"/>
    <w:rsid w:val="001073FE"/>
    <w:rsid w:val="00113930"/>
    <w:rsid w:val="001159B6"/>
    <w:rsid w:val="00115DBA"/>
    <w:rsid w:val="00126BB7"/>
    <w:rsid w:val="00135690"/>
    <w:rsid w:val="00142AEE"/>
    <w:rsid w:val="00157276"/>
    <w:rsid w:val="0017019F"/>
    <w:rsid w:val="0017235F"/>
    <w:rsid w:val="001774F4"/>
    <w:rsid w:val="00196A5C"/>
    <w:rsid w:val="00197AAE"/>
    <w:rsid w:val="001A02F4"/>
    <w:rsid w:val="001B2443"/>
    <w:rsid w:val="001B4505"/>
    <w:rsid w:val="001D36D8"/>
    <w:rsid w:val="001D6E3A"/>
    <w:rsid w:val="001E52BA"/>
    <w:rsid w:val="00205220"/>
    <w:rsid w:val="002052F1"/>
    <w:rsid w:val="002058B3"/>
    <w:rsid w:val="00205EEF"/>
    <w:rsid w:val="00206B54"/>
    <w:rsid w:val="002109E3"/>
    <w:rsid w:val="0022344B"/>
    <w:rsid w:val="0024746D"/>
    <w:rsid w:val="00250C8D"/>
    <w:rsid w:val="00275CB1"/>
    <w:rsid w:val="002771E9"/>
    <w:rsid w:val="00295F95"/>
    <w:rsid w:val="002970CE"/>
    <w:rsid w:val="002C04C0"/>
    <w:rsid w:val="002F20A2"/>
    <w:rsid w:val="003037EE"/>
    <w:rsid w:val="00311252"/>
    <w:rsid w:val="00323AC9"/>
    <w:rsid w:val="00326E2B"/>
    <w:rsid w:val="003505AA"/>
    <w:rsid w:val="00352993"/>
    <w:rsid w:val="00354B34"/>
    <w:rsid w:val="00357EAC"/>
    <w:rsid w:val="0036028D"/>
    <w:rsid w:val="003862AE"/>
    <w:rsid w:val="00394FDC"/>
    <w:rsid w:val="003A05C9"/>
    <w:rsid w:val="003A21F2"/>
    <w:rsid w:val="003B6139"/>
    <w:rsid w:val="003B6BAF"/>
    <w:rsid w:val="003C29CE"/>
    <w:rsid w:val="003C3EA9"/>
    <w:rsid w:val="003C636F"/>
    <w:rsid w:val="003D4028"/>
    <w:rsid w:val="003D4894"/>
    <w:rsid w:val="003E2CEA"/>
    <w:rsid w:val="0040451C"/>
    <w:rsid w:val="0041088E"/>
    <w:rsid w:val="00415A54"/>
    <w:rsid w:val="0042420E"/>
    <w:rsid w:val="004247C9"/>
    <w:rsid w:val="004269E2"/>
    <w:rsid w:val="004355CA"/>
    <w:rsid w:val="004358DC"/>
    <w:rsid w:val="004362F2"/>
    <w:rsid w:val="00487605"/>
    <w:rsid w:val="004A3093"/>
    <w:rsid w:val="004A344D"/>
    <w:rsid w:val="004C62FD"/>
    <w:rsid w:val="004E6226"/>
    <w:rsid w:val="004F1DAA"/>
    <w:rsid w:val="004F4D7B"/>
    <w:rsid w:val="00502779"/>
    <w:rsid w:val="00511696"/>
    <w:rsid w:val="0052167F"/>
    <w:rsid w:val="005218FF"/>
    <w:rsid w:val="00530CD7"/>
    <w:rsid w:val="00554458"/>
    <w:rsid w:val="005571B0"/>
    <w:rsid w:val="005B0511"/>
    <w:rsid w:val="005B2124"/>
    <w:rsid w:val="005B4B17"/>
    <w:rsid w:val="005B54DA"/>
    <w:rsid w:val="005C17B4"/>
    <w:rsid w:val="00611323"/>
    <w:rsid w:val="0061232C"/>
    <w:rsid w:val="00612E3F"/>
    <w:rsid w:val="006214E2"/>
    <w:rsid w:val="00632251"/>
    <w:rsid w:val="00643BE4"/>
    <w:rsid w:val="00643BFA"/>
    <w:rsid w:val="006713E6"/>
    <w:rsid w:val="00677C7E"/>
    <w:rsid w:val="00680205"/>
    <w:rsid w:val="00690999"/>
    <w:rsid w:val="006A1F30"/>
    <w:rsid w:val="006A4134"/>
    <w:rsid w:val="006C110A"/>
    <w:rsid w:val="006C3BEF"/>
    <w:rsid w:val="006E737E"/>
    <w:rsid w:val="006F02A3"/>
    <w:rsid w:val="006F39DD"/>
    <w:rsid w:val="007059CF"/>
    <w:rsid w:val="007211FE"/>
    <w:rsid w:val="00727856"/>
    <w:rsid w:val="007455E6"/>
    <w:rsid w:val="007459F6"/>
    <w:rsid w:val="00745F19"/>
    <w:rsid w:val="00747141"/>
    <w:rsid w:val="007506EF"/>
    <w:rsid w:val="00752BA4"/>
    <w:rsid w:val="00761443"/>
    <w:rsid w:val="007820BC"/>
    <w:rsid w:val="00783273"/>
    <w:rsid w:val="00794520"/>
    <w:rsid w:val="00796748"/>
    <w:rsid w:val="007A0F4F"/>
    <w:rsid w:val="007A3459"/>
    <w:rsid w:val="007B2EF8"/>
    <w:rsid w:val="007D1C87"/>
    <w:rsid w:val="007D656F"/>
    <w:rsid w:val="007E0EDD"/>
    <w:rsid w:val="007F22E2"/>
    <w:rsid w:val="007F31FF"/>
    <w:rsid w:val="00817256"/>
    <w:rsid w:val="008206A1"/>
    <w:rsid w:val="008263C9"/>
    <w:rsid w:val="00860111"/>
    <w:rsid w:val="008617C1"/>
    <w:rsid w:val="00862880"/>
    <w:rsid w:val="008638B5"/>
    <w:rsid w:val="00866E55"/>
    <w:rsid w:val="00881659"/>
    <w:rsid w:val="00894434"/>
    <w:rsid w:val="008B1E54"/>
    <w:rsid w:val="008B54B1"/>
    <w:rsid w:val="008C53BE"/>
    <w:rsid w:val="00900528"/>
    <w:rsid w:val="009024A2"/>
    <w:rsid w:val="00916542"/>
    <w:rsid w:val="00943BD5"/>
    <w:rsid w:val="00972D09"/>
    <w:rsid w:val="009843E7"/>
    <w:rsid w:val="009871B1"/>
    <w:rsid w:val="009A0E23"/>
    <w:rsid w:val="009A33AB"/>
    <w:rsid w:val="009C4E2E"/>
    <w:rsid w:val="009E662E"/>
    <w:rsid w:val="00A32E93"/>
    <w:rsid w:val="00A439F0"/>
    <w:rsid w:val="00A460E8"/>
    <w:rsid w:val="00A565FC"/>
    <w:rsid w:val="00A600C9"/>
    <w:rsid w:val="00A6333F"/>
    <w:rsid w:val="00A911A5"/>
    <w:rsid w:val="00AA52CF"/>
    <w:rsid w:val="00AB45C4"/>
    <w:rsid w:val="00AB7240"/>
    <w:rsid w:val="00AE1037"/>
    <w:rsid w:val="00AF3461"/>
    <w:rsid w:val="00AF3726"/>
    <w:rsid w:val="00B10745"/>
    <w:rsid w:val="00B1150A"/>
    <w:rsid w:val="00B243D1"/>
    <w:rsid w:val="00B2495C"/>
    <w:rsid w:val="00B361D0"/>
    <w:rsid w:val="00B547C9"/>
    <w:rsid w:val="00B9002F"/>
    <w:rsid w:val="00B9016A"/>
    <w:rsid w:val="00B92A47"/>
    <w:rsid w:val="00B94830"/>
    <w:rsid w:val="00B9720D"/>
    <w:rsid w:val="00BA20B6"/>
    <w:rsid w:val="00BA3C3C"/>
    <w:rsid w:val="00BA6BD4"/>
    <w:rsid w:val="00BB16C1"/>
    <w:rsid w:val="00BB567C"/>
    <w:rsid w:val="00BC6CBE"/>
    <w:rsid w:val="00BF2003"/>
    <w:rsid w:val="00C05990"/>
    <w:rsid w:val="00C24E6D"/>
    <w:rsid w:val="00C33EE3"/>
    <w:rsid w:val="00C36496"/>
    <w:rsid w:val="00C37A1B"/>
    <w:rsid w:val="00C579A6"/>
    <w:rsid w:val="00C60F19"/>
    <w:rsid w:val="00C70C7E"/>
    <w:rsid w:val="00C739FF"/>
    <w:rsid w:val="00C756CB"/>
    <w:rsid w:val="00C8022F"/>
    <w:rsid w:val="00C815E7"/>
    <w:rsid w:val="00CA392F"/>
    <w:rsid w:val="00CE3F6C"/>
    <w:rsid w:val="00CF27F9"/>
    <w:rsid w:val="00CF6F4F"/>
    <w:rsid w:val="00D07C54"/>
    <w:rsid w:val="00D15F10"/>
    <w:rsid w:val="00D5184F"/>
    <w:rsid w:val="00D62730"/>
    <w:rsid w:val="00D64107"/>
    <w:rsid w:val="00D679DF"/>
    <w:rsid w:val="00D87763"/>
    <w:rsid w:val="00D87B70"/>
    <w:rsid w:val="00D91AC7"/>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31677"/>
    <w:rsid w:val="00E509FF"/>
    <w:rsid w:val="00E52B05"/>
    <w:rsid w:val="00E56072"/>
    <w:rsid w:val="00E57237"/>
    <w:rsid w:val="00E619D9"/>
    <w:rsid w:val="00E65AD9"/>
    <w:rsid w:val="00E8647B"/>
    <w:rsid w:val="00E9195C"/>
    <w:rsid w:val="00E92357"/>
    <w:rsid w:val="00EB3288"/>
    <w:rsid w:val="00ED5E5A"/>
    <w:rsid w:val="00F14E6F"/>
    <w:rsid w:val="00F25919"/>
    <w:rsid w:val="00F31BC9"/>
    <w:rsid w:val="00F4064C"/>
    <w:rsid w:val="00F419C3"/>
    <w:rsid w:val="00F648B4"/>
    <w:rsid w:val="00F81692"/>
    <w:rsid w:val="00F81E53"/>
    <w:rsid w:val="00FA67DA"/>
    <w:rsid w:val="00FB1F71"/>
    <w:rsid w:val="00FC31B0"/>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customStyle="1" w:styleId="blast">
    <w:name w:val="blast"/>
    <w:basedOn w:val="DefaultParagraphFont"/>
    <w:rsid w:val="0043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18750697">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28307266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66466083">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5532">
      <w:bodyDiv w:val="1"/>
      <w:marLeft w:val="0"/>
      <w:marRight w:val="0"/>
      <w:marTop w:val="0"/>
      <w:marBottom w:val="0"/>
      <w:divBdr>
        <w:top w:val="none" w:sz="0" w:space="0" w:color="auto"/>
        <w:left w:val="none" w:sz="0" w:space="0" w:color="auto"/>
        <w:bottom w:val="none" w:sz="0" w:space="0" w:color="auto"/>
        <w:right w:val="none" w:sz="0" w:space="0" w:color="auto"/>
      </w:divBdr>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18306151">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04115921">
      <w:bodyDiv w:val="1"/>
      <w:marLeft w:val="0"/>
      <w:marRight w:val="0"/>
      <w:marTop w:val="0"/>
      <w:marBottom w:val="0"/>
      <w:divBdr>
        <w:top w:val="none" w:sz="0" w:space="0" w:color="auto"/>
        <w:left w:val="none" w:sz="0" w:space="0" w:color="auto"/>
        <w:bottom w:val="none" w:sz="0" w:space="0" w:color="auto"/>
        <w:right w:val="none" w:sz="0" w:space="0" w:color="auto"/>
      </w:divBdr>
    </w:div>
    <w:div w:id="2013414990">
      <w:bodyDiv w:val="1"/>
      <w:marLeft w:val="0"/>
      <w:marRight w:val="0"/>
      <w:marTop w:val="0"/>
      <w:marBottom w:val="0"/>
      <w:divBdr>
        <w:top w:val="none" w:sz="0" w:space="0" w:color="auto"/>
        <w:left w:val="none" w:sz="0" w:space="0" w:color="auto"/>
        <w:bottom w:val="none" w:sz="0" w:space="0" w:color="auto"/>
        <w:right w:val="none" w:sz="0" w:space="0" w:color="auto"/>
      </w:divBdr>
      <w:divsChild>
        <w:div w:id="1555240397">
          <w:marLeft w:val="0"/>
          <w:marRight w:val="0"/>
          <w:marTop w:val="0"/>
          <w:marBottom w:val="0"/>
          <w:divBdr>
            <w:top w:val="none" w:sz="0" w:space="0" w:color="auto"/>
            <w:left w:val="none" w:sz="0" w:space="0" w:color="auto"/>
            <w:bottom w:val="none" w:sz="0" w:space="0" w:color="auto"/>
            <w:right w:val="none" w:sz="0" w:space="0" w:color="auto"/>
          </w:divBdr>
          <w:divsChild>
            <w:div w:id="1549219352">
              <w:marLeft w:val="0"/>
              <w:marRight w:val="0"/>
              <w:marTop w:val="0"/>
              <w:marBottom w:val="0"/>
              <w:divBdr>
                <w:top w:val="none" w:sz="0" w:space="0" w:color="auto"/>
                <w:left w:val="none" w:sz="0" w:space="0" w:color="auto"/>
                <w:bottom w:val="none" w:sz="0" w:space="0" w:color="auto"/>
                <w:right w:val="none" w:sz="0" w:space="0" w:color="auto"/>
              </w:divBdr>
              <w:divsChild>
                <w:div w:id="1230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FDC0-5D1D-5942-B03F-6C6D4BB4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2019-10-23T17:22:00Z</dcterms:created>
  <dcterms:modified xsi:type="dcterms:W3CDTF">2019-10-23T17:22:00Z</dcterms:modified>
</cp:coreProperties>
</file>