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7F66A" w14:textId="77777777" w:rsidR="00640E94" w:rsidRDefault="00A45F9C" w:rsidP="00FB085E">
      <w:pPr>
        <w:pStyle w:val="Heading2"/>
      </w:pPr>
      <w:bookmarkStart w:id="0" w:name="_Toc370788688"/>
      <w:bookmarkStart w:id="1" w:name="_Toc398005544"/>
      <w:bookmarkStart w:id="2" w:name="_Toc412279961"/>
      <w:bookmarkStart w:id="3" w:name="_Toc419096464"/>
      <w:bookmarkStart w:id="4" w:name="_Toc366558847"/>
      <w:r>
        <w:t>FORM 7</w:t>
      </w:r>
      <w:r>
        <w:br/>
      </w:r>
      <w:r>
        <w:br/>
        <w:t>MONTHLY PROGRESS REPORT</w:t>
      </w:r>
      <w:bookmarkEnd w:id="0"/>
      <w:bookmarkEnd w:id="1"/>
      <w:bookmarkEnd w:id="2"/>
      <w:bookmarkEnd w:id="3"/>
    </w:p>
    <w:p w14:paraId="13152B95" w14:textId="77777777" w:rsidR="00640E94" w:rsidRDefault="00A45F9C">
      <w:pPr>
        <w:pStyle w:val="BodyText"/>
        <w:tabs>
          <w:tab w:val="left" w:pos="0"/>
        </w:tabs>
        <w:rPr>
          <w:rFonts w:ascii="Arial" w:hAnsi="Arial"/>
          <w:color w:val="000000"/>
        </w:rPr>
      </w:pPr>
      <w:r w:rsidRPr="00311056">
        <w:rPr>
          <w:rFonts w:ascii="Arial" w:hAnsi="Arial"/>
          <w:b/>
          <w:color w:val="000000"/>
        </w:rPr>
        <w:t xml:space="preserve">Name of </w:t>
      </w:r>
      <w:r w:rsidR="008B7E92" w:rsidRPr="00311056">
        <w:rPr>
          <w:rFonts w:ascii="Arial" w:hAnsi="Arial"/>
          <w:b/>
          <w:color w:val="000000"/>
        </w:rPr>
        <w:t>Listed</w:t>
      </w:r>
      <w:r w:rsidRPr="00311056">
        <w:rPr>
          <w:rFonts w:ascii="Arial" w:hAnsi="Arial"/>
          <w:b/>
          <w:color w:val="000000"/>
        </w:rPr>
        <w:t xml:space="preserve"> Issuer:</w:t>
      </w:r>
      <w:r>
        <w:rPr>
          <w:rFonts w:ascii="Arial" w:hAnsi="Arial"/>
          <w:color w:val="000000"/>
        </w:rPr>
        <w:t xml:space="preserve"> </w:t>
      </w:r>
      <w:r w:rsidR="008D3FBC" w:rsidRPr="008D3FBC">
        <w:rPr>
          <w:rFonts w:ascii="Arial" w:hAnsi="Arial"/>
          <w:color w:val="000000"/>
          <w:u w:val="single"/>
        </w:rPr>
        <w:t>Eco Oro Minerals Corp.</w:t>
      </w:r>
      <w:r w:rsidRPr="008D3FBC">
        <w:rPr>
          <w:rFonts w:ascii="Arial" w:hAnsi="Arial"/>
          <w:color w:val="000000"/>
          <w:u w:val="single"/>
        </w:rPr>
        <w:tab/>
      </w:r>
      <w:r w:rsidR="00311056">
        <w:rPr>
          <w:rFonts w:ascii="Arial" w:hAnsi="Arial"/>
          <w:color w:val="000000"/>
          <w:u w:val="single"/>
        </w:rPr>
        <w:tab/>
      </w:r>
      <w:r w:rsidR="00311056">
        <w:rPr>
          <w:rFonts w:ascii="Arial" w:hAnsi="Arial"/>
          <w:color w:val="000000"/>
          <w:u w:val="single"/>
        </w:rPr>
        <w:tab/>
      </w:r>
      <w:r>
        <w:rPr>
          <w:rFonts w:ascii="Arial" w:hAnsi="Arial"/>
          <w:color w:val="000000"/>
        </w:rPr>
        <w:t>(the “Issuer”).</w:t>
      </w:r>
    </w:p>
    <w:p w14:paraId="2E35BC43" w14:textId="77777777" w:rsidR="00640E94" w:rsidRDefault="00A45F9C">
      <w:pPr>
        <w:pStyle w:val="BodyText"/>
        <w:tabs>
          <w:tab w:val="left" w:pos="7920"/>
          <w:tab w:val="left" w:pos="9180"/>
        </w:tabs>
        <w:rPr>
          <w:rFonts w:ascii="Arial" w:hAnsi="Arial"/>
          <w:color w:val="000000"/>
        </w:rPr>
      </w:pPr>
      <w:r w:rsidRPr="00311056">
        <w:rPr>
          <w:rFonts w:ascii="Arial" w:hAnsi="Arial"/>
          <w:b/>
          <w:color w:val="000000"/>
        </w:rPr>
        <w:t>Trading Symbol:</w:t>
      </w:r>
      <w:r>
        <w:rPr>
          <w:rFonts w:ascii="Arial" w:hAnsi="Arial"/>
          <w:color w:val="000000"/>
        </w:rPr>
        <w:t xml:space="preserve"> </w:t>
      </w:r>
      <w:r w:rsidR="008D3FBC" w:rsidRPr="008D3FBC">
        <w:rPr>
          <w:rFonts w:ascii="Arial" w:hAnsi="Arial"/>
          <w:color w:val="000000"/>
          <w:u w:val="single"/>
        </w:rPr>
        <w:t>EOM</w:t>
      </w:r>
      <w:r>
        <w:rPr>
          <w:rFonts w:ascii="Arial" w:hAnsi="Arial"/>
          <w:color w:val="000000"/>
          <w:u w:val="single"/>
        </w:rPr>
        <w:tab/>
      </w:r>
      <w:r>
        <w:rPr>
          <w:rFonts w:ascii="Arial" w:hAnsi="Arial"/>
          <w:color w:val="000000"/>
          <w:u w:val="single"/>
        </w:rPr>
        <w:tab/>
      </w:r>
    </w:p>
    <w:p w14:paraId="5E84149B" w14:textId="77777777" w:rsidR="00640E94" w:rsidRDefault="00A45F9C">
      <w:pPr>
        <w:pStyle w:val="BodyText"/>
        <w:tabs>
          <w:tab w:val="left" w:pos="7920"/>
          <w:tab w:val="left" w:pos="9180"/>
        </w:tabs>
        <w:rPr>
          <w:rFonts w:ascii="Arial" w:hAnsi="Arial"/>
          <w:color w:val="000000"/>
        </w:rPr>
      </w:pPr>
      <w:r w:rsidRPr="00311056">
        <w:rPr>
          <w:rFonts w:ascii="Arial" w:hAnsi="Arial"/>
          <w:b/>
          <w:color w:val="000000"/>
        </w:rPr>
        <w:t xml:space="preserve">Number of Outstanding </w:t>
      </w:r>
      <w:r w:rsidR="00C27A18" w:rsidRPr="00311056">
        <w:rPr>
          <w:rFonts w:ascii="Arial" w:hAnsi="Arial"/>
          <w:b/>
          <w:color w:val="000000"/>
        </w:rPr>
        <w:t>Listed</w:t>
      </w:r>
      <w:r w:rsidRPr="00311056">
        <w:rPr>
          <w:rFonts w:ascii="Arial" w:hAnsi="Arial"/>
          <w:b/>
          <w:color w:val="000000"/>
        </w:rPr>
        <w:t xml:space="preserve"> Securities:</w:t>
      </w:r>
      <w:r>
        <w:rPr>
          <w:rFonts w:ascii="Arial" w:hAnsi="Arial"/>
          <w:color w:val="000000"/>
        </w:rPr>
        <w:t xml:space="preserve"> </w:t>
      </w:r>
      <w:r w:rsidR="008D3FBC" w:rsidRPr="008D3FBC">
        <w:rPr>
          <w:rFonts w:ascii="Arial" w:hAnsi="Arial"/>
          <w:color w:val="000000"/>
          <w:u w:val="single"/>
        </w:rPr>
        <w:t>106,524,953</w:t>
      </w:r>
      <w:r>
        <w:rPr>
          <w:rFonts w:ascii="Arial" w:hAnsi="Arial"/>
          <w:color w:val="000000"/>
          <w:u w:val="single"/>
        </w:rPr>
        <w:tab/>
      </w:r>
      <w:r>
        <w:rPr>
          <w:rFonts w:ascii="Arial" w:hAnsi="Arial"/>
          <w:color w:val="000000"/>
          <w:u w:val="single"/>
        </w:rPr>
        <w:tab/>
      </w:r>
    </w:p>
    <w:p w14:paraId="0C1755FA" w14:textId="63D599B1" w:rsidR="00640E94" w:rsidRDefault="00A45F9C">
      <w:pPr>
        <w:pStyle w:val="BodyText"/>
        <w:tabs>
          <w:tab w:val="left" w:pos="7920"/>
          <w:tab w:val="left" w:pos="9180"/>
        </w:tabs>
        <w:rPr>
          <w:rFonts w:ascii="Arial" w:hAnsi="Arial"/>
          <w:color w:val="000000"/>
        </w:rPr>
      </w:pPr>
      <w:r w:rsidRPr="00311056">
        <w:rPr>
          <w:rFonts w:ascii="Arial" w:hAnsi="Arial"/>
          <w:b/>
          <w:color w:val="000000"/>
        </w:rPr>
        <w:t>Date:</w:t>
      </w:r>
      <w:r>
        <w:rPr>
          <w:rFonts w:ascii="Arial" w:hAnsi="Arial"/>
          <w:color w:val="000000"/>
        </w:rPr>
        <w:t xml:space="preserve"> </w:t>
      </w:r>
      <w:r w:rsidR="005D6C2E">
        <w:rPr>
          <w:rFonts w:ascii="Arial" w:hAnsi="Arial"/>
          <w:u w:val="single"/>
        </w:rPr>
        <w:t>May 1</w:t>
      </w:r>
      <w:r w:rsidR="003B3492">
        <w:rPr>
          <w:rFonts w:ascii="Arial" w:hAnsi="Arial"/>
          <w:u w:val="single"/>
        </w:rPr>
        <w:t>, 2026</w:t>
      </w:r>
      <w:r>
        <w:rPr>
          <w:rFonts w:ascii="Arial" w:hAnsi="Arial"/>
          <w:color w:val="000000"/>
          <w:u w:val="single"/>
        </w:rPr>
        <w:tab/>
      </w:r>
      <w:r>
        <w:rPr>
          <w:rFonts w:ascii="Arial" w:hAnsi="Arial"/>
          <w:color w:val="000000"/>
          <w:u w:val="single"/>
        </w:rPr>
        <w:tab/>
      </w:r>
    </w:p>
    <w:p w14:paraId="764A1F39" w14:textId="77777777" w:rsidR="00640E94" w:rsidRPr="00875146" w:rsidRDefault="00A45F9C">
      <w:pPr>
        <w:pStyle w:val="BodyText"/>
        <w:tabs>
          <w:tab w:val="left" w:pos="7920"/>
          <w:tab w:val="left" w:pos="9180"/>
        </w:tabs>
        <w:jc w:val="both"/>
        <w:rPr>
          <w:rFonts w:ascii="Arial" w:hAnsi="Arial"/>
          <w:color w:val="000000"/>
          <w:sz w:val="22"/>
          <w:szCs w:val="22"/>
        </w:rPr>
      </w:pPr>
      <w:r w:rsidRPr="00875146">
        <w:rPr>
          <w:rFonts w:ascii="Arial" w:hAnsi="Arial"/>
          <w:color w:val="000000"/>
          <w:sz w:val="22"/>
          <w:szCs w:val="22"/>
        </w:rPr>
        <w:t xml:space="preserve">This Monthly Progress Report must be posted before the opening of trading on the fifth trading day of each month.  This report is not intended to replace the Issuer’s obligation to separately report material information forthwith upon the information becoming known to management or to post the forms required by </w:t>
      </w:r>
      <w:r w:rsidR="008B7E92" w:rsidRPr="00875146">
        <w:rPr>
          <w:rFonts w:ascii="Arial" w:hAnsi="Arial"/>
          <w:color w:val="000000"/>
          <w:sz w:val="22"/>
          <w:szCs w:val="22"/>
        </w:rPr>
        <w:t>Exchange</w:t>
      </w:r>
      <w:r w:rsidRPr="00875146">
        <w:rPr>
          <w:rFonts w:ascii="Arial" w:hAnsi="Arial"/>
          <w:color w:val="000000"/>
          <w:sz w:val="22"/>
          <w:szCs w:val="22"/>
        </w:rPr>
        <w:t xml:space="preserve"> Policies.  If material information became known and was reported during the preceding month to which this report relates, this report should refer to the material information, the news release date and the posting date on the </w:t>
      </w:r>
      <w:r w:rsidR="008B7E92" w:rsidRPr="00875146">
        <w:rPr>
          <w:rFonts w:ascii="Arial" w:hAnsi="Arial"/>
          <w:color w:val="000000"/>
          <w:sz w:val="22"/>
          <w:szCs w:val="22"/>
        </w:rPr>
        <w:t>Exchange</w:t>
      </w:r>
      <w:r w:rsidRPr="00875146">
        <w:rPr>
          <w:rFonts w:ascii="Arial" w:hAnsi="Arial"/>
          <w:color w:val="000000"/>
          <w:sz w:val="22"/>
          <w:szCs w:val="22"/>
        </w:rPr>
        <w:t xml:space="preserve"> website.</w:t>
      </w:r>
    </w:p>
    <w:p w14:paraId="149CD1E2" w14:textId="77777777" w:rsidR="00640E94" w:rsidRPr="00875146" w:rsidRDefault="00A45F9C">
      <w:pPr>
        <w:pStyle w:val="BodyText"/>
        <w:tabs>
          <w:tab w:val="left" w:pos="7920"/>
          <w:tab w:val="left" w:pos="9180"/>
        </w:tabs>
        <w:jc w:val="both"/>
        <w:rPr>
          <w:rFonts w:ascii="Arial" w:hAnsi="Arial"/>
          <w:color w:val="000000"/>
          <w:sz w:val="22"/>
          <w:szCs w:val="22"/>
        </w:rPr>
      </w:pPr>
      <w:r w:rsidRPr="00875146">
        <w:rPr>
          <w:rFonts w:ascii="Arial" w:hAnsi="Arial"/>
          <w:color w:val="000000"/>
          <w:sz w:val="22"/>
          <w:szCs w:val="22"/>
        </w:rPr>
        <w:t xml:space="preserve">This report is intended to keep investors and the market informed of the Issuer’s ongoing business and management activities that occurred during the preceding month.  Do not discuss goals or </w:t>
      </w:r>
      <w:proofErr w:type="gramStart"/>
      <w:r w:rsidRPr="00875146">
        <w:rPr>
          <w:rFonts w:ascii="Arial" w:hAnsi="Arial"/>
          <w:color w:val="000000"/>
          <w:sz w:val="22"/>
          <w:szCs w:val="22"/>
        </w:rPr>
        <w:t>future plans</w:t>
      </w:r>
      <w:proofErr w:type="gramEnd"/>
      <w:r w:rsidRPr="00875146">
        <w:rPr>
          <w:rFonts w:ascii="Arial" w:hAnsi="Arial"/>
          <w:color w:val="000000"/>
          <w:sz w:val="22"/>
          <w:szCs w:val="22"/>
        </w:rPr>
        <w:t xml:space="preserve"> unless they have crystallized to the point that they are "material information" as defined in the Policies. The discussion in this report must be factual, balanced and non-promotional.</w:t>
      </w:r>
    </w:p>
    <w:p w14:paraId="5F2C8E76" w14:textId="77777777" w:rsidR="00640E94" w:rsidRPr="00875146" w:rsidRDefault="00A45F9C">
      <w:pPr>
        <w:pStyle w:val="BodyText"/>
        <w:tabs>
          <w:tab w:val="left" w:pos="7920"/>
          <w:tab w:val="left" w:pos="9180"/>
        </w:tabs>
        <w:rPr>
          <w:rFonts w:ascii="Arial" w:hAnsi="Arial"/>
          <w:color w:val="000000"/>
          <w:sz w:val="22"/>
          <w:szCs w:val="22"/>
        </w:rPr>
      </w:pPr>
      <w:r w:rsidRPr="00875146">
        <w:rPr>
          <w:rFonts w:ascii="Arial" w:hAnsi="Arial"/>
          <w:b/>
          <w:color w:val="000000"/>
          <w:sz w:val="22"/>
          <w:szCs w:val="22"/>
        </w:rPr>
        <w:t>General Instructions</w:t>
      </w:r>
    </w:p>
    <w:p w14:paraId="4B622A05" w14:textId="77777777" w:rsidR="00640E94" w:rsidRPr="00875146" w:rsidRDefault="00A45F9C">
      <w:pPr>
        <w:pStyle w:val="BodyText"/>
        <w:numPr>
          <w:ilvl w:val="0"/>
          <w:numId w:val="26"/>
        </w:numPr>
        <w:tabs>
          <w:tab w:val="left" w:pos="1440"/>
          <w:tab w:val="left" w:pos="7920"/>
          <w:tab w:val="left" w:pos="9180"/>
        </w:tabs>
        <w:rPr>
          <w:rFonts w:ascii="Arial" w:hAnsi="Arial"/>
          <w:color w:val="000000"/>
          <w:sz w:val="22"/>
          <w:szCs w:val="22"/>
        </w:rPr>
      </w:pPr>
      <w:r w:rsidRPr="00875146">
        <w:rPr>
          <w:rFonts w:ascii="Arial" w:hAnsi="Arial"/>
          <w:color w:val="000000"/>
          <w:sz w:val="22"/>
          <w:szCs w:val="22"/>
        </w:rPr>
        <w:t xml:space="preserve">Prepare this Monthly Progress Report using the format set out below.  The sequence of questions must not be </w:t>
      </w:r>
      <w:proofErr w:type="gramStart"/>
      <w:r w:rsidRPr="00875146">
        <w:rPr>
          <w:rFonts w:ascii="Arial" w:hAnsi="Arial"/>
          <w:color w:val="000000"/>
          <w:sz w:val="22"/>
          <w:szCs w:val="22"/>
        </w:rPr>
        <w:t>altered</w:t>
      </w:r>
      <w:proofErr w:type="gramEnd"/>
      <w:r w:rsidRPr="00875146">
        <w:rPr>
          <w:rFonts w:ascii="Arial" w:hAnsi="Arial"/>
          <w:color w:val="000000"/>
          <w:sz w:val="22"/>
          <w:szCs w:val="22"/>
        </w:rPr>
        <w:t xml:space="preserve"> nor should questions be omitted or left unanswered.  The answers to the items must be in narrative form.  State when the answer to any item is negative or not applicable to the Issuer.  The title to each item must precede the answer.</w:t>
      </w:r>
    </w:p>
    <w:p w14:paraId="0FF2E3E7" w14:textId="77777777" w:rsidR="00640E94" w:rsidRPr="00875146" w:rsidRDefault="00A45F9C">
      <w:pPr>
        <w:pStyle w:val="BodyText"/>
        <w:numPr>
          <w:ilvl w:val="0"/>
          <w:numId w:val="26"/>
        </w:numPr>
        <w:tabs>
          <w:tab w:val="left" w:pos="1440"/>
          <w:tab w:val="left" w:pos="7920"/>
          <w:tab w:val="left" w:pos="9180"/>
        </w:tabs>
        <w:rPr>
          <w:rFonts w:ascii="Arial" w:hAnsi="Arial"/>
          <w:color w:val="000000"/>
          <w:sz w:val="22"/>
          <w:szCs w:val="22"/>
        </w:rPr>
      </w:pPr>
      <w:r w:rsidRPr="00875146">
        <w:rPr>
          <w:rFonts w:ascii="Arial" w:hAnsi="Arial"/>
          <w:color w:val="000000"/>
          <w:sz w:val="22"/>
          <w:szCs w:val="22"/>
        </w:rPr>
        <w:t>The term “Issuer” includes the Issuer and any of its subsidiaries.</w:t>
      </w:r>
    </w:p>
    <w:p w14:paraId="741DBF79" w14:textId="77777777" w:rsidR="00640E94" w:rsidRPr="00875146" w:rsidRDefault="00A45F9C">
      <w:pPr>
        <w:pStyle w:val="BodyText"/>
        <w:numPr>
          <w:ilvl w:val="0"/>
          <w:numId w:val="26"/>
        </w:numPr>
        <w:tabs>
          <w:tab w:val="left" w:pos="1440"/>
          <w:tab w:val="left" w:pos="7920"/>
          <w:tab w:val="left" w:pos="9180"/>
        </w:tabs>
        <w:rPr>
          <w:rFonts w:ascii="Arial" w:hAnsi="Arial"/>
          <w:color w:val="000000"/>
          <w:sz w:val="22"/>
          <w:szCs w:val="22"/>
        </w:rPr>
      </w:pPr>
      <w:r w:rsidRPr="00875146">
        <w:rPr>
          <w:rFonts w:ascii="Arial" w:hAnsi="Arial"/>
          <w:color w:val="000000"/>
          <w:sz w:val="22"/>
          <w:szCs w:val="22"/>
        </w:rPr>
        <w:t>Terms used and not defined in this form are defined or interpreted in Policy 1 – Interpretation and General Provisions.</w:t>
      </w:r>
    </w:p>
    <w:p w14:paraId="0AA56EFB" w14:textId="77777777" w:rsidR="00B570A0" w:rsidRDefault="00B570A0">
      <w:pPr>
        <w:rPr>
          <w:rFonts w:ascii="Arial" w:hAnsi="Arial"/>
          <w:b/>
          <w:sz w:val="22"/>
          <w:szCs w:val="22"/>
          <w:lang w:val="en-GB"/>
        </w:rPr>
      </w:pPr>
      <w:r>
        <w:rPr>
          <w:rFonts w:ascii="Arial" w:hAnsi="Arial"/>
          <w:b/>
          <w:sz w:val="22"/>
          <w:szCs w:val="22"/>
        </w:rPr>
        <w:br w:type="page"/>
      </w:r>
    </w:p>
    <w:p w14:paraId="34478BC1" w14:textId="4C91A64B" w:rsidR="00640E94" w:rsidRPr="00875146" w:rsidRDefault="00A45F9C">
      <w:pPr>
        <w:pStyle w:val="List"/>
        <w:keepLines/>
        <w:spacing w:before="120"/>
        <w:ind w:left="0" w:firstLine="0"/>
        <w:rPr>
          <w:rFonts w:ascii="Arial" w:hAnsi="Arial"/>
          <w:b/>
          <w:sz w:val="22"/>
          <w:szCs w:val="22"/>
        </w:rPr>
      </w:pPr>
      <w:r w:rsidRPr="00875146">
        <w:rPr>
          <w:rFonts w:ascii="Arial" w:hAnsi="Arial"/>
          <w:b/>
          <w:sz w:val="22"/>
          <w:szCs w:val="22"/>
        </w:rPr>
        <w:lastRenderedPageBreak/>
        <w:t>Report on Business</w:t>
      </w:r>
    </w:p>
    <w:p w14:paraId="37C93C43" w14:textId="77777777" w:rsidR="00640E94" w:rsidRDefault="00A45F9C">
      <w:pPr>
        <w:pStyle w:val="List"/>
        <w:numPr>
          <w:ilvl w:val="0"/>
          <w:numId w:val="28"/>
        </w:numPr>
        <w:spacing w:before="120"/>
        <w:jc w:val="both"/>
        <w:rPr>
          <w:rFonts w:ascii="Arial" w:hAnsi="Arial"/>
          <w:sz w:val="22"/>
          <w:szCs w:val="22"/>
        </w:rPr>
      </w:pPr>
      <w:r w:rsidRPr="00875146">
        <w:rPr>
          <w:rFonts w:ascii="Arial" w:hAnsi="Arial"/>
          <w:sz w:val="22"/>
          <w:szCs w:val="22"/>
        </w:rPr>
        <w:t>Provide a general overview and discussion of the development of the Issuer’s business and operations over the previous month.  Where the Issuer was inactive disclose this fact.</w:t>
      </w:r>
    </w:p>
    <w:p w14:paraId="3E19A551" w14:textId="77777777" w:rsidR="00875146" w:rsidRDefault="00A45F9C" w:rsidP="00875146">
      <w:pPr>
        <w:pStyle w:val="List"/>
        <w:spacing w:before="120"/>
        <w:ind w:hanging="371"/>
        <w:jc w:val="both"/>
        <w:rPr>
          <w:rFonts w:ascii="Arial" w:hAnsi="Arial"/>
          <w:sz w:val="22"/>
          <w:szCs w:val="22"/>
        </w:rPr>
      </w:pPr>
      <w:r w:rsidRPr="00875146">
        <w:rPr>
          <w:rFonts w:ascii="Arial" w:hAnsi="Arial"/>
          <w:b/>
          <w:noProof/>
          <w:sz w:val="22"/>
          <w:szCs w:val="22"/>
          <w:lang w:val="en-CA" w:eastAsia="en-CA"/>
        </w:rPr>
        <mc:AlternateContent>
          <mc:Choice Requires="wps">
            <w:drawing>
              <wp:inline distT="0" distB="0" distL="0" distR="0" wp14:anchorId="7C0F0C4E" wp14:editId="402EB834">
                <wp:extent cx="5467350" cy="1422400"/>
                <wp:effectExtent l="0" t="0" r="19050" b="2540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22400"/>
                        </a:xfrm>
                        <a:prstGeom prst="rect">
                          <a:avLst/>
                        </a:prstGeom>
                        <a:solidFill>
                          <a:srgbClr val="FFFFFF"/>
                        </a:solidFill>
                        <a:ln w="9525">
                          <a:solidFill>
                            <a:srgbClr val="000000"/>
                          </a:solidFill>
                          <a:miter lim="800000"/>
                          <a:headEnd/>
                          <a:tailEnd/>
                        </a:ln>
                      </wps:spPr>
                      <wps:txbx>
                        <w:txbxContent>
                          <w:p w14:paraId="6568E52D" w14:textId="48F5F3D6" w:rsidR="00D521AE" w:rsidRPr="00D521AE" w:rsidRDefault="00D521AE" w:rsidP="00D521AE">
                            <w:pPr>
                              <w:jc w:val="both"/>
                              <w:rPr>
                                <w:rFonts w:ascii="Arial" w:hAnsi="Arial"/>
                                <w:b/>
                                <w:sz w:val="22"/>
                                <w:szCs w:val="22"/>
                              </w:rPr>
                            </w:pPr>
                            <w:r w:rsidRPr="00D521AE">
                              <w:rPr>
                                <w:rFonts w:ascii="Arial" w:hAnsi="Arial"/>
                                <w:b/>
                                <w:sz w:val="22"/>
                                <w:szCs w:val="22"/>
                              </w:rPr>
                              <w:t xml:space="preserve">The Company’s core focus remains on the annulment process filed on July 31, </w:t>
                            </w:r>
                            <w:proofErr w:type="gramStart"/>
                            <w:r w:rsidRPr="00D521AE">
                              <w:rPr>
                                <w:rFonts w:ascii="Arial" w:hAnsi="Arial"/>
                                <w:b/>
                                <w:sz w:val="22"/>
                                <w:szCs w:val="22"/>
                              </w:rPr>
                              <w:t>2025</w:t>
                            </w:r>
                            <w:proofErr w:type="gramEnd"/>
                            <w:r w:rsidRPr="00D521AE">
                              <w:rPr>
                                <w:rFonts w:ascii="Arial" w:hAnsi="Arial"/>
                                <w:b/>
                                <w:sz w:val="22"/>
                                <w:szCs w:val="22"/>
                              </w:rPr>
                              <w:t xml:space="preserve"> with the International Centre for Settlement of Investment Disputes (“ICSID”) in its arbitration proceedings against the Republic of Colombia (ICSID Case No. ARB/16/41</w:t>
                            </w:r>
                            <w:r w:rsidR="00194A51">
                              <w:rPr>
                                <w:rFonts w:ascii="Arial" w:hAnsi="Arial"/>
                                <w:b/>
                                <w:sz w:val="22"/>
                                <w:szCs w:val="22"/>
                              </w:rPr>
                              <w:t>).</w:t>
                            </w:r>
                          </w:p>
                          <w:p w14:paraId="042CE2F7" w14:textId="77777777" w:rsidR="00D521AE" w:rsidRPr="00D521AE" w:rsidRDefault="00D521AE" w:rsidP="00D521AE">
                            <w:pPr>
                              <w:jc w:val="both"/>
                              <w:rPr>
                                <w:rFonts w:ascii="Arial" w:hAnsi="Arial"/>
                                <w:b/>
                                <w:sz w:val="22"/>
                                <w:szCs w:val="22"/>
                              </w:rPr>
                            </w:pPr>
                          </w:p>
                          <w:p w14:paraId="746F9419" w14:textId="57AB8A27" w:rsidR="00457AF0" w:rsidRDefault="00D521AE" w:rsidP="00D521AE">
                            <w:pPr>
                              <w:jc w:val="both"/>
                              <w:rPr>
                                <w:rFonts w:ascii="Arial" w:hAnsi="Arial"/>
                                <w:b/>
                                <w:sz w:val="22"/>
                                <w:szCs w:val="22"/>
                                <w:lang w:val="en-GB"/>
                              </w:rPr>
                            </w:pPr>
                            <w:r w:rsidRPr="00D521AE">
                              <w:rPr>
                                <w:rFonts w:ascii="Arial" w:hAnsi="Arial"/>
                                <w:b/>
                                <w:sz w:val="22"/>
                                <w:szCs w:val="22"/>
                              </w:rPr>
                              <w:t xml:space="preserve">For further details, please refer to the </w:t>
                            </w:r>
                            <w:r w:rsidR="00240131" w:rsidRPr="008F717B">
                              <w:rPr>
                                <w:rFonts w:ascii="Arial" w:hAnsi="Arial"/>
                                <w:b/>
                                <w:sz w:val="22"/>
                                <w:szCs w:val="22"/>
                                <w:lang w:val="en-GB"/>
                              </w:rPr>
                              <w:t xml:space="preserve">the Financial Statements and MD&amp;A for the </w:t>
                            </w:r>
                            <w:r w:rsidR="00240131">
                              <w:rPr>
                                <w:rFonts w:ascii="Arial" w:hAnsi="Arial"/>
                                <w:b/>
                                <w:sz w:val="22"/>
                                <w:szCs w:val="22"/>
                                <w:lang w:val="en-GB"/>
                              </w:rPr>
                              <w:t>year ended December 31</w:t>
                            </w:r>
                            <w:r w:rsidR="00240131" w:rsidRPr="008F717B">
                              <w:rPr>
                                <w:rFonts w:ascii="Arial" w:hAnsi="Arial"/>
                                <w:b/>
                                <w:sz w:val="22"/>
                                <w:szCs w:val="22"/>
                                <w:lang w:val="en-GB"/>
                              </w:rPr>
                              <w:t xml:space="preserve">, </w:t>
                            </w:r>
                            <w:proofErr w:type="gramStart"/>
                            <w:r w:rsidR="00240131" w:rsidRPr="008F717B">
                              <w:rPr>
                                <w:rFonts w:ascii="Arial" w:hAnsi="Arial"/>
                                <w:b/>
                                <w:sz w:val="22"/>
                                <w:szCs w:val="22"/>
                                <w:lang w:val="en-GB"/>
                              </w:rPr>
                              <w:t>2025</w:t>
                            </w:r>
                            <w:proofErr w:type="gramEnd"/>
                            <w:r w:rsidR="00240131">
                              <w:rPr>
                                <w:rFonts w:ascii="Arial" w:hAnsi="Arial"/>
                                <w:b/>
                                <w:sz w:val="22"/>
                                <w:szCs w:val="22"/>
                                <w:lang w:val="en-GB"/>
                              </w:rPr>
                              <w:t xml:space="preserve"> filed on </w:t>
                            </w:r>
                            <w:r w:rsidR="00240131">
                              <w:rPr>
                                <w:rFonts w:ascii="Arial" w:hAnsi="Arial"/>
                                <w:b/>
                                <w:sz w:val="22"/>
                                <w:szCs w:val="22"/>
                                <w:lang w:val="en-GB"/>
                              </w:rPr>
                              <w:t xml:space="preserve">April 30, </w:t>
                            </w:r>
                            <w:proofErr w:type="gramStart"/>
                            <w:r w:rsidR="00240131">
                              <w:rPr>
                                <w:rFonts w:ascii="Arial" w:hAnsi="Arial"/>
                                <w:b/>
                                <w:sz w:val="22"/>
                                <w:szCs w:val="22"/>
                                <w:lang w:val="en-GB"/>
                              </w:rPr>
                              <w:t>2026</w:t>
                            </w:r>
                            <w:proofErr w:type="gramEnd"/>
                            <w:r w:rsidR="00240131" w:rsidRPr="008F717B">
                              <w:rPr>
                                <w:rFonts w:ascii="Arial" w:hAnsi="Arial"/>
                                <w:b/>
                                <w:sz w:val="22"/>
                                <w:szCs w:val="22"/>
                                <w:lang w:val="en-GB"/>
                              </w:rPr>
                              <w:t xml:space="preserve"> available</w:t>
                            </w:r>
                            <w:r w:rsidR="00240131">
                              <w:rPr>
                                <w:rFonts w:ascii="Arial" w:hAnsi="Arial"/>
                                <w:b/>
                                <w:sz w:val="22"/>
                                <w:szCs w:val="22"/>
                                <w:lang w:val="en-GB"/>
                              </w:rPr>
                              <w:t>, in each case,</w:t>
                            </w:r>
                            <w:r w:rsidR="00240131" w:rsidRPr="008F717B">
                              <w:rPr>
                                <w:rFonts w:ascii="Arial" w:hAnsi="Arial"/>
                                <w:b/>
                                <w:sz w:val="22"/>
                                <w:szCs w:val="22"/>
                                <w:lang w:val="en-GB"/>
                              </w:rPr>
                              <w:t xml:space="preserve"> on SEDAR+ (</w:t>
                            </w:r>
                            <w:r w:rsidR="00240131">
                              <w:rPr>
                                <w:rFonts w:ascii="Arial" w:hAnsi="Arial"/>
                                <w:b/>
                                <w:sz w:val="22"/>
                                <w:szCs w:val="22"/>
                                <w:lang w:val="en-GB"/>
                              </w:rPr>
                              <w:t>www.</w:t>
                            </w:r>
                            <w:r w:rsidR="00240131" w:rsidRPr="008F717B">
                              <w:rPr>
                                <w:rFonts w:ascii="Arial" w:hAnsi="Arial"/>
                                <w:b/>
                                <w:sz w:val="22"/>
                                <w:szCs w:val="22"/>
                                <w:lang w:val="en-GB"/>
                              </w:rPr>
                              <w:t>sedarplus.ca).</w:t>
                            </w:r>
                          </w:p>
                        </w:txbxContent>
                      </wps:txbx>
                      <wps:bodyPr rot="0" vert="horz" wrap="square" anchor="t" anchorCtr="0">
                        <a:noAutofit/>
                      </wps:bodyPr>
                    </wps:wsp>
                  </a:graphicData>
                </a:graphic>
              </wp:inline>
            </w:drawing>
          </mc:Choice>
          <mc:Fallback>
            <w:pict>
              <v:shapetype w14:anchorId="7C0F0C4E" id="_x0000_t202" coordsize="21600,21600" o:spt="202" path="m,l,21600r21600,l21600,xe">
                <v:stroke joinstyle="miter"/>
                <v:path gradientshapeok="t" o:connecttype="rect"/>
              </v:shapetype>
              <v:shape id="Text Box 2" o:spid="_x0000_s1026" type="#_x0000_t202" style="width:430.5pt;height:1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">
                <v:textbox>
                  <w:txbxContent>
                    <w:p w14:paraId="6568E52D" w14:textId="48F5F3D6" w:rsidR="00D521AE" w:rsidRPr="00D521AE" w:rsidRDefault="00D521AE" w:rsidP="00D521AE">
                      <w:pPr>
                        <w:jc w:val="both"/>
                        <w:rPr>
                          <w:rFonts w:ascii="Arial" w:hAnsi="Arial"/>
                          <w:b/>
                          <w:sz w:val="22"/>
                          <w:szCs w:val="22"/>
                        </w:rPr>
                      </w:pPr>
                      <w:r w:rsidRPr="00D521AE">
                        <w:rPr>
                          <w:rFonts w:ascii="Arial" w:hAnsi="Arial"/>
                          <w:b/>
                          <w:sz w:val="22"/>
                          <w:szCs w:val="22"/>
                        </w:rPr>
                        <w:t xml:space="preserve">The Company’s core focus remains on the annulment process filed on July 31, </w:t>
                      </w:r>
                      <w:proofErr w:type="gramStart"/>
                      <w:r w:rsidRPr="00D521AE">
                        <w:rPr>
                          <w:rFonts w:ascii="Arial" w:hAnsi="Arial"/>
                          <w:b/>
                          <w:sz w:val="22"/>
                          <w:szCs w:val="22"/>
                        </w:rPr>
                        <w:t>2025</w:t>
                      </w:r>
                      <w:proofErr w:type="gramEnd"/>
                      <w:r w:rsidRPr="00D521AE">
                        <w:rPr>
                          <w:rFonts w:ascii="Arial" w:hAnsi="Arial"/>
                          <w:b/>
                          <w:sz w:val="22"/>
                          <w:szCs w:val="22"/>
                        </w:rPr>
                        <w:t xml:space="preserve"> with the International Centre for Settlement of Investment Disputes (“ICSID”) in its arbitration proceedings against the Republic of Colombia (ICSID Case No. ARB/16/41</w:t>
                      </w:r>
                      <w:r w:rsidR="00194A51">
                        <w:rPr>
                          <w:rFonts w:ascii="Arial" w:hAnsi="Arial"/>
                          <w:b/>
                          <w:sz w:val="22"/>
                          <w:szCs w:val="22"/>
                        </w:rPr>
                        <w:t>).</w:t>
                      </w:r>
                    </w:p>
                    <w:p w14:paraId="042CE2F7" w14:textId="77777777" w:rsidR="00D521AE" w:rsidRPr="00D521AE" w:rsidRDefault="00D521AE" w:rsidP="00D521AE">
                      <w:pPr>
                        <w:jc w:val="both"/>
                        <w:rPr>
                          <w:rFonts w:ascii="Arial" w:hAnsi="Arial"/>
                          <w:b/>
                          <w:sz w:val="22"/>
                          <w:szCs w:val="22"/>
                        </w:rPr>
                      </w:pPr>
                    </w:p>
                    <w:p w14:paraId="746F9419" w14:textId="57AB8A27" w:rsidR="00457AF0" w:rsidRDefault="00D521AE" w:rsidP="00D521AE">
                      <w:pPr>
                        <w:jc w:val="both"/>
                        <w:rPr>
                          <w:rFonts w:ascii="Arial" w:hAnsi="Arial"/>
                          <w:b/>
                          <w:sz w:val="22"/>
                          <w:szCs w:val="22"/>
                          <w:lang w:val="en-GB"/>
                        </w:rPr>
                      </w:pPr>
                      <w:r w:rsidRPr="00D521AE">
                        <w:rPr>
                          <w:rFonts w:ascii="Arial" w:hAnsi="Arial"/>
                          <w:b/>
                          <w:sz w:val="22"/>
                          <w:szCs w:val="22"/>
                        </w:rPr>
                        <w:t xml:space="preserve">For further details, please refer to the </w:t>
                      </w:r>
                      <w:r w:rsidR="00240131" w:rsidRPr="008F717B">
                        <w:rPr>
                          <w:rFonts w:ascii="Arial" w:hAnsi="Arial"/>
                          <w:b/>
                          <w:sz w:val="22"/>
                          <w:szCs w:val="22"/>
                          <w:lang w:val="en-GB"/>
                        </w:rPr>
                        <w:t xml:space="preserve">the Financial Statements and MD&amp;A for the </w:t>
                      </w:r>
                      <w:r w:rsidR="00240131">
                        <w:rPr>
                          <w:rFonts w:ascii="Arial" w:hAnsi="Arial"/>
                          <w:b/>
                          <w:sz w:val="22"/>
                          <w:szCs w:val="22"/>
                          <w:lang w:val="en-GB"/>
                        </w:rPr>
                        <w:t>year ended December 31</w:t>
                      </w:r>
                      <w:r w:rsidR="00240131" w:rsidRPr="008F717B">
                        <w:rPr>
                          <w:rFonts w:ascii="Arial" w:hAnsi="Arial"/>
                          <w:b/>
                          <w:sz w:val="22"/>
                          <w:szCs w:val="22"/>
                          <w:lang w:val="en-GB"/>
                        </w:rPr>
                        <w:t xml:space="preserve">, </w:t>
                      </w:r>
                      <w:proofErr w:type="gramStart"/>
                      <w:r w:rsidR="00240131" w:rsidRPr="008F717B">
                        <w:rPr>
                          <w:rFonts w:ascii="Arial" w:hAnsi="Arial"/>
                          <w:b/>
                          <w:sz w:val="22"/>
                          <w:szCs w:val="22"/>
                          <w:lang w:val="en-GB"/>
                        </w:rPr>
                        <w:t>2025</w:t>
                      </w:r>
                      <w:proofErr w:type="gramEnd"/>
                      <w:r w:rsidR="00240131">
                        <w:rPr>
                          <w:rFonts w:ascii="Arial" w:hAnsi="Arial"/>
                          <w:b/>
                          <w:sz w:val="22"/>
                          <w:szCs w:val="22"/>
                          <w:lang w:val="en-GB"/>
                        </w:rPr>
                        <w:t xml:space="preserve"> filed on </w:t>
                      </w:r>
                      <w:r w:rsidR="00240131">
                        <w:rPr>
                          <w:rFonts w:ascii="Arial" w:hAnsi="Arial"/>
                          <w:b/>
                          <w:sz w:val="22"/>
                          <w:szCs w:val="22"/>
                          <w:lang w:val="en-GB"/>
                        </w:rPr>
                        <w:t xml:space="preserve">April 30, </w:t>
                      </w:r>
                      <w:proofErr w:type="gramStart"/>
                      <w:r w:rsidR="00240131">
                        <w:rPr>
                          <w:rFonts w:ascii="Arial" w:hAnsi="Arial"/>
                          <w:b/>
                          <w:sz w:val="22"/>
                          <w:szCs w:val="22"/>
                          <w:lang w:val="en-GB"/>
                        </w:rPr>
                        <w:t>2026</w:t>
                      </w:r>
                      <w:proofErr w:type="gramEnd"/>
                      <w:r w:rsidR="00240131" w:rsidRPr="008F717B">
                        <w:rPr>
                          <w:rFonts w:ascii="Arial" w:hAnsi="Arial"/>
                          <w:b/>
                          <w:sz w:val="22"/>
                          <w:szCs w:val="22"/>
                          <w:lang w:val="en-GB"/>
                        </w:rPr>
                        <w:t xml:space="preserve"> available</w:t>
                      </w:r>
                      <w:r w:rsidR="00240131">
                        <w:rPr>
                          <w:rFonts w:ascii="Arial" w:hAnsi="Arial"/>
                          <w:b/>
                          <w:sz w:val="22"/>
                          <w:szCs w:val="22"/>
                          <w:lang w:val="en-GB"/>
                        </w:rPr>
                        <w:t>, in each case,</w:t>
                      </w:r>
                      <w:r w:rsidR="00240131" w:rsidRPr="008F717B">
                        <w:rPr>
                          <w:rFonts w:ascii="Arial" w:hAnsi="Arial"/>
                          <w:b/>
                          <w:sz w:val="22"/>
                          <w:szCs w:val="22"/>
                          <w:lang w:val="en-GB"/>
                        </w:rPr>
                        <w:t xml:space="preserve"> on SEDAR+ (</w:t>
                      </w:r>
                      <w:r w:rsidR="00240131">
                        <w:rPr>
                          <w:rFonts w:ascii="Arial" w:hAnsi="Arial"/>
                          <w:b/>
                          <w:sz w:val="22"/>
                          <w:szCs w:val="22"/>
                          <w:lang w:val="en-GB"/>
                        </w:rPr>
                        <w:t>www.</w:t>
                      </w:r>
                      <w:r w:rsidR="00240131" w:rsidRPr="008F717B">
                        <w:rPr>
                          <w:rFonts w:ascii="Arial" w:hAnsi="Arial"/>
                          <w:b/>
                          <w:sz w:val="22"/>
                          <w:szCs w:val="22"/>
                          <w:lang w:val="en-GB"/>
                        </w:rPr>
                        <w:t>sedarplus.ca).</w:t>
                      </w:r>
                    </w:p>
                  </w:txbxContent>
                </v:textbox>
                <w10:anchorlock/>
              </v:shape>
            </w:pict>
          </mc:Fallback>
        </mc:AlternateContent>
      </w:r>
    </w:p>
    <w:p w14:paraId="181C8D74" w14:textId="24E95F30" w:rsidR="0037118C" w:rsidRDefault="0037118C">
      <w:pPr>
        <w:rPr>
          <w:rFonts w:ascii="Arial" w:hAnsi="Arial"/>
          <w:sz w:val="22"/>
          <w:szCs w:val="22"/>
          <w:lang w:val="en-GB"/>
        </w:rPr>
      </w:pPr>
    </w:p>
    <w:p w14:paraId="1E022F1A" w14:textId="229DBB06"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t>Provide a general overview and discussion of the activities of management.</w:t>
      </w:r>
    </w:p>
    <w:p w14:paraId="54D5A9D2" w14:textId="77777777" w:rsidR="00875146" w:rsidRDefault="00A45F9C" w:rsidP="00EA4131">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16898900" wp14:editId="35598B22">
                <wp:extent cx="5467350" cy="1404620"/>
                <wp:effectExtent l="0" t="0" r="19050" b="2286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79E9CE48" w14:textId="1069D7B3" w:rsidR="008F717B" w:rsidRPr="005B0C10" w:rsidRDefault="00D42176" w:rsidP="005B0C10">
                            <w:pPr>
                              <w:jc w:val="both"/>
                              <w:rPr>
                                <w:rFonts w:ascii="Arial" w:hAnsi="Arial"/>
                                <w:b/>
                                <w:sz w:val="22"/>
                                <w:szCs w:val="22"/>
                                <w:lang w:val="en-GB"/>
                              </w:rPr>
                            </w:pPr>
                            <w:r>
                              <w:rPr>
                                <w:rFonts w:ascii="Arial" w:hAnsi="Arial"/>
                                <w:b/>
                                <w:bCs/>
                                <w:sz w:val="22"/>
                                <w:szCs w:val="22"/>
                                <w:lang w:val="en-GB"/>
                              </w:rPr>
                              <w:t>M</w:t>
                            </w:r>
                            <w:r w:rsidR="0056124F" w:rsidRPr="0056124F">
                              <w:rPr>
                                <w:rFonts w:ascii="Arial" w:hAnsi="Arial"/>
                                <w:b/>
                                <w:bCs/>
                                <w:sz w:val="22"/>
                                <w:szCs w:val="22"/>
                                <w:lang w:val="en-GB"/>
                              </w:rPr>
                              <w:t>anagement’s</w:t>
                            </w:r>
                            <w:r w:rsidR="008F717B" w:rsidRPr="008F717B">
                              <w:rPr>
                                <w:rFonts w:ascii="Arial" w:hAnsi="Arial"/>
                                <w:b/>
                                <w:sz w:val="22"/>
                                <w:szCs w:val="22"/>
                                <w:lang w:val="en-GB"/>
                              </w:rPr>
                              <w:t xml:space="preserve"> activities remained consistent with the previous quarter. For further details, </w:t>
                            </w:r>
                            <w:r w:rsidR="00B23723" w:rsidRPr="00D521AE">
                              <w:rPr>
                                <w:rFonts w:ascii="Arial" w:hAnsi="Arial"/>
                                <w:b/>
                                <w:sz w:val="22"/>
                                <w:szCs w:val="22"/>
                              </w:rPr>
                              <w:t xml:space="preserve">please refer to the </w:t>
                            </w:r>
                            <w:r w:rsidR="00B23723" w:rsidRPr="008F717B">
                              <w:rPr>
                                <w:rFonts w:ascii="Arial" w:hAnsi="Arial"/>
                                <w:b/>
                                <w:sz w:val="22"/>
                                <w:szCs w:val="22"/>
                                <w:lang w:val="en-GB"/>
                              </w:rPr>
                              <w:t xml:space="preserve">the Financial Statements and MD&amp;A for the </w:t>
                            </w:r>
                            <w:r w:rsidR="00B23723">
                              <w:rPr>
                                <w:rFonts w:ascii="Arial" w:hAnsi="Arial"/>
                                <w:b/>
                                <w:sz w:val="22"/>
                                <w:szCs w:val="22"/>
                                <w:lang w:val="en-GB"/>
                              </w:rPr>
                              <w:t>year ended December 31</w:t>
                            </w:r>
                            <w:r w:rsidR="00B23723" w:rsidRPr="008F717B">
                              <w:rPr>
                                <w:rFonts w:ascii="Arial" w:hAnsi="Arial"/>
                                <w:b/>
                                <w:sz w:val="22"/>
                                <w:szCs w:val="22"/>
                                <w:lang w:val="en-GB"/>
                              </w:rPr>
                              <w:t xml:space="preserve">, </w:t>
                            </w:r>
                            <w:proofErr w:type="gramStart"/>
                            <w:r w:rsidR="00B23723" w:rsidRPr="008F717B">
                              <w:rPr>
                                <w:rFonts w:ascii="Arial" w:hAnsi="Arial"/>
                                <w:b/>
                                <w:sz w:val="22"/>
                                <w:szCs w:val="22"/>
                                <w:lang w:val="en-GB"/>
                              </w:rPr>
                              <w:t>2025</w:t>
                            </w:r>
                            <w:proofErr w:type="gramEnd"/>
                            <w:r w:rsidR="00B23723">
                              <w:rPr>
                                <w:rFonts w:ascii="Arial" w:hAnsi="Arial"/>
                                <w:b/>
                                <w:sz w:val="22"/>
                                <w:szCs w:val="22"/>
                                <w:lang w:val="en-GB"/>
                              </w:rPr>
                              <w:t xml:space="preserve"> filed on April 30, </w:t>
                            </w:r>
                            <w:proofErr w:type="gramStart"/>
                            <w:r w:rsidR="00B23723">
                              <w:rPr>
                                <w:rFonts w:ascii="Arial" w:hAnsi="Arial"/>
                                <w:b/>
                                <w:sz w:val="22"/>
                                <w:szCs w:val="22"/>
                                <w:lang w:val="en-GB"/>
                              </w:rPr>
                              <w:t>2026</w:t>
                            </w:r>
                            <w:proofErr w:type="gramEnd"/>
                            <w:r w:rsidR="00B23723" w:rsidRPr="008F717B">
                              <w:rPr>
                                <w:rFonts w:ascii="Arial" w:hAnsi="Arial"/>
                                <w:b/>
                                <w:sz w:val="22"/>
                                <w:szCs w:val="22"/>
                                <w:lang w:val="en-GB"/>
                              </w:rPr>
                              <w:t xml:space="preserve"> available</w:t>
                            </w:r>
                            <w:r w:rsidR="00B23723">
                              <w:rPr>
                                <w:rFonts w:ascii="Arial" w:hAnsi="Arial"/>
                                <w:b/>
                                <w:sz w:val="22"/>
                                <w:szCs w:val="22"/>
                                <w:lang w:val="en-GB"/>
                              </w:rPr>
                              <w:t>, in each case,</w:t>
                            </w:r>
                            <w:r w:rsidR="00B23723" w:rsidRPr="008F717B">
                              <w:rPr>
                                <w:rFonts w:ascii="Arial" w:hAnsi="Arial"/>
                                <w:b/>
                                <w:sz w:val="22"/>
                                <w:szCs w:val="22"/>
                                <w:lang w:val="en-GB"/>
                              </w:rPr>
                              <w:t xml:space="preserve"> on SEDAR+ (</w:t>
                            </w:r>
                            <w:r w:rsidR="00B23723">
                              <w:rPr>
                                <w:rFonts w:ascii="Arial" w:hAnsi="Arial"/>
                                <w:b/>
                                <w:sz w:val="22"/>
                                <w:szCs w:val="22"/>
                                <w:lang w:val="en-GB"/>
                              </w:rPr>
                              <w:t>www.</w:t>
                            </w:r>
                            <w:r w:rsidR="00B23723" w:rsidRPr="008F717B">
                              <w:rPr>
                                <w:rFonts w:ascii="Arial" w:hAnsi="Arial"/>
                                <w:b/>
                                <w:sz w:val="22"/>
                                <w:szCs w:val="22"/>
                                <w:lang w:val="en-GB"/>
                              </w:rPr>
                              <w:t>sedarplus.ca).</w:t>
                            </w:r>
                          </w:p>
                        </w:txbxContent>
                      </wps:txbx>
                      <wps:bodyPr rot="0" vert="horz" wrap="square" anchor="t" anchorCtr="0">
                        <a:spAutoFit/>
                      </wps:bodyPr>
                    </wps:wsp>
                  </a:graphicData>
                </a:graphic>
              </wp:inline>
            </w:drawing>
          </mc:Choice>
          <mc:Fallback>
            <w:pict>
              <v:shape w14:anchorId="16898900" id="_x0000_s1027"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">
                <v:textbox style="mso-fit-shape-to-text:t">
                  <w:txbxContent>
                    <w:p w14:paraId="79E9CE48" w14:textId="1069D7B3" w:rsidR="008F717B" w:rsidRPr="005B0C10" w:rsidRDefault="00D42176" w:rsidP="005B0C10">
                      <w:pPr>
                        <w:jc w:val="both"/>
                        <w:rPr>
                          <w:rFonts w:ascii="Arial" w:hAnsi="Arial"/>
                          <w:b/>
                          <w:sz w:val="22"/>
                          <w:szCs w:val="22"/>
                          <w:lang w:val="en-GB"/>
                        </w:rPr>
                      </w:pPr>
                      <w:r>
                        <w:rPr>
                          <w:rFonts w:ascii="Arial" w:hAnsi="Arial"/>
                          <w:b/>
                          <w:bCs/>
                          <w:sz w:val="22"/>
                          <w:szCs w:val="22"/>
                          <w:lang w:val="en-GB"/>
                        </w:rPr>
                        <w:t>M</w:t>
                      </w:r>
                      <w:r w:rsidR="0056124F" w:rsidRPr="0056124F">
                        <w:rPr>
                          <w:rFonts w:ascii="Arial" w:hAnsi="Arial"/>
                          <w:b/>
                          <w:bCs/>
                          <w:sz w:val="22"/>
                          <w:szCs w:val="22"/>
                          <w:lang w:val="en-GB"/>
                        </w:rPr>
                        <w:t>anagement’s</w:t>
                      </w:r>
                      <w:r w:rsidR="008F717B" w:rsidRPr="008F717B">
                        <w:rPr>
                          <w:rFonts w:ascii="Arial" w:hAnsi="Arial"/>
                          <w:b/>
                          <w:sz w:val="22"/>
                          <w:szCs w:val="22"/>
                          <w:lang w:val="en-GB"/>
                        </w:rPr>
                        <w:t xml:space="preserve"> activities remained consistent with the previous quarter. For further details, </w:t>
                      </w:r>
                      <w:r w:rsidR="00B23723" w:rsidRPr="00D521AE">
                        <w:rPr>
                          <w:rFonts w:ascii="Arial" w:hAnsi="Arial"/>
                          <w:b/>
                          <w:sz w:val="22"/>
                          <w:szCs w:val="22"/>
                        </w:rPr>
                        <w:t xml:space="preserve">please refer to the </w:t>
                      </w:r>
                      <w:r w:rsidR="00B23723" w:rsidRPr="008F717B">
                        <w:rPr>
                          <w:rFonts w:ascii="Arial" w:hAnsi="Arial"/>
                          <w:b/>
                          <w:sz w:val="22"/>
                          <w:szCs w:val="22"/>
                          <w:lang w:val="en-GB"/>
                        </w:rPr>
                        <w:t xml:space="preserve">the Financial Statements and MD&amp;A for the </w:t>
                      </w:r>
                      <w:r w:rsidR="00B23723">
                        <w:rPr>
                          <w:rFonts w:ascii="Arial" w:hAnsi="Arial"/>
                          <w:b/>
                          <w:sz w:val="22"/>
                          <w:szCs w:val="22"/>
                          <w:lang w:val="en-GB"/>
                        </w:rPr>
                        <w:t>year ended December 31</w:t>
                      </w:r>
                      <w:r w:rsidR="00B23723" w:rsidRPr="008F717B">
                        <w:rPr>
                          <w:rFonts w:ascii="Arial" w:hAnsi="Arial"/>
                          <w:b/>
                          <w:sz w:val="22"/>
                          <w:szCs w:val="22"/>
                          <w:lang w:val="en-GB"/>
                        </w:rPr>
                        <w:t xml:space="preserve">, </w:t>
                      </w:r>
                      <w:proofErr w:type="gramStart"/>
                      <w:r w:rsidR="00B23723" w:rsidRPr="008F717B">
                        <w:rPr>
                          <w:rFonts w:ascii="Arial" w:hAnsi="Arial"/>
                          <w:b/>
                          <w:sz w:val="22"/>
                          <w:szCs w:val="22"/>
                          <w:lang w:val="en-GB"/>
                        </w:rPr>
                        <w:t>2025</w:t>
                      </w:r>
                      <w:proofErr w:type="gramEnd"/>
                      <w:r w:rsidR="00B23723">
                        <w:rPr>
                          <w:rFonts w:ascii="Arial" w:hAnsi="Arial"/>
                          <w:b/>
                          <w:sz w:val="22"/>
                          <w:szCs w:val="22"/>
                          <w:lang w:val="en-GB"/>
                        </w:rPr>
                        <w:t xml:space="preserve"> filed on April 30, </w:t>
                      </w:r>
                      <w:proofErr w:type="gramStart"/>
                      <w:r w:rsidR="00B23723">
                        <w:rPr>
                          <w:rFonts w:ascii="Arial" w:hAnsi="Arial"/>
                          <w:b/>
                          <w:sz w:val="22"/>
                          <w:szCs w:val="22"/>
                          <w:lang w:val="en-GB"/>
                        </w:rPr>
                        <w:t>2026</w:t>
                      </w:r>
                      <w:proofErr w:type="gramEnd"/>
                      <w:r w:rsidR="00B23723" w:rsidRPr="008F717B">
                        <w:rPr>
                          <w:rFonts w:ascii="Arial" w:hAnsi="Arial"/>
                          <w:b/>
                          <w:sz w:val="22"/>
                          <w:szCs w:val="22"/>
                          <w:lang w:val="en-GB"/>
                        </w:rPr>
                        <w:t xml:space="preserve"> available</w:t>
                      </w:r>
                      <w:r w:rsidR="00B23723">
                        <w:rPr>
                          <w:rFonts w:ascii="Arial" w:hAnsi="Arial"/>
                          <w:b/>
                          <w:sz w:val="22"/>
                          <w:szCs w:val="22"/>
                          <w:lang w:val="en-GB"/>
                        </w:rPr>
                        <w:t>, in each case,</w:t>
                      </w:r>
                      <w:r w:rsidR="00B23723" w:rsidRPr="008F717B">
                        <w:rPr>
                          <w:rFonts w:ascii="Arial" w:hAnsi="Arial"/>
                          <w:b/>
                          <w:sz w:val="22"/>
                          <w:szCs w:val="22"/>
                          <w:lang w:val="en-GB"/>
                        </w:rPr>
                        <w:t xml:space="preserve"> on SEDAR+ (</w:t>
                      </w:r>
                      <w:r w:rsidR="00B23723">
                        <w:rPr>
                          <w:rFonts w:ascii="Arial" w:hAnsi="Arial"/>
                          <w:b/>
                          <w:sz w:val="22"/>
                          <w:szCs w:val="22"/>
                          <w:lang w:val="en-GB"/>
                        </w:rPr>
                        <w:t>www.</w:t>
                      </w:r>
                      <w:r w:rsidR="00B23723" w:rsidRPr="008F717B">
                        <w:rPr>
                          <w:rFonts w:ascii="Arial" w:hAnsi="Arial"/>
                          <w:b/>
                          <w:sz w:val="22"/>
                          <w:szCs w:val="22"/>
                          <w:lang w:val="en-GB"/>
                        </w:rPr>
                        <w:t>sedarplus.ca).</w:t>
                      </w:r>
                    </w:p>
                  </w:txbxContent>
                </v:textbox>
                <w10:anchorlock/>
              </v:shape>
            </w:pict>
          </mc:Fallback>
        </mc:AlternateContent>
      </w:r>
    </w:p>
    <w:p w14:paraId="23E0D208" w14:textId="77777777" w:rsidR="00875146" w:rsidRPr="00875146" w:rsidRDefault="00875146" w:rsidP="00EA4131">
      <w:pPr>
        <w:pStyle w:val="List"/>
        <w:spacing w:before="120"/>
        <w:ind w:left="720" w:firstLine="0"/>
        <w:jc w:val="both"/>
        <w:rPr>
          <w:rFonts w:ascii="Arial" w:hAnsi="Arial"/>
          <w:b/>
          <w:sz w:val="22"/>
          <w:szCs w:val="22"/>
        </w:rPr>
      </w:pPr>
    </w:p>
    <w:p w14:paraId="02E6303C" w14:textId="77777777"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t>Describe and provide details of any new products or services developed or offered. For resource companies, provide details of new drilling, exploration or production programs and acquisitions of any new properties and attach any mineral or oil and gas or other reports required under Ontario securities law.</w:t>
      </w:r>
    </w:p>
    <w:p w14:paraId="53D53188" w14:textId="77777777" w:rsidR="00875146" w:rsidRDefault="00A45F9C" w:rsidP="008F2730">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473B71CA" wp14:editId="4E893570">
                <wp:extent cx="5467350" cy="1404620"/>
                <wp:effectExtent l="0" t="0" r="19050" b="22860"/>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7B16DB1F" w14:textId="77777777" w:rsidR="00875146" w:rsidRDefault="00A45F9C" w:rsidP="000C7024">
                            <w:pPr>
                              <w:jc w:val="both"/>
                              <w:rPr>
                                <w:rFonts w:ascii="Arial" w:hAnsi="Arial"/>
                                <w:b/>
                                <w:sz w:val="22"/>
                                <w:szCs w:val="22"/>
                                <w:lang w:val="en-GB"/>
                              </w:rPr>
                            </w:pPr>
                            <w:r w:rsidRPr="00875146">
                              <w:rPr>
                                <w:rFonts w:ascii="Arial" w:hAnsi="Arial"/>
                                <w:b/>
                                <w:sz w:val="22"/>
                                <w:szCs w:val="22"/>
                                <w:lang w:val="en-GB"/>
                              </w:rPr>
                              <w:t>Not applicable</w:t>
                            </w:r>
                          </w:p>
                          <w:p w14:paraId="36E12388" w14:textId="77777777" w:rsidR="007D0F75" w:rsidRPr="00875146" w:rsidRDefault="007D0F75" w:rsidP="000C7024">
                            <w:pPr>
                              <w:jc w:val="both"/>
                              <w:rPr>
                                <w:lang w:val="en-GB"/>
                              </w:rPr>
                            </w:pPr>
                          </w:p>
                        </w:txbxContent>
                      </wps:txbx>
                      <wps:bodyPr rot="0" vert="horz" wrap="square" anchor="t" anchorCtr="0">
                        <a:spAutoFit/>
                      </wps:bodyPr>
                    </wps:wsp>
                  </a:graphicData>
                </a:graphic>
              </wp:inline>
            </w:drawing>
          </mc:Choice>
          <mc:Fallback>
            <w:pict>
              <v:shape w14:anchorId="473B71CA" id="_x0000_s1028"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">
                <v:textbox style="mso-fit-shape-to-text:t">
                  <w:txbxContent>
                    <w:p w14:paraId="7B16DB1F" w14:textId="77777777" w:rsidR="00875146" w:rsidRDefault="00A45F9C" w:rsidP="000C7024">
                      <w:pPr>
                        <w:jc w:val="both"/>
                        <w:rPr>
                          <w:rFonts w:ascii="Arial" w:hAnsi="Arial"/>
                          <w:b/>
                          <w:sz w:val="22"/>
                          <w:szCs w:val="22"/>
                          <w:lang w:val="en-GB"/>
                        </w:rPr>
                      </w:pPr>
                      <w:r w:rsidRPr="00875146">
                        <w:rPr>
                          <w:rFonts w:ascii="Arial" w:hAnsi="Arial"/>
                          <w:b/>
                          <w:sz w:val="22"/>
                          <w:szCs w:val="22"/>
                          <w:lang w:val="en-GB"/>
                        </w:rPr>
                        <w:t>Not applicable</w:t>
                      </w:r>
                    </w:p>
                    <w:p w14:paraId="36E12388" w14:textId="77777777" w:rsidR="007D0F75" w:rsidRPr="00875146" w:rsidRDefault="007D0F75" w:rsidP="000C7024">
                      <w:pPr>
                        <w:jc w:val="both"/>
                        <w:rPr>
                          <w:lang w:val="en-GB"/>
                        </w:rPr>
                      </w:pPr>
                    </w:p>
                  </w:txbxContent>
                </v:textbox>
                <w10:anchorlock/>
              </v:shape>
            </w:pict>
          </mc:Fallback>
        </mc:AlternateContent>
      </w:r>
    </w:p>
    <w:p w14:paraId="34DA100B" w14:textId="77777777" w:rsidR="00875146" w:rsidRPr="00875146" w:rsidRDefault="00875146" w:rsidP="008F2730">
      <w:pPr>
        <w:pStyle w:val="List"/>
        <w:spacing w:before="120"/>
        <w:ind w:left="720" w:firstLine="0"/>
        <w:jc w:val="both"/>
        <w:rPr>
          <w:rFonts w:ascii="Arial" w:hAnsi="Arial"/>
          <w:b/>
          <w:sz w:val="22"/>
          <w:szCs w:val="22"/>
        </w:rPr>
      </w:pPr>
    </w:p>
    <w:p w14:paraId="00C31664" w14:textId="77777777" w:rsidR="006C16AF" w:rsidRDefault="006C16AF">
      <w:pPr>
        <w:rPr>
          <w:rFonts w:ascii="Arial" w:hAnsi="Arial"/>
          <w:sz w:val="22"/>
          <w:szCs w:val="22"/>
          <w:lang w:val="en-GB"/>
        </w:rPr>
      </w:pPr>
      <w:r>
        <w:rPr>
          <w:rFonts w:ascii="Arial" w:hAnsi="Arial"/>
          <w:sz w:val="22"/>
          <w:szCs w:val="22"/>
        </w:rPr>
        <w:br w:type="page"/>
      </w:r>
    </w:p>
    <w:p w14:paraId="2CA6341D" w14:textId="0416FBB6"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lastRenderedPageBreak/>
        <w:t>Describe and provide details of any products or services that were discontinued. For resource companies, provide details of any drilling, exploration or production programs that have been amended or abandoned.</w:t>
      </w:r>
    </w:p>
    <w:p w14:paraId="7F2A0643" w14:textId="77777777" w:rsidR="00875146" w:rsidRDefault="00A45F9C" w:rsidP="008F2730">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00D3E87A" wp14:editId="5C8A3B2E">
                <wp:extent cx="5467350" cy="1404620"/>
                <wp:effectExtent l="0" t="0" r="19050" b="22860"/>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4E04FDE3" w14:textId="77777777" w:rsidR="00875146" w:rsidRDefault="00A45F9C" w:rsidP="000C7024">
                            <w:pPr>
                              <w:jc w:val="both"/>
                              <w:rPr>
                                <w:rFonts w:ascii="Arial" w:hAnsi="Arial"/>
                                <w:b/>
                                <w:sz w:val="22"/>
                                <w:szCs w:val="22"/>
                                <w:lang w:val="en-GB"/>
                              </w:rPr>
                            </w:pPr>
                            <w:r>
                              <w:rPr>
                                <w:rFonts w:ascii="Arial" w:hAnsi="Arial"/>
                                <w:b/>
                                <w:sz w:val="22"/>
                                <w:szCs w:val="22"/>
                                <w:lang w:val="en-GB"/>
                              </w:rPr>
                              <w:t>None</w:t>
                            </w:r>
                          </w:p>
                          <w:p w14:paraId="308CD5FE" w14:textId="77777777" w:rsidR="007D0F75" w:rsidRPr="00875146" w:rsidRDefault="007D0F75" w:rsidP="000C7024">
                            <w:pPr>
                              <w:jc w:val="both"/>
                              <w:rPr>
                                <w:lang w:val="en-GB"/>
                              </w:rPr>
                            </w:pPr>
                          </w:p>
                        </w:txbxContent>
                      </wps:txbx>
                      <wps:bodyPr rot="0" vert="horz" wrap="square" anchor="t" anchorCtr="0">
                        <a:spAutoFit/>
                      </wps:bodyPr>
                    </wps:wsp>
                  </a:graphicData>
                </a:graphic>
              </wp:inline>
            </w:drawing>
          </mc:Choice>
          <mc:Fallback>
            <w:pict>
              <v:shape w14:anchorId="00D3E87A" id="_x0000_s1029"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">
                <v:textbox style="mso-fit-shape-to-text:t">
                  <w:txbxContent>
                    <w:p w14:paraId="4E04FDE3" w14:textId="77777777" w:rsidR="00875146" w:rsidRDefault="00A45F9C" w:rsidP="000C7024">
                      <w:pPr>
                        <w:jc w:val="both"/>
                        <w:rPr>
                          <w:rFonts w:ascii="Arial" w:hAnsi="Arial"/>
                          <w:b/>
                          <w:sz w:val="22"/>
                          <w:szCs w:val="22"/>
                          <w:lang w:val="en-GB"/>
                        </w:rPr>
                      </w:pPr>
                      <w:r>
                        <w:rPr>
                          <w:rFonts w:ascii="Arial" w:hAnsi="Arial"/>
                          <w:b/>
                          <w:sz w:val="22"/>
                          <w:szCs w:val="22"/>
                          <w:lang w:val="en-GB"/>
                        </w:rPr>
                        <w:t>None</w:t>
                      </w:r>
                    </w:p>
                    <w:p w14:paraId="308CD5FE" w14:textId="77777777" w:rsidR="007D0F75" w:rsidRPr="00875146" w:rsidRDefault="007D0F75" w:rsidP="000C7024">
                      <w:pPr>
                        <w:jc w:val="both"/>
                        <w:rPr>
                          <w:lang w:val="en-GB"/>
                        </w:rPr>
                      </w:pPr>
                    </w:p>
                  </w:txbxContent>
                </v:textbox>
                <w10:anchorlock/>
              </v:shape>
            </w:pict>
          </mc:Fallback>
        </mc:AlternateContent>
      </w:r>
    </w:p>
    <w:p w14:paraId="0A3F2E5B" w14:textId="77777777" w:rsidR="00875146" w:rsidRPr="00875146" w:rsidRDefault="00875146" w:rsidP="008F2730">
      <w:pPr>
        <w:pStyle w:val="List"/>
        <w:spacing w:before="120"/>
        <w:ind w:left="720" w:firstLine="0"/>
        <w:jc w:val="both"/>
        <w:rPr>
          <w:rFonts w:ascii="Arial" w:hAnsi="Arial"/>
          <w:b/>
          <w:sz w:val="22"/>
          <w:szCs w:val="22"/>
        </w:rPr>
      </w:pPr>
    </w:p>
    <w:p w14:paraId="34E20FD5" w14:textId="77777777"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t xml:space="preserve">Describe any new business relationships </w:t>
      </w:r>
      <w:proofErr w:type="gramStart"/>
      <w:r w:rsidRPr="00875146">
        <w:rPr>
          <w:rFonts w:ascii="Arial" w:hAnsi="Arial"/>
          <w:sz w:val="22"/>
          <w:szCs w:val="22"/>
        </w:rPr>
        <w:t>entered into</w:t>
      </w:r>
      <w:proofErr w:type="gramEnd"/>
      <w:r w:rsidRPr="00875146">
        <w:rPr>
          <w:rFonts w:ascii="Arial" w:hAnsi="Arial"/>
          <w:sz w:val="22"/>
          <w:szCs w:val="22"/>
        </w:rPr>
        <w:t xml:space="preserve"> between the Issuer, the Issuer’s affiliates or third parties including contracts to supply products or services, joint venture agreements and licensing agreements etc. State whether the relationship is with a Related Person of the Issuer and provide details of the relationship.</w:t>
      </w:r>
    </w:p>
    <w:p w14:paraId="5F862FC0" w14:textId="77777777" w:rsidR="00875146" w:rsidRDefault="00A45F9C" w:rsidP="008F2730">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3E0D29A8" wp14:editId="1A03DE16">
                <wp:extent cx="5467350" cy="1404620"/>
                <wp:effectExtent l="0" t="0" r="19050" b="22860"/>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0A9CB1B1" w14:textId="77777777" w:rsidR="00875146" w:rsidRDefault="00A45F9C" w:rsidP="000C7024">
                            <w:pPr>
                              <w:jc w:val="both"/>
                              <w:rPr>
                                <w:rFonts w:ascii="Arial" w:hAnsi="Arial"/>
                                <w:b/>
                                <w:sz w:val="22"/>
                                <w:szCs w:val="22"/>
                                <w:lang w:val="en-GB"/>
                              </w:rPr>
                            </w:pPr>
                            <w:r>
                              <w:rPr>
                                <w:rFonts w:ascii="Arial" w:hAnsi="Arial"/>
                                <w:b/>
                                <w:sz w:val="22"/>
                                <w:szCs w:val="22"/>
                                <w:lang w:val="en-GB"/>
                              </w:rPr>
                              <w:t>None</w:t>
                            </w:r>
                          </w:p>
                          <w:p w14:paraId="385977DE" w14:textId="77777777" w:rsidR="007D0F75" w:rsidRPr="00875146" w:rsidRDefault="007D0F75" w:rsidP="000C7024">
                            <w:pPr>
                              <w:jc w:val="both"/>
                              <w:rPr>
                                <w:lang w:val="en-GB"/>
                              </w:rPr>
                            </w:pPr>
                          </w:p>
                        </w:txbxContent>
                      </wps:txbx>
                      <wps:bodyPr rot="0" vert="horz" wrap="square" anchor="t" anchorCtr="0">
                        <a:spAutoFit/>
                      </wps:bodyPr>
                    </wps:wsp>
                  </a:graphicData>
                </a:graphic>
              </wp:inline>
            </w:drawing>
          </mc:Choice>
          <mc:Fallback>
            <w:pict>
              <v:shape w14:anchorId="3E0D29A8" id="_x0000_s1030"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">
                <v:textbox style="mso-fit-shape-to-text:t">
                  <w:txbxContent>
                    <w:p w14:paraId="0A9CB1B1" w14:textId="77777777" w:rsidR="00875146" w:rsidRDefault="00A45F9C" w:rsidP="000C7024">
                      <w:pPr>
                        <w:jc w:val="both"/>
                        <w:rPr>
                          <w:rFonts w:ascii="Arial" w:hAnsi="Arial"/>
                          <w:b/>
                          <w:sz w:val="22"/>
                          <w:szCs w:val="22"/>
                          <w:lang w:val="en-GB"/>
                        </w:rPr>
                      </w:pPr>
                      <w:r>
                        <w:rPr>
                          <w:rFonts w:ascii="Arial" w:hAnsi="Arial"/>
                          <w:b/>
                          <w:sz w:val="22"/>
                          <w:szCs w:val="22"/>
                          <w:lang w:val="en-GB"/>
                        </w:rPr>
                        <w:t>None</w:t>
                      </w:r>
                    </w:p>
                    <w:p w14:paraId="385977DE" w14:textId="77777777" w:rsidR="007D0F75" w:rsidRPr="00875146" w:rsidRDefault="007D0F75" w:rsidP="000C7024">
                      <w:pPr>
                        <w:jc w:val="both"/>
                        <w:rPr>
                          <w:lang w:val="en-GB"/>
                        </w:rPr>
                      </w:pPr>
                    </w:p>
                  </w:txbxContent>
                </v:textbox>
                <w10:anchorlock/>
              </v:shape>
            </w:pict>
          </mc:Fallback>
        </mc:AlternateContent>
      </w:r>
    </w:p>
    <w:p w14:paraId="39E2BCA1" w14:textId="77777777" w:rsidR="00875146" w:rsidRPr="00875146" w:rsidRDefault="00875146" w:rsidP="008F2730">
      <w:pPr>
        <w:pStyle w:val="List"/>
        <w:spacing w:before="120"/>
        <w:ind w:left="720" w:firstLine="0"/>
        <w:jc w:val="both"/>
        <w:rPr>
          <w:rFonts w:ascii="Arial" w:hAnsi="Arial"/>
          <w:b/>
          <w:sz w:val="22"/>
          <w:szCs w:val="22"/>
        </w:rPr>
      </w:pPr>
    </w:p>
    <w:p w14:paraId="4A6B4B33" w14:textId="77777777"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t>Describe the expiry or termination of any contracts or agreements between the Issuer, the Issuer’s affiliates or third parties or cancellation of any financing arrangements that have been previously announced.</w:t>
      </w:r>
    </w:p>
    <w:p w14:paraId="1130ADC9" w14:textId="77777777" w:rsidR="00875146" w:rsidRDefault="00A45F9C" w:rsidP="008F2730">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216BB37B" wp14:editId="3BD14615">
                <wp:extent cx="5467350" cy="1404620"/>
                <wp:effectExtent l="0" t="0" r="19050" b="22860"/>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655CF9E0" w14:textId="77777777" w:rsidR="00875146" w:rsidRDefault="00A45F9C" w:rsidP="000C7024">
                            <w:pPr>
                              <w:jc w:val="both"/>
                              <w:rPr>
                                <w:rFonts w:ascii="Arial" w:hAnsi="Arial"/>
                                <w:b/>
                                <w:sz w:val="22"/>
                                <w:szCs w:val="22"/>
                                <w:lang w:val="en-GB"/>
                              </w:rPr>
                            </w:pPr>
                            <w:r>
                              <w:rPr>
                                <w:rFonts w:ascii="Arial" w:hAnsi="Arial"/>
                                <w:b/>
                                <w:sz w:val="22"/>
                                <w:szCs w:val="22"/>
                                <w:lang w:val="en-GB"/>
                              </w:rPr>
                              <w:t>None</w:t>
                            </w:r>
                          </w:p>
                          <w:p w14:paraId="3AEAFD23" w14:textId="77777777" w:rsidR="007D0F75" w:rsidRPr="00875146" w:rsidRDefault="007D0F75" w:rsidP="000C7024">
                            <w:pPr>
                              <w:jc w:val="both"/>
                              <w:rPr>
                                <w:lang w:val="en-GB"/>
                              </w:rPr>
                            </w:pPr>
                          </w:p>
                        </w:txbxContent>
                      </wps:txbx>
                      <wps:bodyPr rot="0" vert="horz" wrap="square" anchor="t" anchorCtr="0">
                        <a:spAutoFit/>
                      </wps:bodyPr>
                    </wps:wsp>
                  </a:graphicData>
                </a:graphic>
              </wp:inline>
            </w:drawing>
          </mc:Choice>
          <mc:Fallback>
            <w:pict>
              <v:shape w14:anchorId="216BB37B" id="_x0000_s1031"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">
                <v:textbox style="mso-fit-shape-to-text:t">
                  <w:txbxContent>
                    <w:p w14:paraId="655CF9E0" w14:textId="77777777" w:rsidR="00875146" w:rsidRDefault="00A45F9C" w:rsidP="000C7024">
                      <w:pPr>
                        <w:jc w:val="both"/>
                        <w:rPr>
                          <w:rFonts w:ascii="Arial" w:hAnsi="Arial"/>
                          <w:b/>
                          <w:sz w:val="22"/>
                          <w:szCs w:val="22"/>
                          <w:lang w:val="en-GB"/>
                        </w:rPr>
                      </w:pPr>
                      <w:r>
                        <w:rPr>
                          <w:rFonts w:ascii="Arial" w:hAnsi="Arial"/>
                          <w:b/>
                          <w:sz w:val="22"/>
                          <w:szCs w:val="22"/>
                          <w:lang w:val="en-GB"/>
                        </w:rPr>
                        <w:t>None</w:t>
                      </w:r>
                    </w:p>
                    <w:p w14:paraId="3AEAFD23" w14:textId="77777777" w:rsidR="007D0F75" w:rsidRPr="00875146" w:rsidRDefault="007D0F75" w:rsidP="000C7024">
                      <w:pPr>
                        <w:jc w:val="both"/>
                        <w:rPr>
                          <w:lang w:val="en-GB"/>
                        </w:rPr>
                      </w:pPr>
                    </w:p>
                  </w:txbxContent>
                </v:textbox>
                <w10:anchorlock/>
              </v:shape>
            </w:pict>
          </mc:Fallback>
        </mc:AlternateContent>
      </w:r>
    </w:p>
    <w:p w14:paraId="1387ABB9" w14:textId="77777777" w:rsidR="00875146" w:rsidRPr="00875146" w:rsidRDefault="00875146" w:rsidP="008F2730">
      <w:pPr>
        <w:pStyle w:val="List"/>
        <w:spacing w:before="120"/>
        <w:ind w:left="720" w:firstLine="0"/>
        <w:jc w:val="both"/>
        <w:rPr>
          <w:rFonts w:ascii="Arial" w:hAnsi="Arial"/>
          <w:b/>
          <w:sz w:val="22"/>
          <w:szCs w:val="22"/>
        </w:rPr>
      </w:pPr>
    </w:p>
    <w:p w14:paraId="56D3986B" w14:textId="6550503F"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t>Describe any acquisitions by the Issuer or dispositions of the Issuer’s assets that occurred during the preceding month.</w:t>
      </w:r>
      <w:r w:rsidR="00832C5B">
        <w:rPr>
          <w:rFonts w:ascii="Arial" w:hAnsi="Arial"/>
          <w:sz w:val="22"/>
          <w:szCs w:val="22"/>
        </w:rPr>
        <w:t xml:space="preserve"> </w:t>
      </w:r>
      <w:r w:rsidRPr="00875146">
        <w:rPr>
          <w:rFonts w:ascii="Arial" w:hAnsi="Arial"/>
          <w:sz w:val="22"/>
          <w:szCs w:val="22"/>
        </w:rPr>
        <w:t>Provide details of the nature of the assets acquired or disposed of and provide details of the consideration paid or payable together with a schedule of payments if applicable, and of any valuation. State how the consideration was determined and whether the acquisition was from or the disposition was to a Related Person of the Issuer and provide details of the relationship.</w:t>
      </w:r>
    </w:p>
    <w:p w14:paraId="0E8B3444" w14:textId="77777777" w:rsidR="00875146" w:rsidRDefault="00A45F9C" w:rsidP="008F2730">
      <w:pPr>
        <w:pStyle w:val="List"/>
        <w:spacing w:before="120"/>
        <w:ind w:left="720" w:firstLine="0"/>
        <w:jc w:val="both"/>
        <w:rPr>
          <w:rFonts w:ascii="Arial" w:hAnsi="Arial"/>
          <w:b/>
          <w:sz w:val="22"/>
          <w:szCs w:val="22"/>
          <w:lang w:val="en-US"/>
        </w:rPr>
      </w:pPr>
      <w:r w:rsidRPr="00875146">
        <w:rPr>
          <w:rFonts w:ascii="Arial" w:hAnsi="Arial"/>
          <w:b/>
          <w:noProof/>
          <w:sz w:val="22"/>
          <w:szCs w:val="22"/>
          <w:lang w:val="en-CA" w:eastAsia="en-CA"/>
        </w:rPr>
        <mc:AlternateContent>
          <mc:Choice Requires="wps">
            <w:drawing>
              <wp:inline distT="0" distB="0" distL="0" distR="0" wp14:anchorId="667A69A5" wp14:editId="0133CCDE">
                <wp:extent cx="5467350" cy="1404620"/>
                <wp:effectExtent l="0" t="0" r="19050" b="22860"/>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565482F1" w14:textId="6F1FDFC5" w:rsidR="007D0F75" w:rsidRPr="00875146" w:rsidRDefault="00A448C7" w:rsidP="000C7024">
                            <w:pPr>
                              <w:jc w:val="both"/>
                              <w:rPr>
                                <w:lang w:val="en-GB"/>
                              </w:rPr>
                            </w:pPr>
                            <w:r>
                              <w:rPr>
                                <w:rFonts w:ascii="Arial" w:hAnsi="Arial"/>
                                <w:b/>
                                <w:sz w:val="22"/>
                                <w:szCs w:val="22"/>
                                <w:lang w:val="en-GB"/>
                              </w:rPr>
                              <w:t>None</w:t>
                            </w:r>
                          </w:p>
                        </w:txbxContent>
                      </wps:txbx>
                      <wps:bodyPr rot="0" vert="horz" wrap="square" anchor="t" anchorCtr="0">
                        <a:spAutoFit/>
                      </wps:bodyPr>
                    </wps:wsp>
                  </a:graphicData>
                </a:graphic>
              </wp:inline>
            </w:drawing>
          </mc:Choice>
          <mc:Fallback>
            <w:pict>
              <v:shape w14:anchorId="667A69A5" id="_x0000_s1032"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">
                <v:textbox style="mso-fit-shape-to-text:t">
                  <w:txbxContent>
                    <w:p w14:paraId="565482F1" w14:textId="6F1FDFC5" w:rsidR="007D0F75" w:rsidRPr="00875146" w:rsidRDefault="00A448C7" w:rsidP="000C7024">
                      <w:pPr>
                        <w:jc w:val="both"/>
                        <w:rPr>
                          <w:lang w:val="en-GB"/>
                        </w:rPr>
                      </w:pPr>
                      <w:r>
                        <w:rPr>
                          <w:rFonts w:ascii="Arial" w:hAnsi="Arial"/>
                          <w:b/>
                          <w:sz w:val="22"/>
                          <w:szCs w:val="22"/>
                          <w:lang w:val="en-GB"/>
                        </w:rPr>
                        <w:t>None</w:t>
                      </w:r>
                    </w:p>
                  </w:txbxContent>
                </v:textbox>
                <w10:anchorlock/>
              </v:shape>
            </w:pict>
          </mc:Fallback>
        </mc:AlternateContent>
      </w:r>
    </w:p>
    <w:p w14:paraId="0D60BDB1" w14:textId="77777777" w:rsidR="0017507D" w:rsidRDefault="0017507D" w:rsidP="0017507D">
      <w:pPr>
        <w:pStyle w:val="List"/>
        <w:spacing w:before="120"/>
        <w:ind w:left="720" w:firstLine="0"/>
        <w:jc w:val="both"/>
        <w:rPr>
          <w:rFonts w:ascii="Arial" w:hAnsi="Arial"/>
          <w:sz w:val="22"/>
          <w:szCs w:val="22"/>
        </w:rPr>
      </w:pPr>
    </w:p>
    <w:p w14:paraId="5359F07D" w14:textId="77777777" w:rsidR="00640E94" w:rsidRPr="0017507D" w:rsidRDefault="00A45F9C" w:rsidP="0017507D">
      <w:pPr>
        <w:pStyle w:val="List"/>
        <w:numPr>
          <w:ilvl w:val="0"/>
          <w:numId w:val="28"/>
        </w:numPr>
        <w:spacing w:before="120"/>
        <w:jc w:val="both"/>
        <w:rPr>
          <w:rFonts w:ascii="Arial" w:hAnsi="Arial"/>
          <w:sz w:val="22"/>
          <w:szCs w:val="22"/>
        </w:rPr>
      </w:pPr>
      <w:r w:rsidRPr="0017507D">
        <w:rPr>
          <w:rFonts w:ascii="Arial" w:hAnsi="Arial"/>
          <w:sz w:val="22"/>
          <w:szCs w:val="22"/>
        </w:rPr>
        <w:t>Describe the acquisition of new customers or loss of customers.</w:t>
      </w:r>
    </w:p>
    <w:p w14:paraId="3C6BC64C" w14:textId="77777777" w:rsidR="00875146" w:rsidRDefault="00A45F9C" w:rsidP="008F2730">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3B46FFAB" wp14:editId="2DCB249B">
                <wp:extent cx="5467350" cy="1404620"/>
                <wp:effectExtent l="0" t="0" r="19050" b="22860"/>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6C08CDCE" w14:textId="77777777" w:rsidR="00875146" w:rsidRDefault="00A45F9C" w:rsidP="000974EF">
                            <w:pPr>
                              <w:jc w:val="both"/>
                              <w:rPr>
                                <w:rFonts w:ascii="Arial" w:hAnsi="Arial"/>
                                <w:b/>
                                <w:sz w:val="22"/>
                                <w:szCs w:val="22"/>
                                <w:lang w:val="en-GB"/>
                              </w:rPr>
                            </w:pPr>
                            <w:r w:rsidRPr="00875146">
                              <w:rPr>
                                <w:rFonts w:ascii="Arial" w:hAnsi="Arial"/>
                                <w:b/>
                                <w:sz w:val="22"/>
                                <w:szCs w:val="22"/>
                                <w:lang w:val="en-GB"/>
                              </w:rPr>
                              <w:t>Not applicable</w:t>
                            </w:r>
                          </w:p>
                          <w:p w14:paraId="28CC593E" w14:textId="77777777" w:rsidR="007D0F75" w:rsidRPr="00875146" w:rsidRDefault="007D0F75" w:rsidP="000974EF">
                            <w:pPr>
                              <w:jc w:val="both"/>
                              <w:rPr>
                                <w:lang w:val="en-GB"/>
                              </w:rPr>
                            </w:pPr>
                          </w:p>
                        </w:txbxContent>
                      </wps:txbx>
                      <wps:bodyPr rot="0" vert="horz" wrap="square" anchor="t" anchorCtr="0">
                        <a:spAutoFit/>
                      </wps:bodyPr>
                    </wps:wsp>
                  </a:graphicData>
                </a:graphic>
              </wp:inline>
            </w:drawing>
          </mc:Choice>
          <mc:Fallback>
            <w:pict>
              <v:shape w14:anchorId="3B46FFAB" id="_x0000_s1033"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">
                <v:textbox style="mso-fit-shape-to-text:t">
                  <w:txbxContent>
                    <w:p w14:paraId="6C08CDCE" w14:textId="77777777" w:rsidR="00875146" w:rsidRDefault="00A45F9C" w:rsidP="000974EF">
                      <w:pPr>
                        <w:jc w:val="both"/>
                        <w:rPr>
                          <w:rFonts w:ascii="Arial" w:hAnsi="Arial"/>
                          <w:b/>
                          <w:sz w:val="22"/>
                          <w:szCs w:val="22"/>
                          <w:lang w:val="en-GB"/>
                        </w:rPr>
                      </w:pPr>
                      <w:r w:rsidRPr="00875146">
                        <w:rPr>
                          <w:rFonts w:ascii="Arial" w:hAnsi="Arial"/>
                          <w:b/>
                          <w:sz w:val="22"/>
                          <w:szCs w:val="22"/>
                          <w:lang w:val="en-GB"/>
                        </w:rPr>
                        <w:t>Not applicable</w:t>
                      </w:r>
                    </w:p>
                    <w:p w14:paraId="28CC593E" w14:textId="77777777" w:rsidR="007D0F75" w:rsidRPr="00875146" w:rsidRDefault="007D0F75" w:rsidP="000974EF">
                      <w:pPr>
                        <w:jc w:val="both"/>
                        <w:rPr>
                          <w:lang w:val="en-GB"/>
                        </w:rPr>
                      </w:pPr>
                    </w:p>
                  </w:txbxContent>
                </v:textbox>
                <w10:anchorlock/>
              </v:shape>
            </w:pict>
          </mc:Fallback>
        </mc:AlternateContent>
      </w:r>
    </w:p>
    <w:p w14:paraId="0DA3381D" w14:textId="77777777" w:rsidR="00875146" w:rsidRPr="00875146" w:rsidRDefault="00875146" w:rsidP="008F2730">
      <w:pPr>
        <w:pStyle w:val="List"/>
        <w:spacing w:before="120"/>
        <w:ind w:left="720" w:firstLine="0"/>
        <w:jc w:val="both"/>
        <w:rPr>
          <w:rFonts w:ascii="Arial" w:hAnsi="Arial"/>
          <w:b/>
          <w:sz w:val="22"/>
          <w:szCs w:val="22"/>
        </w:rPr>
      </w:pPr>
    </w:p>
    <w:p w14:paraId="49AC7698" w14:textId="77777777"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t xml:space="preserve">Describe any new developments or effects on intangible products such as brand names, circulation lists, copyrights, franchises, licenses, patents, software, subscription lists and </w:t>
      </w:r>
      <w:proofErr w:type="gramStart"/>
      <w:r w:rsidRPr="00875146">
        <w:rPr>
          <w:rFonts w:ascii="Arial" w:hAnsi="Arial"/>
          <w:sz w:val="22"/>
          <w:szCs w:val="22"/>
        </w:rPr>
        <w:t>trade-marks</w:t>
      </w:r>
      <w:proofErr w:type="gramEnd"/>
      <w:r w:rsidRPr="00875146">
        <w:rPr>
          <w:rFonts w:ascii="Arial" w:hAnsi="Arial"/>
          <w:sz w:val="22"/>
          <w:szCs w:val="22"/>
        </w:rPr>
        <w:t>.</w:t>
      </w:r>
    </w:p>
    <w:p w14:paraId="784E78B0" w14:textId="77777777" w:rsidR="00875146" w:rsidRDefault="00A45F9C" w:rsidP="008F2730">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6548194F" wp14:editId="19FFE516">
                <wp:extent cx="5467350" cy="1404620"/>
                <wp:effectExtent l="0" t="0" r="19050" b="22860"/>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04942547" w14:textId="77777777" w:rsidR="00875146" w:rsidRDefault="00A45F9C" w:rsidP="000974EF">
                            <w:pPr>
                              <w:jc w:val="both"/>
                              <w:rPr>
                                <w:rFonts w:ascii="Arial" w:hAnsi="Arial"/>
                                <w:b/>
                                <w:sz w:val="22"/>
                                <w:szCs w:val="22"/>
                                <w:lang w:val="en-GB"/>
                              </w:rPr>
                            </w:pPr>
                            <w:r w:rsidRPr="00875146">
                              <w:rPr>
                                <w:rFonts w:ascii="Arial" w:hAnsi="Arial"/>
                                <w:b/>
                                <w:sz w:val="22"/>
                                <w:szCs w:val="22"/>
                                <w:lang w:val="en-GB"/>
                              </w:rPr>
                              <w:t>Not applicable</w:t>
                            </w:r>
                          </w:p>
                          <w:p w14:paraId="4266C379" w14:textId="77777777" w:rsidR="007D0F75" w:rsidRPr="00875146" w:rsidRDefault="007D0F75" w:rsidP="000974EF">
                            <w:pPr>
                              <w:jc w:val="both"/>
                              <w:rPr>
                                <w:lang w:val="en-GB"/>
                              </w:rPr>
                            </w:pPr>
                          </w:p>
                        </w:txbxContent>
                      </wps:txbx>
                      <wps:bodyPr rot="0" vert="horz" wrap="square" anchor="t" anchorCtr="0">
                        <a:spAutoFit/>
                      </wps:bodyPr>
                    </wps:wsp>
                  </a:graphicData>
                </a:graphic>
              </wp:inline>
            </w:drawing>
          </mc:Choice>
          <mc:Fallback>
            <w:pict>
              <v:shape w14:anchorId="6548194F" id="_x0000_s1034"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">
                <v:textbox style="mso-fit-shape-to-text:t">
                  <w:txbxContent>
                    <w:p w14:paraId="04942547" w14:textId="77777777" w:rsidR="00875146" w:rsidRDefault="00A45F9C" w:rsidP="000974EF">
                      <w:pPr>
                        <w:jc w:val="both"/>
                        <w:rPr>
                          <w:rFonts w:ascii="Arial" w:hAnsi="Arial"/>
                          <w:b/>
                          <w:sz w:val="22"/>
                          <w:szCs w:val="22"/>
                          <w:lang w:val="en-GB"/>
                        </w:rPr>
                      </w:pPr>
                      <w:r w:rsidRPr="00875146">
                        <w:rPr>
                          <w:rFonts w:ascii="Arial" w:hAnsi="Arial"/>
                          <w:b/>
                          <w:sz w:val="22"/>
                          <w:szCs w:val="22"/>
                          <w:lang w:val="en-GB"/>
                        </w:rPr>
                        <w:t>Not applicable</w:t>
                      </w:r>
                    </w:p>
                    <w:p w14:paraId="4266C379" w14:textId="77777777" w:rsidR="007D0F75" w:rsidRPr="00875146" w:rsidRDefault="007D0F75" w:rsidP="000974EF">
                      <w:pPr>
                        <w:jc w:val="both"/>
                        <w:rPr>
                          <w:lang w:val="en-GB"/>
                        </w:rPr>
                      </w:pPr>
                    </w:p>
                  </w:txbxContent>
                </v:textbox>
                <w10:anchorlock/>
              </v:shape>
            </w:pict>
          </mc:Fallback>
        </mc:AlternateContent>
      </w:r>
    </w:p>
    <w:p w14:paraId="7578DF1C" w14:textId="77777777" w:rsidR="00875146" w:rsidRPr="00875146" w:rsidRDefault="00875146" w:rsidP="008F2730">
      <w:pPr>
        <w:pStyle w:val="List"/>
        <w:spacing w:before="120"/>
        <w:ind w:left="720" w:firstLine="0"/>
        <w:jc w:val="both"/>
        <w:rPr>
          <w:rFonts w:ascii="Arial" w:hAnsi="Arial"/>
          <w:b/>
          <w:sz w:val="22"/>
          <w:szCs w:val="22"/>
        </w:rPr>
      </w:pPr>
    </w:p>
    <w:p w14:paraId="189920CA" w14:textId="77777777" w:rsidR="006C16AF" w:rsidRDefault="006C16AF">
      <w:pPr>
        <w:rPr>
          <w:rFonts w:ascii="Arial" w:hAnsi="Arial"/>
          <w:sz w:val="22"/>
          <w:szCs w:val="22"/>
          <w:lang w:val="en-GB"/>
        </w:rPr>
      </w:pPr>
      <w:r>
        <w:rPr>
          <w:rFonts w:ascii="Arial" w:hAnsi="Arial"/>
          <w:sz w:val="22"/>
          <w:szCs w:val="22"/>
        </w:rPr>
        <w:br w:type="page"/>
      </w:r>
    </w:p>
    <w:p w14:paraId="39143A05" w14:textId="573EA051"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lastRenderedPageBreak/>
        <w:t>Report on any employee hirings, terminations or lay-offs with details of anticipated length of lay-offs.</w:t>
      </w:r>
    </w:p>
    <w:p w14:paraId="5802AD9A" w14:textId="77777777" w:rsidR="00875146" w:rsidRDefault="00A45F9C" w:rsidP="008F2730">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09043A5D" wp14:editId="023FAC33">
                <wp:extent cx="5467350" cy="1404620"/>
                <wp:effectExtent l="0" t="0" r="19050" b="22860"/>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0D43430D" w14:textId="77777777" w:rsidR="00875146" w:rsidRDefault="00A45F9C" w:rsidP="000974EF">
                            <w:pPr>
                              <w:jc w:val="both"/>
                              <w:rPr>
                                <w:rFonts w:ascii="Arial" w:hAnsi="Arial"/>
                                <w:b/>
                                <w:sz w:val="22"/>
                                <w:szCs w:val="22"/>
                                <w:lang w:val="en-GB"/>
                              </w:rPr>
                            </w:pPr>
                            <w:r>
                              <w:rPr>
                                <w:rFonts w:ascii="Arial" w:hAnsi="Arial"/>
                                <w:b/>
                                <w:sz w:val="22"/>
                                <w:szCs w:val="22"/>
                                <w:lang w:val="en-GB"/>
                              </w:rPr>
                              <w:t>None</w:t>
                            </w:r>
                          </w:p>
                          <w:p w14:paraId="6870000B" w14:textId="77777777" w:rsidR="007D0F75" w:rsidRPr="00875146" w:rsidRDefault="007D0F75" w:rsidP="000974EF">
                            <w:pPr>
                              <w:jc w:val="both"/>
                              <w:rPr>
                                <w:lang w:val="en-GB"/>
                              </w:rPr>
                            </w:pPr>
                          </w:p>
                        </w:txbxContent>
                      </wps:txbx>
                      <wps:bodyPr rot="0" vert="horz" wrap="square" anchor="t" anchorCtr="0">
                        <a:spAutoFit/>
                      </wps:bodyPr>
                    </wps:wsp>
                  </a:graphicData>
                </a:graphic>
              </wp:inline>
            </w:drawing>
          </mc:Choice>
          <mc:Fallback>
            <w:pict>
              <v:shape w14:anchorId="09043A5D" id="_x0000_s1035"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">
                <v:textbox style="mso-fit-shape-to-text:t">
                  <w:txbxContent>
                    <w:p w14:paraId="0D43430D" w14:textId="77777777" w:rsidR="00875146" w:rsidRDefault="00A45F9C" w:rsidP="000974EF">
                      <w:pPr>
                        <w:jc w:val="both"/>
                        <w:rPr>
                          <w:rFonts w:ascii="Arial" w:hAnsi="Arial"/>
                          <w:b/>
                          <w:sz w:val="22"/>
                          <w:szCs w:val="22"/>
                          <w:lang w:val="en-GB"/>
                        </w:rPr>
                      </w:pPr>
                      <w:r>
                        <w:rPr>
                          <w:rFonts w:ascii="Arial" w:hAnsi="Arial"/>
                          <w:b/>
                          <w:sz w:val="22"/>
                          <w:szCs w:val="22"/>
                          <w:lang w:val="en-GB"/>
                        </w:rPr>
                        <w:t>None</w:t>
                      </w:r>
                    </w:p>
                    <w:p w14:paraId="6870000B" w14:textId="77777777" w:rsidR="007D0F75" w:rsidRPr="00875146" w:rsidRDefault="007D0F75" w:rsidP="000974EF">
                      <w:pPr>
                        <w:jc w:val="both"/>
                        <w:rPr>
                          <w:lang w:val="en-GB"/>
                        </w:rPr>
                      </w:pPr>
                    </w:p>
                  </w:txbxContent>
                </v:textbox>
                <w10:anchorlock/>
              </v:shape>
            </w:pict>
          </mc:Fallback>
        </mc:AlternateContent>
      </w:r>
    </w:p>
    <w:p w14:paraId="79CADA56" w14:textId="77777777" w:rsidR="00875146" w:rsidRPr="00875146" w:rsidRDefault="00875146" w:rsidP="008F2730">
      <w:pPr>
        <w:pStyle w:val="List"/>
        <w:spacing w:before="120"/>
        <w:ind w:left="720" w:firstLine="0"/>
        <w:jc w:val="both"/>
        <w:rPr>
          <w:rFonts w:ascii="Arial" w:hAnsi="Arial"/>
          <w:b/>
          <w:sz w:val="22"/>
          <w:szCs w:val="22"/>
        </w:rPr>
      </w:pPr>
    </w:p>
    <w:p w14:paraId="76271CEF" w14:textId="77777777"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t>Report on any labour disputes and resolutions of those disputes if applicable.</w:t>
      </w:r>
    </w:p>
    <w:p w14:paraId="558DFB3A" w14:textId="77777777" w:rsidR="000974EF" w:rsidRDefault="00A45F9C" w:rsidP="008F2730">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5FBDCCA9" wp14:editId="0F6148B7">
                <wp:extent cx="5467350" cy="1404620"/>
                <wp:effectExtent l="0" t="0" r="19050" b="22860"/>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4A31B8C3" w14:textId="77777777" w:rsidR="000974EF" w:rsidRDefault="00A45F9C" w:rsidP="000974EF">
                            <w:pPr>
                              <w:jc w:val="both"/>
                              <w:rPr>
                                <w:rFonts w:ascii="Arial" w:hAnsi="Arial"/>
                                <w:b/>
                                <w:sz w:val="22"/>
                                <w:szCs w:val="22"/>
                                <w:lang w:val="en-GB"/>
                              </w:rPr>
                            </w:pPr>
                            <w:r>
                              <w:rPr>
                                <w:rFonts w:ascii="Arial" w:hAnsi="Arial"/>
                                <w:b/>
                                <w:sz w:val="22"/>
                                <w:szCs w:val="22"/>
                                <w:lang w:val="en-GB"/>
                              </w:rPr>
                              <w:t>None</w:t>
                            </w:r>
                          </w:p>
                          <w:p w14:paraId="7089ED4C" w14:textId="77777777" w:rsidR="007D0F75" w:rsidRPr="00875146" w:rsidRDefault="007D0F75" w:rsidP="000974EF">
                            <w:pPr>
                              <w:jc w:val="both"/>
                              <w:rPr>
                                <w:lang w:val="en-GB"/>
                              </w:rPr>
                            </w:pPr>
                          </w:p>
                        </w:txbxContent>
                      </wps:txbx>
                      <wps:bodyPr rot="0" vert="horz" wrap="square" anchor="t" anchorCtr="0">
                        <a:spAutoFit/>
                      </wps:bodyPr>
                    </wps:wsp>
                  </a:graphicData>
                </a:graphic>
              </wp:inline>
            </w:drawing>
          </mc:Choice>
          <mc:Fallback>
            <w:pict>
              <v:shape w14:anchorId="5FBDCCA9" id="_x0000_s1036"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">
                <v:textbox style="mso-fit-shape-to-text:t">
                  <w:txbxContent>
                    <w:p w14:paraId="4A31B8C3" w14:textId="77777777" w:rsidR="000974EF" w:rsidRDefault="00A45F9C" w:rsidP="000974EF">
                      <w:pPr>
                        <w:jc w:val="both"/>
                        <w:rPr>
                          <w:rFonts w:ascii="Arial" w:hAnsi="Arial"/>
                          <w:b/>
                          <w:sz w:val="22"/>
                          <w:szCs w:val="22"/>
                          <w:lang w:val="en-GB"/>
                        </w:rPr>
                      </w:pPr>
                      <w:r>
                        <w:rPr>
                          <w:rFonts w:ascii="Arial" w:hAnsi="Arial"/>
                          <w:b/>
                          <w:sz w:val="22"/>
                          <w:szCs w:val="22"/>
                          <w:lang w:val="en-GB"/>
                        </w:rPr>
                        <w:t>None</w:t>
                      </w:r>
                    </w:p>
                    <w:p w14:paraId="7089ED4C" w14:textId="77777777" w:rsidR="007D0F75" w:rsidRPr="00875146" w:rsidRDefault="007D0F75" w:rsidP="000974EF">
                      <w:pPr>
                        <w:jc w:val="both"/>
                        <w:rPr>
                          <w:lang w:val="en-GB"/>
                        </w:rPr>
                      </w:pPr>
                    </w:p>
                  </w:txbxContent>
                </v:textbox>
                <w10:anchorlock/>
              </v:shape>
            </w:pict>
          </mc:Fallback>
        </mc:AlternateContent>
      </w:r>
    </w:p>
    <w:p w14:paraId="42EBCA65" w14:textId="77777777" w:rsidR="000974EF" w:rsidRPr="00875146" w:rsidRDefault="000974EF" w:rsidP="008F2730">
      <w:pPr>
        <w:pStyle w:val="List"/>
        <w:spacing w:before="120"/>
        <w:ind w:left="720" w:firstLine="0"/>
        <w:jc w:val="both"/>
        <w:rPr>
          <w:rFonts w:ascii="Arial" w:hAnsi="Arial"/>
          <w:b/>
          <w:sz w:val="22"/>
          <w:szCs w:val="22"/>
        </w:rPr>
      </w:pPr>
    </w:p>
    <w:p w14:paraId="6AC054DD" w14:textId="77777777"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t>Describe and provide details of legal proceedings to which the Issuer became a party, including the name of the court or agency, the date instituted, the principal parties to the proceedings, the nature of the claim, the amount claimed, if any, if the proceedings are being contested, and the present status of the proceedings.</w:t>
      </w:r>
    </w:p>
    <w:p w14:paraId="6F8489C2" w14:textId="77777777" w:rsidR="000974EF" w:rsidRDefault="00A45F9C" w:rsidP="008F2730">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222F4C61" wp14:editId="0B91EC0D">
                <wp:extent cx="5467350" cy="1404620"/>
                <wp:effectExtent l="0" t="0" r="19050" b="22860"/>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15D2BFBE" w14:textId="136029F7" w:rsidR="007D0F75" w:rsidRPr="0022787E" w:rsidRDefault="00545F0A" w:rsidP="000974EF">
                            <w:pPr>
                              <w:jc w:val="both"/>
                              <w:rPr>
                                <w:rFonts w:ascii="Arial" w:hAnsi="Arial"/>
                                <w:b/>
                                <w:sz w:val="22"/>
                                <w:szCs w:val="22"/>
                                <w:lang w:val="en-GB"/>
                              </w:rPr>
                            </w:pPr>
                            <w:r w:rsidRPr="00545F0A">
                              <w:rPr>
                                <w:rFonts w:ascii="Arial" w:hAnsi="Arial"/>
                                <w:b/>
                                <w:sz w:val="22"/>
                                <w:szCs w:val="22"/>
                                <w:lang w:val="en-GB"/>
                              </w:rPr>
                              <w:t xml:space="preserve">The Issuer did not become a party to any new legal proceedings in the month. As described in Item 1, the Issuer remains focused on the annulment process filed on July 31, </w:t>
                            </w:r>
                            <w:proofErr w:type="gramStart"/>
                            <w:r w:rsidRPr="00545F0A">
                              <w:rPr>
                                <w:rFonts w:ascii="Arial" w:hAnsi="Arial"/>
                                <w:b/>
                                <w:sz w:val="22"/>
                                <w:szCs w:val="22"/>
                                <w:lang w:val="en-GB"/>
                              </w:rPr>
                              <w:t>2025</w:t>
                            </w:r>
                            <w:proofErr w:type="gramEnd"/>
                            <w:r w:rsidRPr="00545F0A">
                              <w:rPr>
                                <w:rFonts w:ascii="Arial" w:hAnsi="Arial"/>
                                <w:b/>
                                <w:sz w:val="22"/>
                                <w:szCs w:val="22"/>
                                <w:lang w:val="en-GB"/>
                              </w:rPr>
                              <w:t xml:space="preserve"> with the International Centre for Settlement of Investment Disputes (“ICSID”) in its arbitration proceedings against the Republic of Colombia (ICSID Case No. ARB/16/41).</w:t>
                            </w:r>
                          </w:p>
                        </w:txbxContent>
                      </wps:txbx>
                      <wps:bodyPr rot="0" vert="horz" wrap="square" anchor="t" anchorCtr="0">
                        <a:spAutoFit/>
                      </wps:bodyPr>
                    </wps:wsp>
                  </a:graphicData>
                </a:graphic>
              </wp:inline>
            </w:drawing>
          </mc:Choice>
          <mc:Fallback>
            <w:pict>
              <v:shape w14:anchorId="222F4C61" id="_x0000_s1037"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">
                <v:textbox style="mso-fit-shape-to-text:t">
                  <w:txbxContent>
                    <w:p w14:paraId="15D2BFBE" w14:textId="136029F7" w:rsidR="007D0F75" w:rsidRPr="0022787E" w:rsidRDefault="00545F0A" w:rsidP="000974EF">
                      <w:pPr>
                        <w:jc w:val="both"/>
                        <w:rPr>
                          <w:rFonts w:ascii="Arial" w:hAnsi="Arial"/>
                          <w:b/>
                          <w:sz w:val="22"/>
                          <w:szCs w:val="22"/>
                          <w:lang w:val="en-GB"/>
                        </w:rPr>
                      </w:pPr>
                      <w:r w:rsidRPr="00545F0A">
                        <w:rPr>
                          <w:rFonts w:ascii="Arial" w:hAnsi="Arial"/>
                          <w:b/>
                          <w:sz w:val="22"/>
                          <w:szCs w:val="22"/>
                          <w:lang w:val="en-GB"/>
                        </w:rPr>
                        <w:t xml:space="preserve">The Issuer did not become a party to any new legal proceedings in the month. As described in Item 1, the Issuer remains focused on the annulment process filed on July 31, </w:t>
                      </w:r>
                      <w:proofErr w:type="gramStart"/>
                      <w:r w:rsidRPr="00545F0A">
                        <w:rPr>
                          <w:rFonts w:ascii="Arial" w:hAnsi="Arial"/>
                          <w:b/>
                          <w:sz w:val="22"/>
                          <w:szCs w:val="22"/>
                          <w:lang w:val="en-GB"/>
                        </w:rPr>
                        <w:t>2025</w:t>
                      </w:r>
                      <w:proofErr w:type="gramEnd"/>
                      <w:r w:rsidRPr="00545F0A">
                        <w:rPr>
                          <w:rFonts w:ascii="Arial" w:hAnsi="Arial"/>
                          <w:b/>
                          <w:sz w:val="22"/>
                          <w:szCs w:val="22"/>
                          <w:lang w:val="en-GB"/>
                        </w:rPr>
                        <w:t xml:space="preserve"> with the International Centre for Settlement of Investment Disputes (“ICSID”) in its arbitration proceedings against the Republic of Colombia (ICSID Case No. ARB/16/41).</w:t>
                      </w:r>
                    </w:p>
                  </w:txbxContent>
                </v:textbox>
                <w10:anchorlock/>
              </v:shape>
            </w:pict>
          </mc:Fallback>
        </mc:AlternateContent>
      </w:r>
    </w:p>
    <w:p w14:paraId="4AA5D1C2" w14:textId="77777777" w:rsidR="000974EF" w:rsidRPr="00875146" w:rsidRDefault="000974EF" w:rsidP="008F2730">
      <w:pPr>
        <w:pStyle w:val="List"/>
        <w:spacing w:before="120"/>
        <w:ind w:left="720" w:firstLine="0"/>
        <w:jc w:val="both"/>
        <w:rPr>
          <w:rFonts w:ascii="Arial" w:hAnsi="Arial"/>
          <w:b/>
          <w:sz w:val="22"/>
          <w:szCs w:val="22"/>
        </w:rPr>
      </w:pPr>
    </w:p>
    <w:p w14:paraId="566CEA19" w14:textId="77777777" w:rsidR="00955079" w:rsidRPr="00875146" w:rsidRDefault="00A45F9C" w:rsidP="00955079">
      <w:pPr>
        <w:pStyle w:val="List"/>
        <w:numPr>
          <w:ilvl w:val="0"/>
          <w:numId w:val="28"/>
        </w:numPr>
        <w:spacing w:before="120"/>
        <w:jc w:val="both"/>
        <w:rPr>
          <w:rFonts w:ascii="Arial" w:hAnsi="Arial"/>
          <w:sz w:val="22"/>
          <w:szCs w:val="22"/>
        </w:rPr>
      </w:pPr>
      <w:r w:rsidRPr="00875146">
        <w:rPr>
          <w:rFonts w:ascii="Arial" w:hAnsi="Arial"/>
          <w:sz w:val="22"/>
          <w:szCs w:val="22"/>
        </w:rPr>
        <w:t>Provide details of any indebtedness incurred or repaid by the Issuer together with the terms of such indebtedness.</w:t>
      </w:r>
      <w:bookmarkStart w:id="5" w:name="_Hlk2671181"/>
    </w:p>
    <w:p w14:paraId="2B5DAD21" w14:textId="77777777" w:rsidR="000974EF" w:rsidRDefault="00A45F9C" w:rsidP="00774137">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781954C8" wp14:editId="7ED68758">
                <wp:extent cx="5467350" cy="1404620"/>
                <wp:effectExtent l="0" t="0" r="19050" b="22860"/>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306DB626" w14:textId="20414B43" w:rsidR="00996F9C" w:rsidRPr="00996F9C" w:rsidRDefault="00BE2889" w:rsidP="00C81E49">
                            <w:pPr>
                              <w:jc w:val="both"/>
                              <w:rPr>
                                <w:rFonts w:ascii="Arial" w:hAnsi="Arial"/>
                                <w:b/>
                                <w:sz w:val="22"/>
                                <w:szCs w:val="22"/>
                                <w:lang w:val="en-GB"/>
                              </w:rPr>
                            </w:pPr>
                            <w:r>
                              <w:rPr>
                                <w:rFonts w:ascii="Arial" w:hAnsi="Arial"/>
                                <w:b/>
                                <w:sz w:val="22"/>
                                <w:szCs w:val="22"/>
                                <w:lang w:val="en-GB"/>
                              </w:rPr>
                              <w:t>None</w:t>
                            </w:r>
                          </w:p>
                        </w:txbxContent>
                      </wps:txbx>
                      <wps:bodyPr rot="0" vert="horz" wrap="square" anchor="t" anchorCtr="0">
                        <a:spAutoFit/>
                      </wps:bodyPr>
                    </wps:wsp>
                  </a:graphicData>
                </a:graphic>
              </wp:inline>
            </w:drawing>
          </mc:Choice>
          <mc:Fallback>
            <w:pict>
              <v:shape w14:anchorId="781954C8" id="_x0000_s1038"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">
                <v:textbox style="mso-fit-shape-to-text:t">
                  <w:txbxContent>
                    <w:p w14:paraId="306DB626" w14:textId="20414B43" w:rsidR="00996F9C" w:rsidRPr="00996F9C" w:rsidRDefault="00BE2889" w:rsidP="00C81E49">
                      <w:pPr>
                        <w:jc w:val="both"/>
                        <w:rPr>
                          <w:rFonts w:ascii="Arial" w:hAnsi="Arial"/>
                          <w:b/>
                          <w:sz w:val="22"/>
                          <w:szCs w:val="22"/>
                          <w:lang w:val="en-GB"/>
                        </w:rPr>
                      </w:pPr>
                      <w:r>
                        <w:rPr>
                          <w:rFonts w:ascii="Arial" w:hAnsi="Arial"/>
                          <w:b/>
                          <w:sz w:val="22"/>
                          <w:szCs w:val="22"/>
                          <w:lang w:val="en-GB"/>
                        </w:rPr>
                        <w:t>None</w:t>
                      </w:r>
                    </w:p>
                  </w:txbxContent>
                </v:textbox>
                <w10:anchorlock/>
              </v:shape>
            </w:pict>
          </mc:Fallback>
        </mc:AlternateContent>
      </w:r>
    </w:p>
    <w:bookmarkEnd w:id="5"/>
    <w:p w14:paraId="43C7A1FB" w14:textId="77777777" w:rsidR="000C7024" w:rsidRDefault="000C7024">
      <w:pPr>
        <w:rPr>
          <w:rFonts w:ascii="Arial" w:hAnsi="Arial"/>
          <w:b/>
          <w:sz w:val="22"/>
          <w:szCs w:val="22"/>
          <w:lang w:val="en-GB"/>
        </w:rPr>
      </w:pPr>
    </w:p>
    <w:p w14:paraId="31FDC37C" w14:textId="77777777" w:rsidR="00E44B6D" w:rsidRDefault="00E44B6D">
      <w:pPr>
        <w:rPr>
          <w:rFonts w:ascii="Arial" w:hAnsi="Arial"/>
          <w:sz w:val="22"/>
          <w:szCs w:val="22"/>
          <w:lang w:val="en-GB"/>
        </w:rPr>
      </w:pPr>
    </w:p>
    <w:p w14:paraId="6F412C08" w14:textId="7EF9DD58" w:rsidR="00640E94" w:rsidRDefault="00A45F9C" w:rsidP="00066BE1">
      <w:pPr>
        <w:pStyle w:val="List"/>
        <w:numPr>
          <w:ilvl w:val="0"/>
          <w:numId w:val="28"/>
        </w:numPr>
        <w:spacing w:before="120"/>
        <w:jc w:val="both"/>
        <w:rPr>
          <w:rFonts w:ascii="Arial" w:hAnsi="Arial"/>
          <w:sz w:val="22"/>
          <w:szCs w:val="22"/>
        </w:rPr>
      </w:pPr>
      <w:r w:rsidRPr="00875146">
        <w:rPr>
          <w:rFonts w:ascii="Arial" w:hAnsi="Arial"/>
          <w:sz w:val="22"/>
          <w:szCs w:val="22"/>
        </w:rPr>
        <w:t>Provide details of any securities issued and options or warrants granted.</w:t>
      </w:r>
    </w:p>
    <w:p w14:paraId="324333C1" w14:textId="77777777" w:rsidR="003C0D00" w:rsidRPr="00875146" w:rsidRDefault="00A45F9C" w:rsidP="00E71DA1">
      <w:pPr>
        <w:pStyle w:val="List"/>
        <w:spacing w:before="120"/>
        <w:ind w:left="709" w:firstLine="0"/>
        <w:jc w:val="both"/>
        <w:rPr>
          <w:rFonts w:ascii="Arial" w:hAnsi="Arial"/>
          <w:sz w:val="22"/>
          <w:szCs w:val="22"/>
        </w:rPr>
      </w:pPr>
      <w:r w:rsidRPr="00875146">
        <w:rPr>
          <w:rFonts w:ascii="Arial" w:hAnsi="Arial"/>
          <w:b/>
          <w:noProof/>
          <w:sz w:val="22"/>
          <w:szCs w:val="22"/>
          <w:lang w:val="en-CA" w:eastAsia="en-CA"/>
        </w:rPr>
        <mc:AlternateContent>
          <mc:Choice Requires="wps">
            <w:drawing>
              <wp:inline distT="0" distB="0" distL="0" distR="0" wp14:anchorId="07134391" wp14:editId="0913CA40">
                <wp:extent cx="5467350" cy="1404620"/>
                <wp:effectExtent l="0" t="0" r="19050" b="22860"/>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7E7037AE" w14:textId="0B292DDC" w:rsidR="00603526" w:rsidRPr="00875146" w:rsidRDefault="005A1197" w:rsidP="00E25B70">
                            <w:pPr>
                              <w:jc w:val="both"/>
                              <w:rPr>
                                <w:lang w:val="en-GB"/>
                              </w:rPr>
                            </w:pPr>
                            <w:r>
                              <w:rPr>
                                <w:rFonts w:ascii="Arial" w:hAnsi="Arial"/>
                                <w:b/>
                                <w:sz w:val="22"/>
                                <w:szCs w:val="22"/>
                                <w:lang w:val="en-GB"/>
                              </w:rPr>
                              <w:t>None</w:t>
                            </w:r>
                          </w:p>
                        </w:txbxContent>
                      </wps:txbx>
                      <wps:bodyPr rot="0" vert="horz" wrap="square" anchor="t" anchorCtr="0">
                        <a:spAutoFit/>
                      </wps:bodyPr>
                    </wps:wsp>
                  </a:graphicData>
                </a:graphic>
              </wp:inline>
            </w:drawing>
          </mc:Choice>
          <mc:Fallback>
            <w:pict>
              <v:shape w14:anchorId="07134391" id="_x0000_s1039"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">
                <v:textbox style="mso-fit-shape-to-text:t">
                  <w:txbxContent>
                    <w:p w14:paraId="7E7037AE" w14:textId="0B292DDC" w:rsidR="00603526" w:rsidRPr="00875146" w:rsidRDefault="005A1197" w:rsidP="00E25B70">
                      <w:pPr>
                        <w:jc w:val="both"/>
                        <w:rPr>
                          <w:lang w:val="en-GB"/>
                        </w:rPr>
                      </w:pPr>
                      <w:r>
                        <w:rPr>
                          <w:rFonts w:ascii="Arial" w:hAnsi="Arial"/>
                          <w:b/>
                          <w:sz w:val="22"/>
                          <w:szCs w:val="22"/>
                          <w:lang w:val="en-GB"/>
                        </w:rPr>
                        <w:t>None</w:t>
                      </w:r>
                    </w:p>
                  </w:txbxContent>
                </v:textbox>
                <w10:anchorlock/>
              </v:shape>
            </w:pict>
          </mc:Fallback>
        </mc:AlternateContent>
      </w:r>
    </w:p>
    <w:p w14:paraId="57254EE6" w14:textId="77777777" w:rsidR="00640E94" w:rsidRPr="00875146" w:rsidRDefault="00640E94">
      <w:pPr>
        <w:pStyle w:val="List"/>
        <w:spacing w:before="120"/>
        <w:ind w:left="0" w:firstLine="0"/>
        <w:jc w:val="both"/>
        <w:rPr>
          <w:rFonts w:ascii="Arial" w:hAnsi="Arial"/>
          <w:sz w:val="22"/>
          <w:szCs w:val="22"/>
        </w:rPr>
      </w:pPr>
    </w:p>
    <w:tbl>
      <w:tblPr>
        <w:tblW w:w="863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2268"/>
        <w:gridCol w:w="3244"/>
      </w:tblGrid>
      <w:tr w:rsidR="00672705" w14:paraId="0BA22E77" w14:textId="77777777" w:rsidTr="00D15292">
        <w:tc>
          <w:tcPr>
            <w:tcW w:w="1701" w:type="dxa"/>
          </w:tcPr>
          <w:p w14:paraId="4D50BAF3" w14:textId="77777777" w:rsidR="00640E94" w:rsidRPr="00875146" w:rsidRDefault="00A45F9C">
            <w:pPr>
              <w:pStyle w:val="List"/>
              <w:tabs>
                <w:tab w:val="left" w:pos="360"/>
              </w:tabs>
              <w:spacing w:before="0" w:line="280" w:lineRule="exact"/>
              <w:ind w:left="0" w:firstLine="0"/>
              <w:jc w:val="center"/>
              <w:rPr>
                <w:rFonts w:ascii="Arial" w:hAnsi="Arial"/>
                <w:b/>
                <w:sz w:val="22"/>
                <w:szCs w:val="22"/>
              </w:rPr>
            </w:pPr>
            <w:r w:rsidRPr="00875146">
              <w:rPr>
                <w:rFonts w:ascii="Arial" w:hAnsi="Arial"/>
                <w:b/>
                <w:sz w:val="22"/>
                <w:szCs w:val="22"/>
              </w:rPr>
              <w:t>Security</w:t>
            </w:r>
          </w:p>
        </w:tc>
        <w:tc>
          <w:tcPr>
            <w:tcW w:w="1418" w:type="dxa"/>
          </w:tcPr>
          <w:p w14:paraId="2D20DD9C" w14:textId="77777777" w:rsidR="00640E94" w:rsidRPr="00875146" w:rsidRDefault="00A45F9C">
            <w:pPr>
              <w:pStyle w:val="List"/>
              <w:tabs>
                <w:tab w:val="left" w:pos="360"/>
              </w:tabs>
              <w:spacing w:before="0" w:line="280" w:lineRule="exact"/>
              <w:ind w:left="0" w:firstLine="0"/>
              <w:jc w:val="center"/>
              <w:rPr>
                <w:rFonts w:ascii="Arial" w:hAnsi="Arial"/>
                <w:b/>
                <w:sz w:val="22"/>
                <w:szCs w:val="22"/>
              </w:rPr>
            </w:pPr>
            <w:r w:rsidRPr="00875146">
              <w:rPr>
                <w:rFonts w:ascii="Arial" w:hAnsi="Arial"/>
                <w:b/>
                <w:sz w:val="22"/>
                <w:szCs w:val="22"/>
              </w:rPr>
              <w:t>Number Issued</w:t>
            </w:r>
          </w:p>
        </w:tc>
        <w:tc>
          <w:tcPr>
            <w:tcW w:w="2268" w:type="dxa"/>
          </w:tcPr>
          <w:p w14:paraId="60E281A3" w14:textId="77777777" w:rsidR="00640E94" w:rsidRPr="00875146" w:rsidRDefault="00A45F9C">
            <w:pPr>
              <w:pStyle w:val="List"/>
              <w:tabs>
                <w:tab w:val="left" w:pos="360"/>
              </w:tabs>
              <w:spacing w:before="0" w:line="280" w:lineRule="exact"/>
              <w:ind w:left="0" w:firstLine="0"/>
              <w:jc w:val="center"/>
              <w:rPr>
                <w:rFonts w:ascii="Arial" w:hAnsi="Arial"/>
                <w:b/>
                <w:sz w:val="22"/>
                <w:szCs w:val="22"/>
              </w:rPr>
            </w:pPr>
            <w:r w:rsidRPr="00875146">
              <w:rPr>
                <w:rFonts w:ascii="Arial" w:hAnsi="Arial"/>
                <w:b/>
                <w:sz w:val="22"/>
                <w:szCs w:val="22"/>
              </w:rPr>
              <w:t>Details of Issuance</w:t>
            </w:r>
          </w:p>
        </w:tc>
        <w:tc>
          <w:tcPr>
            <w:tcW w:w="3244" w:type="dxa"/>
          </w:tcPr>
          <w:p w14:paraId="6C942D7E" w14:textId="77777777" w:rsidR="00640E94" w:rsidRPr="003320C0" w:rsidRDefault="00A45F9C">
            <w:pPr>
              <w:pStyle w:val="List"/>
              <w:tabs>
                <w:tab w:val="left" w:pos="360"/>
              </w:tabs>
              <w:spacing w:before="0" w:line="280" w:lineRule="exact"/>
              <w:ind w:left="0" w:firstLine="0"/>
              <w:jc w:val="center"/>
              <w:rPr>
                <w:rFonts w:ascii="Arial" w:hAnsi="Arial"/>
                <w:b/>
                <w:sz w:val="22"/>
                <w:szCs w:val="22"/>
              </w:rPr>
            </w:pPr>
            <w:r w:rsidRPr="00AC1EBA">
              <w:rPr>
                <w:rFonts w:ascii="Arial" w:hAnsi="Arial"/>
                <w:b/>
                <w:sz w:val="22"/>
                <w:szCs w:val="22"/>
              </w:rPr>
              <w:t xml:space="preserve">Use of </w:t>
            </w:r>
            <w:r w:rsidR="000C7024" w:rsidRPr="00AC1EBA">
              <w:rPr>
                <w:rFonts w:ascii="Arial" w:hAnsi="Arial"/>
                <w:b/>
                <w:sz w:val="22"/>
                <w:szCs w:val="22"/>
              </w:rPr>
              <w:t>Proceeds</w:t>
            </w:r>
            <w:r w:rsidR="000C7024" w:rsidRPr="00AC1EBA">
              <w:rPr>
                <w:rFonts w:ascii="Arial" w:hAnsi="Arial"/>
                <w:b/>
                <w:sz w:val="22"/>
                <w:szCs w:val="22"/>
                <w:vertAlign w:val="superscript"/>
              </w:rPr>
              <w:t xml:space="preserve"> </w:t>
            </w:r>
          </w:p>
        </w:tc>
      </w:tr>
      <w:tr w:rsidR="00672705" w14:paraId="1B128114" w14:textId="77777777" w:rsidTr="00D15292">
        <w:tc>
          <w:tcPr>
            <w:tcW w:w="1701" w:type="dxa"/>
          </w:tcPr>
          <w:p w14:paraId="67DD5016" w14:textId="77777777" w:rsidR="00E44B6D" w:rsidRPr="00875146" w:rsidRDefault="00E44B6D">
            <w:pPr>
              <w:pStyle w:val="List"/>
              <w:tabs>
                <w:tab w:val="left" w:pos="360"/>
              </w:tabs>
              <w:spacing w:before="0" w:line="280" w:lineRule="exact"/>
              <w:ind w:left="0" w:firstLine="0"/>
              <w:jc w:val="both"/>
              <w:rPr>
                <w:rFonts w:ascii="Arial" w:hAnsi="Arial"/>
                <w:sz w:val="22"/>
                <w:szCs w:val="22"/>
              </w:rPr>
            </w:pPr>
          </w:p>
        </w:tc>
        <w:tc>
          <w:tcPr>
            <w:tcW w:w="1418" w:type="dxa"/>
          </w:tcPr>
          <w:p w14:paraId="3056596C" w14:textId="77777777" w:rsidR="00E44B6D" w:rsidRPr="000A558A" w:rsidRDefault="00E44B6D" w:rsidP="000A558A">
            <w:pPr>
              <w:pStyle w:val="List"/>
              <w:tabs>
                <w:tab w:val="left" w:pos="360"/>
              </w:tabs>
              <w:spacing w:before="0" w:line="280" w:lineRule="exact"/>
              <w:ind w:left="0" w:firstLine="0"/>
              <w:jc w:val="center"/>
              <w:rPr>
                <w:rFonts w:ascii="Arial" w:hAnsi="Arial"/>
                <w:sz w:val="22"/>
                <w:szCs w:val="22"/>
              </w:rPr>
            </w:pPr>
          </w:p>
        </w:tc>
        <w:tc>
          <w:tcPr>
            <w:tcW w:w="2268" w:type="dxa"/>
          </w:tcPr>
          <w:p w14:paraId="7BB1609E" w14:textId="77777777" w:rsidR="00E44B6D" w:rsidRPr="000A558A" w:rsidRDefault="00E44B6D">
            <w:pPr>
              <w:pStyle w:val="List"/>
              <w:tabs>
                <w:tab w:val="left" w:pos="360"/>
              </w:tabs>
              <w:spacing w:before="0" w:line="280" w:lineRule="exact"/>
              <w:ind w:left="0" w:firstLine="0"/>
              <w:jc w:val="both"/>
              <w:rPr>
                <w:rFonts w:ascii="Arial" w:hAnsi="Arial"/>
                <w:sz w:val="22"/>
                <w:szCs w:val="22"/>
              </w:rPr>
            </w:pPr>
          </w:p>
        </w:tc>
        <w:tc>
          <w:tcPr>
            <w:tcW w:w="3244" w:type="dxa"/>
          </w:tcPr>
          <w:p w14:paraId="5ED48C2D" w14:textId="77777777" w:rsidR="00E44B6D" w:rsidRPr="00875146" w:rsidRDefault="00E44B6D">
            <w:pPr>
              <w:pStyle w:val="List"/>
              <w:tabs>
                <w:tab w:val="left" w:pos="360"/>
              </w:tabs>
              <w:spacing w:before="0" w:line="280" w:lineRule="exact"/>
              <w:ind w:left="0" w:firstLine="0"/>
              <w:jc w:val="both"/>
              <w:rPr>
                <w:rFonts w:ascii="Arial" w:hAnsi="Arial"/>
                <w:sz w:val="22"/>
                <w:szCs w:val="22"/>
              </w:rPr>
            </w:pPr>
          </w:p>
        </w:tc>
      </w:tr>
      <w:tr w:rsidR="00672705" w14:paraId="4819B95A" w14:textId="77777777" w:rsidTr="00D15292">
        <w:tc>
          <w:tcPr>
            <w:tcW w:w="1701" w:type="dxa"/>
          </w:tcPr>
          <w:p w14:paraId="2FEE90DE" w14:textId="77777777" w:rsidR="00E44B6D" w:rsidRPr="00875146" w:rsidRDefault="00E44B6D">
            <w:pPr>
              <w:pStyle w:val="List"/>
              <w:tabs>
                <w:tab w:val="left" w:pos="360"/>
              </w:tabs>
              <w:spacing w:before="0" w:line="280" w:lineRule="exact"/>
              <w:ind w:left="0" w:firstLine="0"/>
              <w:jc w:val="both"/>
              <w:rPr>
                <w:rFonts w:ascii="Arial" w:hAnsi="Arial"/>
                <w:sz w:val="22"/>
                <w:szCs w:val="22"/>
              </w:rPr>
            </w:pPr>
          </w:p>
        </w:tc>
        <w:tc>
          <w:tcPr>
            <w:tcW w:w="1418" w:type="dxa"/>
          </w:tcPr>
          <w:p w14:paraId="6E385BC1" w14:textId="77777777" w:rsidR="00E44B6D" w:rsidRPr="000A558A" w:rsidRDefault="00E44B6D" w:rsidP="000A558A">
            <w:pPr>
              <w:pStyle w:val="List"/>
              <w:tabs>
                <w:tab w:val="left" w:pos="360"/>
              </w:tabs>
              <w:spacing w:before="0" w:line="280" w:lineRule="exact"/>
              <w:ind w:left="0" w:firstLine="0"/>
              <w:jc w:val="center"/>
              <w:rPr>
                <w:rFonts w:ascii="Arial" w:hAnsi="Arial"/>
                <w:sz w:val="22"/>
                <w:szCs w:val="22"/>
              </w:rPr>
            </w:pPr>
          </w:p>
        </w:tc>
        <w:tc>
          <w:tcPr>
            <w:tcW w:w="2268" w:type="dxa"/>
          </w:tcPr>
          <w:p w14:paraId="0324E36B" w14:textId="77777777" w:rsidR="00E44B6D" w:rsidRPr="000A558A" w:rsidRDefault="00E44B6D">
            <w:pPr>
              <w:pStyle w:val="List"/>
              <w:tabs>
                <w:tab w:val="left" w:pos="360"/>
              </w:tabs>
              <w:spacing w:before="0" w:line="280" w:lineRule="exact"/>
              <w:ind w:left="0" w:firstLine="0"/>
              <w:jc w:val="both"/>
              <w:rPr>
                <w:rFonts w:ascii="Arial" w:hAnsi="Arial"/>
                <w:sz w:val="22"/>
                <w:szCs w:val="22"/>
              </w:rPr>
            </w:pPr>
          </w:p>
        </w:tc>
        <w:tc>
          <w:tcPr>
            <w:tcW w:w="3244" w:type="dxa"/>
          </w:tcPr>
          <w:p w14:paraId="39352D5A" w14:textId="77777777" w:rsidR="00E44B6D" w:rsidRPr="00875146" w:rsidRDefault="00E44B6D">
            <w:pPr>
              <w:pStyle w:val="List"/>
              <w:tabs>
                <w:tab w:val="left" w:pos="360"/>
              </w:tabs>
              <w:spacing w:before="0" w:line="280" w:lineRule="exact"/>
              <w:ind w:left="0" w:firstLine="0"/>
              <w:jc w:val="both"/>
              <w:rPr>
                <w:rFonts w:ascii="Arial" w:hAnsi="Arial"/>
                <w:sz w:val="22"/>
                <w:szCs w:val="22"/>
              </w:rPr>
            </w:pPr>
          </w:p>
        </w:tc>
      </w:tr>
      <w:tr w:rsidR="00672705" w14:paraId="1166559B" w14:textId="77777777" w:rsidTr="00D15292">
        <w:tc>
          <w:tcPr>
            <w:tcW w:w="1701" w:type="dxa"/>
          </w:tcPr>
          <w:p w14:paraId="1DE89281" w14:textId="77777777" w:rsidR="00E44B6D" w:rsidRPr="00875146" w:rsidRDefault="00E44B6D">
            <w:pPr>
              <w:pStyle w:val="List"/>
              <w:tabs>
                <w:tab w:val="left" w:pos="360"/>
              </w:tabs>
              <w:spacing w:before="0" w:line="280" w:lineRule="exact"/>
              <w:ind w:left="0" w:firstLine="0"/>
              <w:jc w:val="both"/>
              <w:rPr>
                <w:rFonts w:ascii="Arial" w:hAnsi="Arial"/>
                <w:sz w:val="22"/>
                <w:szCs w:val="22"/>
              </w:rPr>
            </w:pPr>
          </w:p>
        </w:tc>
        <w:tc>
          <w:tcPr>
            <w:tcW w:w="1418" w:type="dxa"/>
          </w:tcPr>
          <w:p w14:paraId="7E492C69" w14:textId="77777777" w:rsidR="00E44B6D" w:rsidRPr="00875146" w:rsidRDefault="00E44B6D" w:rsidP="000A558A">
            <w:pPr>
              <w:pStyle w:val="List"/>
              <w:tabs>
                <w:tab w:val="left" w:pos="360"/>
              </w:tabs>
              <w:spacing w:before="0" w:line="280" w:lineRule="exact"/>
              <w:ind w:left="0" w:firstLine="0"/>
              <w:jc w:val="center"/>
              <w:rPr>
                <w:rFonts w:ascii="Arial" w:hAnsi="Arial"/>
                <w:sz w:val="22"/>
                <w:szCs w:val="22"/>
              </w:rPr>
            </w:pPr>
          </w:p>
        </w:tc>
        <w:tc>
          <w:tcPr>
            <w:tcW w:w="2268" w:type="dxa"/>
          </w:tcPr>
          <w:p w14:paraId="5839B845" w14:textId="77777777" w:rsidR="00E44B6D" w:rsidRPr="00875146" w:rsidRDefault="00E44B6D">
            <w:pPr>
              <w:pStyle w:val="List"/>
              <w:tabs>
                <w:tab w:val="left" w:pos="360"/>
              </w:tabs>
              <w:spacing w:before="0" w:line="280" w:lineRule="exact"/>
              <w:ind w:left="0" w:firstLine="0"/>
              <w:jc w:val="both"/>
              <w:rPr>
                <w:rFonts w:ascii="Arial" w:hAnsi="Arial"/>
                <w:sz w:val="22"/>
                <w:szCs w:val="22"/>
              </w:rPr>
            </w:pPr>
          </w:p>
        </w:tc>
        <w:tc>
          <w:tcPr>
            <w:tcW w:w="3244" w:type="dxa"/>
          </w:tcPr>
          <w:p w14:paraId="395F2049" w14:textId="77777777" w:rsidR="00E44B6D" w:rsidRPr="00875146" w:rsidRDefault="00E44B6D">
            <w:pPr>
              <w:pStyle w:val="List"/>
              <w:tabs>
                <w:tab w:val="left" w:pos="360"/>
              </w:tabs>
              <w:spacing w:before="0" w:line="280" w:lineRule="exact"/>
              <w:ind w:left="0" w:firstLine="0"/>
              <w:jc w:val="both"/>
              <w:rPr>
                <w:rFonts w:ascii="Arial" w:hAnsi="Arial"/>
                <w:sz w:val="22"/>
                <w:szCs w:val="22"/>
              </w:rPr>
            </w:pPr>
          </w:p>
        </w:tc>
      </w:tr>
    </w:tbl>
    <w:p w14:paraId="1DEEE0EB" w14:textId="77777777" w:rsidR="002F7E5C" w:rsidRPr="00875146" w:rsidRDefault="002F7E5C">
      <w:pPr>
        <w:pStyle w:val="List"/>
        <w:tabs>
          <w:tab w:val="left" w:pos="360"/>
        </w:tabs>
        <w:spacing w:before="120"/>
        <w:ind w:left="0" w:firstLine="0"/>
        <w:jc w:val="both"/>
        <w:rPr>
          <w:rFonts w:ascii="Arial" w:hAnsi="Arial"/>
          <w:i/>
          <w:sz w:val="22"/>
          <w:szCs w:val="22"/>
        </w:rPr>
      </w:pPr>
    </w:p>
    <w:p w14:paraId="70376764" w14:textId="77777777" w:rsidR="00640E94" w:rsidRPr="00875146" w:rsidRDefault="00A45F9C">
      <w:pPr>
        <w:pStyle w:val="List"/>
        <w:keepNext/>
        <w:keepLines/>
        <w:numPr>
          <w:ilvl w:val="0"/>
          <w:numId w:val="28"/>
        </w:numPr>
        <w:spacing w:before="120"/>
        <w:jc w:val="both"/>
        <w:rPr>
          <w:rFonts w:ascii="Arial" w:hAnsi="Arial"/>
          <w:sz w:val="22"/>
          <w:szCs w:val="22"/>
        </w:rPr>
      </w:pPr>
      <w:r w:rsidRPr="00875146">
        <w:rPr>
          <w:rFonts w:ascii="Arial" w:hAnsi="Arial"/>
          <w:sz w:val="22"/>
          <w:szCs w:val="22"/>
        </w:rPr>
        <w:t>Provide details of any loans to or by Related Persons.</w:t>
      </w:r>
    </w:p>
    <w:p w14:paraId="1886673C" w14:textId="77777777" w:rsidR="000C7024" w:rsidRDefault="00A45F9C">
      <w:pPr>
        <w:pStyle w:val="List"/>
        <w:spacing w:before="120"/>
        <w:ind w:left="720" w:firstLine="0"/>
        <w:jc w:val="both"/>
        <w:rPr>
          <w:rFonts w:ascii="Arial" w:hAnsi="Arial"/>
          <w:sz w:val="22"/>
          <w:szCs w:val="22"/>
        </w:rPr>
      </w:pPr>
      <w:r w:rsidRPr="00875146">
        <w:rPr>
          <w:rFonts w:ascii="Arial" w:hAnsi="Arial"/>
          <w:b/>
          <w:noProof/>
          <w:sz w:val="22"/>
          <w:szCs w:val="22"/>
          <w:lang w:val="en-CA" w:eastAsia="en-CA"/>
        </w:rPr>
        <mc:AlternateContent>
          <mc:Choice Requires="wps">
            <w:drawing>
              <wp:inline distT="0" distB="0" distL="0" distR="0" wp14:anchorId="5742B20B" wp14:editId="34B54410">
                <wp:extent cx="5467350" cy="1404620"/>
                <wp:effectExtent l="0" t="0" r="19050" b="22860"/>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67B97423" w14:textId="20417F0D" w:rsidR="000C7024" w:rsidRPr="005D2DC1" w:rsidRDefault="00BE2889" w:rsidP="000C7024">
                            <w:pPr>
                              <w:jc w:val="both"/>
                              <w:rPr>
                                <w:rFonts w:ascii="Arial" w:hAnsi="Arial"/>
                                <w:b/>
                                <w:sz w:val="22"/>
                                <w:szCs w:val="22"/>
                                <w:lang w:val="en-GB"/>
                              </w:rPr>
                            </w:pPr>
                            <w:r>
                              <w:rPr>
                                <w:rFonts w:ascii="Arial" w:hAnsi="Arial"/>
                                <w:b/>
                                <w:sz w:val="22"/>
                                <w:szCs w:val="22"/>
                                <w:lang w:val="en-CA"/>
                              </w:rPr>
                              <w:t>None</w:t>
                            </w:r>
                          </w:p>
                        </w:txbxContent>
                      </wps:txbx>
                      <wps:bodyPr rot="0" vert="horz" wrap="square" anchor="t" anchorCtr="0">
                        <a:spAutoFit/>
                      </wps:bodyPr>
                    </wps:wsp>
                  </a:graphicData>
                </a:graphic>
              </wp:inline>
            </w:drawing>
          </mc:Choice>
          <mc:Fallback>
            <w:pict>
              <v:shape w14:anchorId="5742B20B" id="_x0000_s1040"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">
                <v:textbox style="mso-fit-shape-to-text:t">
                  <w:txbxContent>
                    <w:p w14:paraId="67B97423" w14:textId="20417F0D" w:rsidR="000C7024" w:rsidRPr="005D2DC1" w:rsidRDefault="00BE2889" w:rsidP="000C7024">
                      <w:pPr>
                        <w:jc w:val="both"/>
                        <w:rPr>
                          <w:rFonts w:ascii="Arial" w:hAnsi="Arial"/>
                          <w:b/>
                          <w:sz w:val="22"/>
                          <w:szCs w:val="22"/>
                          <w:lang w:val="en-GB"/>
                        </w:rPr>
                      </w:pPr>
                      <w:r>
                        <w:rPr>
                          <w:rFonts w:ascii="Arial" w:hAnsi="Arial"/>
                          <w:b/>
                          <w:sz w:val="22"/>
                          <w:szCs w:val="22"/>
                          <w:lang w:val="en-CA"/>
                        </w:rPr>
                        <w:t>None</w:t>
                      </w:r>
                    </w:p>
                  </w:txbxContent>
                </v:textbox>
                <w10:anchorlock/>
              </v:shape>
            </w:pict>
          </mc:Fallback>
        </mc:AlternateContent>
      </w:r>
    </w:p>
    <w:p w14:paraId="77331EAB" w14:textId="77777777" w:rsidR="000C7024" w:rsidRPr="00875146" w:rsidRDefault="000C7024">
      <w:pPr>
        <w:pStyle w:val="List"/>
        <w:spacing w:before="120"/>
        <w:ind w:left="720" w:firstLine="0"/>
        <w:jc w:val="both"/>
        <w:rPr>
          <w:rFonts w:ascii="Arial" w:hAnsi="Arial"/>
          <w:sz w:val="22"/>
          <w:szCs w:val="22"/>
        </w:rPr>
      </w:pPr>
    </w:p>
    <w:p w14:paraId="7F2C76F6" w14:textId="77777777" w:rsidR="00640E94" w:rsidRPr="00875146" w:rsidRDefault="00A45F9C">
      <w:pPr>
        <w:pStyle w:val="List"/>
        <w:keepNext/>
        <w:keepLines/>
        <w:numPr>
          <w:ilvl w:val="0"/>
          <w:numId w:val="28"/>
        </w:numPr>
        <w:spacing w:before="120"/>
        <w:jc w:val="both"/>
        <w:rPr>
          <w:rFonts w:ascii="Arial" w:hAnsi="Arial"/>
          <w:sz w:val="22"/>
          <w:szCs w:val="22"/>
        </w:rPr>
      </w:pPr>
      <w:r w:rsidRPr="00875146">
        <w:rPr>
          <w:rFonts w:ascii="Arial" w:hAnsi="Arial"/>
          <w:sz w:val="22"/>
          <w:szCs w:val="22"/>
        </w:rPr>
        <w:lastRenderedPageBreak/>
        <w:t>Provide details of any changes in directors, officers or committee members.</w:t>
      </w:r>
    </w:p>
    <w:p w14:paraId="67DCAA7C" w14:textId="77777777" w:rsidR="000C7024" w:rsidRDefault="00A45F9C" w:rsidP="00EA4131">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2900DB27" wp14:editId="20E429A2">
                <wp:extent cx="5467350" cy="1404620"/>
                <wp:effectExtent l="0" t="0" r="19050" b="22860"/>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404620"/>
                        </a:xfrm>
                        <a:prstGeom prst="rect">
                          <a:avLst/>
                        </a:prstGeom>
                        <a:solidFill>
                          <a:srgbClr val="FFFFFF"/>
                        </a:solidFill>
                        <a:ln w="9525">
                          <a:solidFill>
                            <a:srgbClr val="000000"/>
                          </a:solidFill>
                          <a:miter lim="800000"/>
                          <a:headEnd/>
                          <a:tailEnd/>
                        </a:ln>
                      </wps:spPr>
                      <wps:txbx>
                        <w:txbxContent>
                          <w:p w14:paraId="5B1DECC0" w14:textId="3AE60541" w:rsidR="00EF0118" w:rsidRPr="008D70E6" w:rsidRDefault="00353B0F" w:rsidP="007C261A">
                            <w:pPr>
                              <w:jc w:val="both"/>
                              <w:rPr>
                                <w:rFonts w:ascii="Arial" w:hAnsi="Arial"/>
                                <w:b/>
                                <w:sz w:val="22"/>
                                <w:szCs w:val="22"/>
                                <w:lang w:val="en-GB"/>
                              </w:rPr>
                            </w:pPr>
                            <w:r>
                              <w:rPr>
                                <w:rFonts w:ascii="Arial" w:hAnsi="Arial"/>
                                <w:b/>
                                <w:sz w:val="22"/>
                                <w:szCs w:val="22"/>
                                <w:lang w:val="en-GB"/>
                              </w:rPr>
                              <w:t>None</w:t>
                            </w:r>
                          </w:p>
                        </w:txbxContent>
                      </wps:txbx>
                      <wps:bodyPr rot="0" vert="horz" wrap="square" anchor="t" anchorCtr="0">
                        <a:spAutoFit/>
                      </wps:bodyPr>
                    </wps:wsp>
                  </a:graphicData>
                </a:graphic>
              </wp:inline>
            </w:drawing>
          </mc:Choice>
          <mc:Fallback>
            <w:pict>
              <v:shape w14:anchorId="2900DB27" id="_x0000_s1041" type="#_x0000_t202" style="width:430.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">
                <v:textbox style="mso-fit-shape-to-text:t">
                  <w:txbxContent>
                    <w:p w14:paraId="5B1DECC0" w14:textId="3AE60541" w:rsidR="00EF0118" w:rsidRPr="008D70E6" w:rsidRDefault="00353B0F" w:rsidP="007C261A">
                      <w:pPr>
                        <w:jc w:val="both"/>
                        <w:rPr>
                          <w:rFonts w:ascii="Arial" w:hAnsi="Arial"/>
                          <w:b/>
                          <w:sz w:val="22"/>
                          <w:szCs w:val="22"/>
                          <w:lang w:val="en-GB"/>
                        </w:rPr>
                      </w:pPr>
                      <w:r>
                        <w:rPr>
                          <w:rFonts w:ascii="Arial" w:hAnsi="Arial"/>
                          <w:b/>
                          <w:sz w:val="22"/>
                          <w:szCs w:val="22"/>
                          <w:lang w:val="en-GB"/>
                        </w:rPr>
                        <w:t>None</w:t>
                      </w:r>
                    </w:p>
                  </w:txbxContent>
                </v:textbox>
                <w10:anchorlock/>
              </v:shape>
            </w:pict>
          </mc:Fallback>
        </mc:AlternateContent>
      </w:r>
    </w:p>
    <w:p w14:paraId="17853F46" w14:textId="77777777" w:rsidR="000C7024" w:rsidRPr="00875146" w:rsidRDefault="000C7024" w:rsidP="00EA4131">
      <w:pPr>
        <w:pStyle w:val="List"/>
        <w:spacing w:before="120"/>
        <w:ind w:left="720" w:firstLine="0"/>
        <w:jc w:val="both"/>
        <w:rPr>
          <w:rFonts w:ascii="Arial" w:hAnsi="Arial"/>
          <w:b/>
          <w:sz w:val="22"/>
          <w:szCs w:val="22"/>
        </w:rPr>
      </w:pPr>
    </w:p>
    <w:p w14:paraId="6DD92D4E" w14:textId="77777777" w:rsidR="00640E94" w:rsidRPr="00875146" w:rsidRDefault="00A45F9C">
      <w:pPr>
        <w:pStyle w:val="List"/>
        <w:numPr>
          <w:ilvl w:val="0"/>
          <w:numId w:val="28"/>
        </w:numPr>
        <w:spacing w:before="120"/>
        <w:jc w:val="both"/>
        <w:rPr>
          <w:rFonts w:ascii="Arial" w:hAnsi="Arial"/>
          <w:sz w:val="22"/>
          <w:szCs w:val="22"/>
        </w:rPr>
      </w:pPr>
      <w:r w:rsidRPr="00875146">
        <w:rPr>
          <w:rFonts w:ascii="Arial" w:hAnsi="Arial"/>
          <w:sz w:val="22"/>
          <w:szCs w:val="22"/>
        </w:rPr>
        <w:t>Discuss any trends which are likely to impact the Issuer including trends in the Issuer’s market(s) or political/regulatory trends.</w:t>
      </w:r>
    </w:p>
    <w:p w14:paraId="3FABF11D" w14:textId="77777777" w:rsidR="000C7024" w:rsidRPr="00875146" w:rsidRDefault="00A45F9C" w:rsidP="002B0FD8">
      <w:pPr>
        <w:pStyle w:val="List"/>
        <w:spacing w:before="120"/>
        <w:ind w:left="720" w:firstLine="0"/>
        <w:jc w:val="both"/>
        <w:rPr>
          <w:rFonts w:ascii="Arial" w:hAnsi="Arial"/>
          <w:b/>
          <w:sz w:val="22"/>
          <w:szCs w:val="22"/>
        </w:rPr>
      </w:pPr>
      <w:r w:rsidRPr="00875146">
        <w:rPr>
          <w:rFonts w:ascii="Arial" w:hAnsi="Arial"/>
          <w:b/>
          <w:noProof/>
          <w:sz w:val="22"/>
          <w:szCs w:val="22"/>
          <w:lang w:val="en-CA" w:eastAsia="en-CA"/>
        </w:rPr>
        <mc:AlternateContent>
          <mc:Choice Requires="wps">
            <w:drawing>
              <wp:inline distT="0" distB="0" distL="0" distR="0" wp14:anchorId="6C1DE3BF" wp14:editId="74695137">
                <wp:extent cx="5467350" cy="623887"/>
                <wp:effectExtent l="0" t="0" r="19050" b="24130"/>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623887"/>
                        </a:xfrm>
                        <a:prstGeom prst="rect">
                          <a:avLst/>
                        </a:prstGeom>
                        <a:solidFill>
                          <a:srgbClr val="FFFFFF"/>
                        </a:solidFill>
                        <a:ln w="9525">
                          <a:solidFill>
                            <a:srgbClr val="000000"/>
                          </a:solidFill>
                          <a:miter lim="800000"/>
                          <a:headEnd/>
                          <a:tailEnd/>
                        </a:ln>
                      </wps:spPr>
                      <wps:txbx>
                        <w:txbxContent>
                          <w:p w14:paraId="70041719" w14:textId="7D1020D4" w:rsidR="007D0F75" w:rsidRPr="006D1CC5" w:rsidRDefault="005A1197" w:rsidP="00AD3225">
                            <w:pPr>
                              <w:jc w:val="both"/>
                              <w:rPr>
                                <w:lang w:val="en-GB"/>
                              </w:rPr>
                            </w:pPr>
                            <w:r w:rsidRPr="00D521AE">
                              <w:rPr>
                                <w:rFonts w:ascii="Arial" w:hAnsi="Arial"/>
                                <w:b/>
                                <w:sz w:val="22"/>
                                <w:szCs w:val="22"/>
                              </w:rPr>
                              <w:t xml:space="preserve">please refer to the </w:t>
                            </w:r>
                            <w:r w:rsidRPr="008F717B">
                              <w:rPr>
                                <w:rFonts w:ascii="Arial" w:hAnsi="Arial"/>
                                <w:b/>
                                <w:sz w:val="22"/>
                                <w:szCs w:val="22"/>
                                <w:lang w:val="en-GB"/>
                              </w:rPr>
                              <w:t xml:space="preserve">the Financial Statements and MD&amp;A for the </w:t>
                            </w:r>
                            <w:r>
                              <w:rPr>
                                <w:rFonts w:ascii="Arial" w:hAnsi="Arial"/>
                                <w:b/>
                                <w:sz w:val="22"/>
                                <w:szCs w:val="22"/>
                                <w:lang w:val="en-GB"/>
                              </w:rPr>
                              <w:t>year ended December 31</w:t>
                            </w:r>
                            <w:r w:rsidRPr="008F717B">
                              <w:rPr>
                                <w:rFonts w:ascii="Arial" w:hAnsi="Arial"/>
                                <w:b/>
                                <w:sz w:val="22"/>
                                <w:szCs w:val="22"/>
                                <w:lang w:val="en-GB"/>
                              </w:rPr>
                              <w:t xml:space="preserve">, </w:t>
                            </w:r>
                            <w:proofErr w:type="gramStart"/>
                            <w:r w:rsidRPr="008F717B">
                              <w:rPr>
                                <w:rFonts w:ascii="Arial" w:hAnsi="Arial"/>
                                <w:b/>
                                <w:sz w:val="22"/>
                                <w:szCs w:val="22"/>
                                <w:lang w:val="en-GB"/>
                              </w:rPr>
                              <w:t>2025</w:t>
                            </w:r>
                            <w:proofErr w:type="gramEnd"/>
                            <w:r>
                              <w:rPr>
                                <w:rFonts w:ascii="Arial" w:hAnsi="Arial"/>
                                <w:b/>
                                <w:sz w:val="22"/>
                                <w:szCs w:val="22"/>
                                <w:lang w:val="en-GB"/>
                              </w:rPr>
                              <w:t xml:space="preserve"> filed on April 30, </w:t>
                            </w:r>
                            <w:proofErr w:type="gramStart"/>
                            <w:r>
                              <w:rPr>
                                <w:rFonts w:ascii="Arial" w:hAnsi="Arial"/>
                                <w:b/>
                                <w:sz w:val="22"/>
                                <w:szCs w:val="22"/>
                                <w:lang w:val="en-GB"/>
                              </w:rPr>
                              <w:t>2026</w:t>
                            </w:r>
                            <w:proofErr w:type="gramEnd"/>
                            <w:r w:rsidRPr="008F717B">
                              <w:rPr>
                                <w:rFonts w:ascii="Arial" w:hAnsi="Arial"/>
                                <w:b/>
                                <w:sz w:val="22"/>
                                <w:szCs w:val="22"/>
                                <w:lang w:val="en-GB"/>
                              </w:rPr>
                              <w:t xml:space="preserve"> available</w:t>
                            </w:r>
                            <w:r>
                              <w:rPr>
                                <w:rFonts w:ascii="Arial" w:hAnsi="Arial"/>
                                <w:b/>
                                <w:sz w:val="22"/>
                                <w:szCs w:val="22"/>
                                <w:lang w:val="en-GB"/>
                              </w:rPr>
                              <w:t>, in each case,</w:t>
                            </w:r>
                            <w:r w:rsidRPr="008F717B">
                              <w:rPr>
                                <w:rFonts w:ascii="Arial" w:hAnsi="Arial"/>
                                <w:b/>
                                <w:sz w:val="22"/>
                                <w:szCs w:val="22"/>
                                <w:lang w:val="en-GB"/>
                              </w:rPr>
                              <w:t xml:space="preserve"> on SEDAR+ (</w:t>
                            </w:r>
                            <w:r>
                              <w:rPr>
                                <w:rFonts w:ascii="Arial" w:hAnsi="Arial"/>
                                <w:b/>
                                <w:sz w:val="22"/>
                                <w:szCs w:val="22"/>
                                <w:lang w:val="en-GB"/>
                              </w:rPr>
                              <w:t>www.</w:t>
                            </w:r>
                            <w:r w:rsidRPr="008F717B">
                              <w:rPr>
                                <w:rFonts w:ascii="Arial" w:hAnsi="Arial"/>
                                <w:b/>
                                <w:sz w:val="22"/>
                                <w:szCs w:val="22"/>
                                <w:lang w:val="en-GB"/>
                              </w:rPr>
                              <w:t>sedarplus.ca).</w:t>
                            </w:r>
                          </w:p>
                        </w:txbxContent>
                      </wps:txbx>
                      <wps:bodyPr rot="0" vert="horz" wrap="square" anchor="t" anchorCtr="0">
                        <a:noAutofit/>
                      </wps:bodyPr>
                    </wps:wsp>
                  </a:graphicData>
                </a:graphic>
              </wp:inline>
            </w:drawing>
          </mc:Choice>
          <mc:Fallback>
            <w:pict>
              <v:shape w14:anchorId="6C1DE3BF" id="_x0000_s1042" type="#_x0000_t202" style="width:430.5pt;height:49.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">
                <v:textbox>
                  <w:txbxContent>
                    <w:p w14:paraId="70041719" w14:textId="7D1020D4" w:rsidR="007D0F75" w:rsidRPr="006D1CC5" w:rsidRDefault="005A1197" w:rsidP="00AD3225">
                      <w:pPr>
                        <w:jc w:val="both"/>
                        <w:rPr>
                          <w:lang w:val="en-GB"/>
                        </w:rPr>
                      </w:pPr>
                      <w:r w:rsidRPr="00D521AE">
                        <w:rPr>
                          <w:rFonts w:ascii="Arial" w:hAnsi="Arial"/>
                          <w:b/>
                          <w:sz w:val="22"/>
                          <w:szCs w:val="22"/>
                        </w:rPr>
                        <w:t xml:space="preserve">please refer to the </w:t>
                      </w:r>
                      <w:r w:rsidRPr="008F717B">
                        <w:rPr>
                          <w:rFonts w:ascii="Arial" w:hAnsi="Arial"/>
                          <w:b/>
                          <w:sz w:val="22"/>
                          <w:szCs w:val="22"/>
                          <w:lang w:val="en-GB"/>
                        </w:rPr>
                        <w:t xml:space="preserve">the Financial Statements and MD&amp;A for the </w:t>
                      </w:r>
                      <w:r>
                        <w:rPr>
                          <w:rFonts w:ascii="Arial" w:hAnsi="Arial"/>
                          <w:b/>
                          <w:sz w:val="22"/>
                          <w:szCs w:val="22"/>
                          <w:lang w:val="en-GB"/>
                        </w:rPr>
                        <w:t>year ended December 31</w:t>
                      </w:r>
                      <w:r w:rsidRPr="008F717B">
                        <w:rPr>
                          <w:rFonts w:ascii="Arial" w:hAnsi="Arial"/>
                          <w:b/>
                          <w:sz w:val="22"/>
                          <w:szCs w:val="22"/>
                          <w:lang w:val="en-GB"/>
                        </w:rPr>
                        <w:t xml:space="preserve">, </w:t>
                      </w:r>
                      <w:proofErr w:type="gramStart"/>
                      <w:r w:rsidRPr="008F717B">
                        <w:rPr>
                          <w:rFonts w:ascii="Arial" w:hAnsi="Arial"/>
                          <w:b/>
                          <w:sz w:val="22"/>
                          <w:szCs w:val="22"/>
                          <w:lang w:val="en-GB"/>
                        </w:rPr>
                        <w:t>2025</w:t>
                      </w:r>
                      <w:proofErr w:type="gramEnd"/>
                      <w:r>
                        <w:rPr>
                          <w:rFonts w:ascii="Arial" w:hAnsi="Arial"/>
                          <w:b/>
                          <w:sz w:val="22"/>
                          <w:szCs w:val="22"/>
                          <w:lang w:val="en-GB"/>
                        </w:rPr>
                        <w:t xml:space="preserve"> filed on April 30, </w:t>
                      </w:r>
                      <w:proofErr w:type="gramStart"/>
                      <w:r>
                        <w:rPr>
                          <w:rFonts w:ascii="Arial" w:hAnsi="Arial"/>
                          <w:b/>
                          <w:sz w:val="22"/>
                          <w:szCs w:val="22"/>
                          <w:lang w:val="en-GB"/>
                        </w:rPr>
                        <w:t>2026</w:t>
                      </w:r>
                      <w:proofErr w:type="gramEnd"/>
                      <w:r w:rsidRPr="008F717B">
                        <w:rPr>
                          <w:rFonts w:ascii="Arial" w:hAnsi="Arial"/>
                          <w:b/>
                          <w:sz w:val="22"/>
                          <w:szCs w:val="22"/>
                          <w:lang w:val="en-GB"/>
                        </w:rPr>
                        <w:t xml:space="preserve"> available</w:t>
                      </w:r>
                      <w:r>
                        <w:rPr>
                          <w:rFonts w:ascii="Arial" w:hAnsi="Arial"/>
                          <w:b/>
                          <w:sz w:val="22"/>
                          <w:szCs w:val="22"/>
                          <w:lang w:val="en-GB"/>
                        </w:rPr>
                        <w:t>, in each case,</w:t>
                      </w:r>
                      <w:r w:rsidRPr="008F717B">
                        <w:rPr>
                          <w:rFonts w:ascii="Arial" w:hAnsi="Arial"/>
                          <w:b/>
                          <w:sz w:val="22"/>
                          <w:szCs w:val="22"/>
                          <w:lang w:val="en-GB"/>
                        </w:rPr>
                        <w:t xml:space="preserve"> on SEDAR+ (</w:t>
                      </w:r>
                      <w:r>
                        <w:rPr>
                          <w:rFonts w:ascii="Arial" w:hAnsi="Arial"/>
                          <w:b/>
                          <w:sz w:val="22"/>
                          <w:szCs w:val="22"/>
                          <w:lang w:val="en-GB"/>
                        </w:rPr>
                        <w:t>www.</w:t>
                      </w:r>
                      <w:r w:rsidRPr="008F717B">
                        <w:rPr>
                          <w:rFonts w:ascii="Arial" w:hAnsi="Arial"/>
                          <w:b/>
                          <w:sz w:val="22"/>
                          <w:szCs w:val="22"/>
                          <w:lang w:val="en-GB"/>
                        </w:rPr>
                        <w:t>sedarplus.ca).</w:t>
                      </w:r>
                    </w:p>
                  </w:txbxContent>
                </v:textbox>
                <w10:anchorlock/>
              </v:shape>
            </w:pict>
          </mc:Fallback>
        </mc:AlternateContent>
      </w:r>
    </w:p>
    <w:p w14:paraId="6EDF9703" w14:textId="77777777" w:rsidR="00635F63" w:rsidRDefault="00635F63">
      <w:pPr>
        <w:pStyle w:val="List"/>
        <w:keepNext/>
        <w:spacing w:before="120"/>
        <w:ind w:left="0" w:firstLine="0"/>
        <w:rPr>
          <w:rFonts w:ascii="Arial" w:hAnsi="Arial"/>
          <w:b/>
          <w:sz w:val="22"/>
          <w:szCs w:val="22"/>
        </w:rPr>
      </w:pPr>
    </w:p>
    <w:p w14:paraId="3940F3BE" w14:textId="1C31FA3F" w:rsidR="00640E94" w:rsidRPr="00875146" w:rsidRDefault="00A45F9C">
      <w:pPr>
        <w:pStyle w:val="List"/>
        <w:keepNext/>
        <w:spacing w:before="120"/>
        <w:ind w:left="0" w:firstLine="0"/>
        <w:rPr>
          <w:rFonts w:ascii="Arial" w:hAnsi="Arial"/>
          <w:b/>
          <w:sz w:val="22"/>
          <w:szCs w:val="22"/>
        </w:rPr>
      </w:pPr>
      <w:r w:rsidRPr="00875146">
        <w:rPr>
          <w:rFonts w:ascii="Arial" w:hAnsi="Arial"/>
          <w:b/>
          <w:sz w:val="22"/>
          <w:szCs w:val="22"/>
        </w:rPr>
        <w:t>Certificate Of Compliance</w:t>
      </w:r>
    </w:p>
    <w:p w14:paraId="0BD38316" w14:textId="77777777" w:rsidR="00640E94" w:rsidRPr="00875146" w:rsidRDefault="00A45F9C">
      <w:pPr>
        <w:pStyle w:val="BodyText"/>
        <w:keepNext/>
        <w:rPr>
          <w:rFonts w:ascii="Arial" w:hAnsi="Arial"/>
          <w:sz w:val="22"/>
          <w:szCs w:val="22"/>
        </w:rPr>
      </w:pPr>
      <w:r w:rsidRPr="00875146">
        <w:rPr>
          <w:rFonts w:ascii="Arial" w:hAnsi="Arial"/>
          <w:sz w:val="22"/>
          <w:szCs w:val="22"/>
        </w:rPr>
        <w:t>The undersigned hereby certifies that:</w:t>
      </w:r>
    </w:p>
    <w:p w14:paraId="4C58AC46" w14:textId="77777777" w:rsidR="00640E94" w:rsidRPr="00875146" w:rsidRDefault="00A45F9C">
      <w:pPr>
        <w:pStyle w:val="List"/>
        <w:keepNext/>
        <w:numPr>
          <w:ilvl w:val="0"/>
          <w:numId w:val="23"/>
        </w:numPr>
        <w:jc w:val="both"/>
        <w:rPr>
          <w:rFonts w:ascii="Arial" w:hAnsi="Arial"/>
          <w:sz w:val="22"/>
          <w:szCs w:val="22"/>
        </w:rPr>
      </w:pPr>
      <w:r w:rsidRPr="00875146">
        <w:rPr>
          <w:rFonts w:ascii="Arial" w:hAnsi="Arial"/>
          <w:sz w:val="22"/>
          <w:szCs w:val="22"/>
        </w:rPr>
        <w:t>The undersigned is a director and/or senior officer of the Issuer and has been duly authorized by a resolution of the board of directors of the Issuer to sign this Certificate of Compliance.</w:t>
      </w:r>
    </w:p>
    <w:p w14:paraId="00D5C5A3" w14:textId="77777777" w:rsidR="00640E94" w:rsidRPr="00875146" w:rsidRDefault="00A45F9C">
      <w:pPr>
        <w:pStyle w:val="List"/>
        <w:numPr>
          <w:ilvl w:val="0"/>
          <w:numId w:val="23"/>
        </w:numPr>
        <w:jc w:val="both"/>
        <w:rPr>
          <w:rFonts w:ascii="Arial" w:hAnsi="Arial"/>
          <w:sz w:val="22"/>
          <w:szCs w:val="22"/>
        </w:rPr>
      </w:pPr>
      <w:r w:rsidRPr="00875146">
        <w:rPr>
          <w:rFonts w:ascii="Arial" w:hAnsi="Arial"/>
          <w:sz w:val="22"/>
          <w:szCs w:val="22"/>
        </w:rPr>
        <w:t xml:space="preserve">As of the date hereof there </w:t>
      </w:r>
      <w:proofErr w:type="gramStart"/>
      <w:r w:rsidRPr="00875146">
        <w:rPr>
          <w:rFonts w:ascii="Arial" w:hAnsi="Arial"/>
          <w:sz w:val="22"/>
          <w:szCs w:val="22"/>
        </w:rPr>
        <w:t>were is</w:t>
      </w:r>
      <w:proofErr w:type="gramEnd"/>
      <w:r w:rsidRPr="00875146">
        <w:rPr>
          <w:rFonts w:ascii="Arial" w:hAnsi="Arial"/>
          <w:sz w:val="22"/>
          <w:szCs w:val="22"/>
        </w:rPr>
        <w:t xml:space="preserve"> no material information concerning the Issuer which has not been publicly disclosed.</w:t>
      </w:r>
    </w:p>
    <w:p w14:paraId="240BA747" w14:textId="77777777" w:rsidR="00640E94" w:rsidRPr="00875146" w:rsidRDefault="00A45F9C">
      <w:pPr>
        <w:pStyle w:val="List"/>
        <w:numPr>
          <w:ilvl w:val="0"/>
          <w:numId w:val="23"/>
        </w:numPr>
        <w:jc w:val="both"/>
        <w:rPr>
          <w:rFonts w:ascii="Arial" w:hAnsi="Arial"/>
          <w:sz w:val="22"/>
          <w:szCs w:val="22"/>
        </w:rPr>
      </w:pPr>
      <w:r w:rsidRPr="00875146">
        <w:rPr>
          <w:rFonts w:ascii="Arial" w:hAnsi="Arial"/>
          <w:sz w:val="22"/>
          <w:szCs w:val="22"/>
        </w:rPr>
        <w:t xml:space="preserve">The undersigned hereby certifies to </w:t>
      </w:r>
      <w:r w:rsidR="008B7E92" w:rsidRPr="00875146">
        <w:rPr>
          <w:rFonts w:ascii="Arial" w:hAnsi="Arial"/>
          <w:sz w:val="22"/>
          <w:szCs w:val="22"/>
        </w:rPr>
        <w:t xml:space="preserve">the Exchange </w:t>
      </w:r>
      <w:r w:rsidRPr="00875146">
        <w:rPr>
          <w:rFonts w:ascii="Arial" w:hAnsi="Arial"/>
          <w:sz w:val="22"/>
          <w:szCs w:val="22"/>
        </w:rPr>
        <w:t xml:space="preserve">that the Issuer </w:t>
      </w:r>
      <w:proofErr w:type="gramStart"/>
      <w:r w:rsidRPr="00875146">
        <w:rPr>
          <w:rFonts w:ascii="Arial" w:hAnsi="Arial"/>
          <w:sz w:val="22"/>
          <w:szCs w:val="22"/>
        </w:rPr>
        <w:t>is in compliance with</w:t>
      </w:r>
      <w:proofErr w:type="gramEnd"/>
      <w:r w:rsidRPr="00875146">
        <w:rPr>
          <w:rFonts w:ascii="Arial" w:hAnsi="Arial"/>
          <w:sz w:val="22"/>
          <w:szCs w:val="22"/>
        </w:rPr>
        <w:t xml:space="preserve"> the requirements of </w:t>
      </w:r>
      <w:r w:rsidR="00E36141" w:rsidRPr="00875146">
        <w:rPr>
          <w:rFonts w:ascii="Arial" w:hAnsi="Arial"/>
          <w:sz w:val="22"/>
          <w:szCs w:val="22"/>
        </w:rPr>
        <w:t xml:space="preserve">applicable securities legislation (as such term is defined in National Instrument 14-101) </w:t>
      </w:r>
      <w:r w:rsidRPr="00875146">
        <w:rPr>
          <w:rFonts w:ascii="Arial" w:hAnsi="Arial"/>
          <w:sz w:val="22"/>
          <w:szCs w:val="22"/>
        </w:rPr>
        <w:t xml:space="preserve">and all </w:t>
      </w:r>
      <w:r w:rsidR="008B7E92" w:rsidRPr="00875146">
        <w:rPr>
          <w:rFonts w:ascii="Arial" w:hAnsi="Arial"/>
          <w:sz w:val="22"/>
          <w:szCs w:val="22"/>
        </w:rPr>
        <w:t xml:space="preserve">Exchange </w:t>
      </w:r>
      <w:r w:rsidRPr="00875146">
        <w:rPr>
          <w:rFonts w:ascii="Arial" w:hAnsi="Arial"/>
          <w:sz w:val="22"/>
          <w:szCs w:val="22"/>
        </w:rPr>
        <w:t xml:space="preserve">Requirements (as defined in </w:t>
      </w:r>
      <w:r w:rsidR="003669A9" w:rsidRPr="00875146">
        <w:rPr>
          <w:rFonts w:ascii="Arial" w:hAnsi="Arial"/>
          <w:sz w:val="22"/>
          <w:szCs w:val="22"/>
        </w:rPr>
        <w:t>CNSX</w:t>
      </w:r>
      <w:r w:rsidRPr="00875146">
        <w:rPr>
          <w:rFonts w:ascii="Arial" w:hAnsi="Arial"/>
          <w:sz w:val="22"/>
          <w:szCs w:val="22"/>
        </w:rPr>
        <w:t xml:space="preserve"> Policy 1).</w:t>
      </w:r>
    </w:p>
    <w:p w14:paraId="78BBABF3" w14:textId="539F66EB" w:rsidR="00BA33BA" w:rsidRPr="00BA33BA" w:rsidRDefault="00A45F9C" w:rsidP="00BA33BA">
      <w:pPr>
        <w:pStyle w:val="List"/>
        <w:numPr>
          <w:ilvl w:val="0"/>
          <w:numId w:val="23"/>
        </w:numPr>
        <w:jc w:val="both"/>
        <w:rPr>
          <w:rFonts w:ascii="Arial" w:hAnsi="Arial"/>
          <w:sz w:val="22"/>
          <w:szCs w:val="22"/>
        </w:rPr>
      </w:pPr>
      <w:proofErr w:type="gramStart"/>
      <w:r w:rsidRPr="00875146">
        <w:rPr>
          <w:rFonts w:ascii="Arial" w:hAnsi="Arial"/>
          <w:sz w:val="22"/>
          <w:szCs w:val="22"/>
        </w:rPr>
        <w:t>All of</w:t>
      </w:r>
      <w:proofErr w:type="gramEnd"/>
      <w:r w:rsidRPr="00875146">
        <w:rPr>
          <w:rFonts w:ascii="Arial" w:hAnsi="Arial"/>
          <w:sz w:val="22"/>
          <w:szCs w:val="22"/>
        </w:rPr>
        <w:t xml:space="preserve"> the information in this Form 7 Monthly Progress Report is true.</w:t>
      </w:r>
    </w:p>
    <w:p w14:paraId="6D064A8B" w14:textId="751A1067" w:rsidR="00640E94" w:rsidRPr="00901C0C" w:rsidRDefault="00A45F9C">
      <w:pPr>
        <w:pStyle w:val="BodyText"/>
        <w:tabs>
          <w:tab w:val="left" w:pos="4680"/>
          <w:tab w:val="left" w:pos="7200"/>
        </w:tabs>
        <w:spacing w:before="480"/>
        <w:jc w:val="both"/>
        <w:rPr>
          <w:rFonts w:ascii="Arial" w:hAnsi="Arial"/>
          <w:sz w:val="22"/>
          <w:szCs w:val="22"/>
          <w:u w:val="single"/>
        </w:rPr>
      </w:pPr>
      <w:r w:rsidRPr="000C7024">
        <w:rPr>
          <w:rFonts w:ascii="Arial" w:hAnsi="Arial"/>
          <w:b/>
          <w:sz w:val="22"/>
          <w:szCs w:val="22"/>
        </w:rPr>
        <w:t>Dated</w:t>
      </w:r>
      <w:r w:rsidRPr="00875146">
        <w:rPr>
          <w:rFonts w:ascii="Arial" w:hAnsi="Arial"/>
          <w:sz w:val="22"/>
          <w:szCs w:val="22"/>
          <w:u w:val="single"/>
        </w:rPr>
        <w:t xml:space="preserve"> </w:t>
      </w:r>
      <w:r w:rsidR="005A1197">
        <w:rPr>
          <w:rFonts w:ascii="Arial" w:hAnsi="Arial"/>
          <w:sz w:val="22"/>
          <w:szCs w:val="22"/>
          <w:u w:val="single"/>
        </w:rPr>
        <w:t>May 1</w:t>
      </w:r>
      <w:r w:rsidR="00342DE7">
        <w:rPr>
          <w:rFonts w:ascii="Arial" w:hAnsi="Arial"/>
          <w:sz w:val="22"/>
          <w:szCs w:val="22"/>
          <w:u w:val="single"/>
        </w:rPr>
        <w:t>,</w:t>
      </w:r>
      <w:r w:rsidR="0003688A">
        <w:rPr>
          <w:rFonts w:ascii="Arial" w:hAnsi="Arial"/>
          <w:sz w:val="22"/>
          <w:szCs w:val="22"/>
          <w:u w:val="single"/>
        </w:rPr>
        <w:t xml:space="preserve"> 202</w:t>
      </w:r>
      <w:r w:rsidR="000931C7">
        <w:rPr>
          <w:rFonts w:ascii="Arial" w:hAnsi="Arial"/>
          <w:sz w:val="22"/>
          <w:szCs w:val="22"/>
          <w:u w:val="single"/>
        </w:rPr>
        <w:t>6</w:t>
      </w:r>
      <w:r w:rsidRPr="00875146">
        <w:rPr>
          <w:rFonts w:ascii="Arial" w:hAnsi="Arial"/>
          <w:sz w:val="22"/>
          <w:szCs w:val="22"/>
          <w:u w:val="single"/>
        </w:rPr>
        <w:tab/>
      </w:r>
      <w:r w:rsidRPr="00875146">
        <w:rPr>
          <w:rFonts w:ascii="Arial" w:hAnsi="Arial"/>
          <w:sz w:val="22"/>
          <w:szCs w:val="22"/>
        </w:rPr>
        <w:t>.</w:t>
      </w:r>
    </w:p>
    <w:p w14:paraId="2566AC0F" w14:textId="77777777" w:rsidR="00640E94" w:rsidRDefault="00A45F9C">
      <w:pPr>
        <w:pStyle w:val="List"/>
        <w:tabs>
          <w:tab w:val="left" w:pos="9180"/>
        </w:tabs>
        <w:ind w:left="5760" w:hanging="5760"/>
        <w:rPr>
          <w:rFonts w:ascii="Arial" w:hAnsi="Arial"/>
          <w:sz w:val="22"/>
          <w:szCs w:val="22"/>
        </w:rPr>
      </w:pPr>
      <w:r w:rsidRPr="00875146">
        <w:rPr>
          <w:rFonts w:ascii="Arial" w:hAnsi="Arial"/>
          <w:sz w:val="22"/>
          <w:szCs w:val="22"/>
        </w:rPr>
        <w:tab/>
      </w:r>
      <w:r w:rsidR="00EA4131" w:rsidRPr="00875146">
        <w:rPr>
          <w:rFonts w:ascii="Arial" w:hAnsi="Arial"/>
          <w:sz w:val="22"/>
          <w:szCs w:val="22"/>
          <w:u w:val="single"/>
        </w:rPr>
        <w:t>Eric Tsung</w:t>
      </w:r>
      <w:r w:rsidRPr="00875146">
        <w:rPr>
          <w:rFonts w:ascii="Arial" w:hAnsi="Arial"/>
          <w:sz w:val="22"/>
          <w:szCs w:val="22"/>
          <w:u w:val="single"/>
        </w:rPr>
        <w:tab/>
      </w:r>
      <w:r w:rsidRPr="00875146">
        <w:rPr>
          <w:rFonts w:ascii="Arial" w:hAnsi="Arial"/>
          <w:sz w:val="22"/>
          <w:szCs w:val="22"/>
          <w:u w:val="single"/>
        </w:rPr>
        <w:br/>
      </w:r>
      <w:r w:rsidRPr="000C7024">
        <w:rPr>
          <w:rFonts w:ascii="Arial" w:hAnsi="Arial"/>
          <w:b/>
          <w:sz w:val="22"/>
          <w:szCs w:val="22"/>
        </w:rPr>
        <w:t>Name of Director or Senior Officer</w:t>
      </w:r>
    </w:p>
    <w:p w14:paraId="6EE39523" w14:textId="77777777" w:rsidR="00875146" w:rsidRPr="00875146" w:rsidRDefault="00A45F9C">
      <w:pPr>
        <w:pStyle w:val="List"/>
        <w:tabs>
          <w:tab w:val="left" w:pos="9180"/>
        </w:tabs>
        <w:ind w:left="5760" w:hanging="5760"/>
        <w:rPr>
          <w:rFonts w:ascii="Arial" w:hAnsi="Arial"/>
          <w:sz w:val="22"/>
          <w:szCs w:val="22"/>
        </w:rPr>
      </w:pPr>
      <w:r w:rsidRPr="00875146">
        <w:rPr>
          <w:noProof/>
          <w:sz w:val="22"/>
          <w:szCs w:val="22"/>
          <w:lang w:val="en-CA" w:eastAsia="en-CA"/>
        </w:rPr>
        <w:drawing>
          <wp:anchor distT="0" distB="0" distL="114300" distR="114300" simplePos="0" relativeHeight="251658240" behindDoc="0" locked="0" layoutInCell="1" allowOverlap="1" wp14:anchorId="75105173" wp14:editId="0E119414">
            <wp:simplePos x="0" y="0"/>
            <wp:positionH relativeFrom="column">
              <wp:posOffset>4210050</wp:posOffset>
            </wp:positionH>
            <wp:positionV relativeFrom="paragraph">
              <wp:posOffset>54610</wp:posOffset>
            </wp:positionV>
            <wp:extent cx="819150" cy="552450"/>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1453257573" name="Ink 4"/>
                    <pic:cNvPicPr>
                      <a:picLocks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819150" cy="552450"/>
                    </a:xfrm>
                    <a:prstGeom prst="rect">
                      <a:avLst/>
                    </a:prstGeom>
                    <a:noFill/>
                  </pic:spPr>
                </pic:pic>
              </a:graphicData>
            </a:graphic>
            <wp14:sizeRelH relativeFrom="page">
              <wp14:pctWidth>0</wp14:pctWidth>
            </wp14:sizeRelH>
            <wp14:sizeRelV relativeFrom="page">
              <wp14:pctHeight>0</wp14:pctHeight>
            </wp14:sizeRelV>
          </wp:anchor>
        </w:drawing>
      </w:r>
    </w:p>
    <w:p w14:paraId="2BDD49D1" w14:textId="77777777" w:rsidR="00640E94" w:rsidRPr="000C7024" w:rsidRDefault="00A45F9C">
      <w:pPr>
        <w:pStyle w:val="List"/>
        <w:tabs>
          <w:tab w:val="left" w:pos="9180"/>
          <w:tab w:val="left" w:pos="9360"/>
        </w:tabs>
        <w:ind w:left="5760" w:hanging="5760"/>
        <w:rPr>
          <w:rFonts w:ascii="Arial" w:hAnsi="Arial"/>
          <w:b/>
          <w:sz w:val="22"/>
          <w:szCs w:val="22"/>
        </w:rPr>
      </w:pPr>
      <w:r w:rsidRPr="00875146">
        <w:rPr>
          <w:rFonts w:ascii="Arial" w:hAnsi="Arial"/>
          <w:sz w:val="22"/>
          <w:szCs w:val="22"/>
        </w:rPr>
        <w:tab/>
      </w:r>
      <w:r w:rsidRPr="00875146">
        <w:rPr>
          <w:rFonts w:ascii="Arial" w:hAnsi="Arial"/>
          <w:sz w:val="22"/>
          <w:szCs w:val="22"/>
          <w:u w:val="single"/>
        </w:rPr>
        <w:tab/>
      </w:r>
      <w:r w:rsidRPr="00875146">
        <w:rPr>
          <w:rFonts w:ascii="Arial" w:hAnsi="Arial"/>
          <w:sz w:val="22"/>
          <w:szCs w:val="22"/>
        </w:rPr>
        <w:br/>
      </w:r>
      <w:r w:rsidRPr="000C7024">
        <w:rPr>
          <w:rFonts w:ascii="Arial" w:hAnsi="Arial"/>
          <w:b/>
          <w:sz w:val="22"/>
          <w:szCs w:val="22"/>
        </w:rPr>
        <w:t>Signature</w:t>
      </w:r>
    </w:p>
    <w:p w14:paraId="63659231" w14:textId="77777777" w:rsidR="00875146" w:rsidRPr="00875146" w:rsidRDefault="00875146">
      <w:pPr>
        <w:pStyle w:val="List"/>
        <w:tabs>
          <w:tab w:val="left" w:pos="9180"/>
          <w:tab w:val="left" w:pos="9360"/>
        </w:tabs>
        <w:ind w:left="5760" w:hanging="5760"/>
        <w:rPr>
          <w:rFonts w:ascii="Arial" w:hAnsi="Arial"/>
          <w:sz w:val="22"/>
          <w:szCs w:val="22"/>
        </w:rPr>
      </w:pPr>
    </w:p>
    <w:p w14:paraId="6029212A" w14:textId="10A2B202" w:rsidR="00635F63" w:rsidRDefault="007C261A" w:rsidP="00BA33BA">
      <w:pPr>
        <w:pStyle w:val="BodyText"/>
        <w:tabs>
          <w:tab w:val="left" w:pos="9180"/>
        </w:tabs>
        <w:spacing w:before="0"/>
        <w:ind w:left="5760"/>
        <w:rPr>
          <w:rFonts w:ascii="Arial" w:hAnsi="Arial"/>
          <w:b/>
          <w:sz w:val="22"/>
          <w:szCs w:val="22"/>
        </w:rPr>
      </w:pPr>
      <w:r>
        <w:rPr>
          <w:rFonts w:ascii="Arial" w:hAnsi="Arial"/>
          <w:sz w:val="22"/>
          <w:szCs w:val="22"/>
          <w:u w:val="single"/>
        </w:rPr>
        <w:t xml:space="preserve">CEO and </w:t>
      </w:r>
      <w:r w:rsidR="00A45F9C" w:rsidRPr="00875146">
        <w:rPr>
          <w:rFonts w:ascii="Arial" w:hAnsi="Arial"/>
          <w:sz w:val="22"/>
          <w:szCs w:val="22"/>
          <w:u w:val="single"/>
        </w:rPr>
        <w:t>CFO</w:t>
      </w:r>
      <w:r w:rsidR="00A45F9C" w:rsidRPr="00875146">
        <w:rPr>
          <w:rFonts w:ascii="Arial" w:hAnsi="Arial"/>
          <w:sz w:val="22"/>
          <w:szCs w:val="22"/>
          <w:u w:val="single"/>
        </w:rPr>
        <w:tab/>
      </w:r>
      <w:r w:rsidR="00A45F9C" w:rsidRPr="00875146">
        <w:rPr>
          <w:rFonts w:ascii="Arial" w:hAnsi="Arial"/>
          <w:sz w:val="22"/>
          <w:szCs w:val="22"/>
        </w:rPr>
        <w:br/>
      </w:r>
      <w:r w:rsidR="00635F63">
        <w:rPr>
          <w:rFonts w:ascii="Arial" w:hAnsi="Arial"/>
          <w:b/>
          <w:sz w:val="22"/>
          <w:szCs w:val="22"/>
        </w:rPr>
        <w:br w:type="page"/>
      </w:r>
    </w:p>
    <w:p w14:paraId="4AA655A4" w14:textId="643BAB57" w:rsidR="00640E94" w:rsidRPr="00875146" w:rsidRDefault="00A45F9C">
      <w:pPr>
        <w:pStyle w:val="BodyText"/>
        <w:tabs>
          <w:tab w:val="left" w:pos="9180"/>
        </w:tabs>
        <w:spacing w:before="0"/>
        <w:ind w:left="5760"/>
        <w:rPr>
          <w:rFonts w:ascii="Arial" w:hAnsi="Arial"/>
          <w:sz w:val="22"/>
          <w:szCs w:val="22"/>
        </w:rPr>
      </w:pPr>
      <w:r w:rsidRPr="000C7024">
        <w:rPr>
          <w:rFonts w:ascii="Arial" w:hAnsi="Arial"/>
          <w:b/>
          <w:sz w:val="22"/>
          <w:szCs w:val="22"/>
        </w:rPr>
        <w:lastRenderedPageBreak/>
        <w:t>Official Capacity</w:t>
      </w:r>
      <w:bookmarkEnd w:id="4"/>
    </w:p>
    <w:p w14:paraId="6A30475F" w14:textId="77777777" w:rsidR="00640E94" w:rsidRPr="00875146" w:rsidRDefault="00640E94">
      <w:pPr>
        <w:pStyle w:val="BodyText"/>
        <w:tabs>
          <w:tab w:val="left" w:pos="9180"/>
        </w:tabs>
        <w:spacing w:before="0"/>
        <w:ind w:left="5760"/>
        <w:rPr>
          <w:rFonts w:ascii="Arial" w:hAnsi="Arial"/>
          <w:sz w:val="22"/>
          <w:szCs w:val="22"/>
        </w:rPr>
      </w:pPr>
    </w:p>
    <w:tbl>
      <w:tblPr>
        <w:tblW w:w="93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4878"/>
        <w:gridCol w:w="1800"/>
        <w:gridCol w:w="2655"/>
      </w:tblGrid>
      <w:tr w:rsidR="00672705" w14:paraId="62B9D774" w14:textId="77777777" w:rsidTr="000C7024">
        <w:tc>
          <w:tcPr>
            <w:tcW w:w="4878" w:type="dxa"/>
            <w:tcBorders>
              <w:top w:val="single" w:sz="18" w:space="0" w:color="auto"/>
              <w:bottom w:val="nil"/>
              <w:right w:val="single" w:sz="18" w:space="0" w:color="auto"/>
            </w:tcBorders>
          </w:tcPr>
          <w:p w14:paraId="592EFCB3" w14:textId="77777777" w:rsidR="00640E94" w:rsidRPr="00875146" w:rsidRDefault="00A45F9C">
            <w:pPr>
              <w:pStyle w:val="BodyText"/>
              <w:spacing w:before="0"/>
              <w:rPr>
                <w:rFonts w:ascii="Arial" w:hAnsi="Arial"/>
                <w:b/>
                <w:i/>
                <w:sz w:val="22"/>
                <w:szCs w:val="22"/>
              </w:rPr>
            </w:pPr>
            <w:r w:rsidRPr="00875146">
              <w:rPr>
                <w:rFonts w:ascii="Arial" w:hAnsi="Arial"/>
                <w:b/>
                <w:i/>
                <w:sz w:val="22"/>
                <w:szCs w:val="22"/>
              </w:rPr>
              <w:t>Issuer Details</w:t>
            </w:r>
          </w:p>
          <w:p w14:paraId="7AA13C29"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Name of Issuer</w:t>
            </w:r>
          </w:p>
          <w:p w14:paraId="168DE8A2" w14:textId="77777777" w:rsidR="00640E94" w:rsidRPr="00875146" w:rsidRDefault="00A45F9C">
            <w:pPr>
              <w:pStyle w:val="BodyText"/>
              <w:rPr>
                <w:rFonts w:ascii="Arial" w:hAnsi="Arial"/>
                <w:sz w:val="22"/>
                <w:szCs w:val="22"/>
              </w:rPr>
            </w:pPr>
            <w:r w:rsidRPr="00875146">
              <w:rPr>
                <w:rFonts w:ascii="Arial" w:hAnsi="Arial"/>
                <w:sz w:val="22"/>
                <w:szCs w:val="22"/>
              </w:rPr>
              <w:t>Eco Oro Minerals Corp.</w:t>
            </w:r>
          </w:p>
        </w:tc>
        <w:tc>
          <w:tcPr>
            <w:tcW w:w="1800" w:type="dxa"/>
            <w:tcBorders>
              <w:top w:val="single" w:sz="18" w:space="0" w:color="auto"/>
              <w:left w:val="single" w:sz="18" w:space="0" w:color="auto"/>
              <w:bottom w:val="nil"/>
              <w:right w:val="single" w:sz="18" w:space="0" w:color="auto"/>
            </w:tcBorders>
          </w:tcPr>
          <w:p w14:paraId="5D224C84"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For Month End</w:t>
            </w:r>
          </w:p>
          <w:p w14:paraId="07DE509A" w14:textId="77777777" w:rsidR="00E342D5" w:rsidRPr="000C7024" w:rsidRDefault="00A45F9C" w:rsidP="00E342D5">
            <w:pPr>
              <w:pStyle w:val="BodyText"/>
              <w:spacing w:before="0"/>
              <w:rPr>
                <w:rFonts w:ascii="Arial" w:hAnsi="Arial"/>
                <w:b/>
                <w:sz w:val="22"/>
                <w:szCs w:val="22"/>
              </w:rPr>
            </w:pPr>
            <w:r w:rsidRPr="000C7024">
              <w:rPr>
                <w:rFonts w:ascii="Arial" w:hAnsi="Arial"/>
                <w:b/>
                <w:sz w:val="22"/>
                <w:szCs w:val="22"/>
              </w:rPr>
              <w:t>YY/MM/DD</w:t>
            </w:r>
          </w:p>
          <w:p w14:paraId="76C6E5F4" w14:textId="3ED70173" w:rsidR="00EA4131" w:rsidRPr="00875146" w:rsidRDefault="003B19C9" w:rsidP="00B702B3">
            <w:pPr>
              <w:pStyle w:val="BodyText"/>
              <w:spacing w:before="0"/>
              <w:rPr>
                <w:rFonts w:ascii="Arial" w:hAnsi="Arial"/>
                <w:sz w:val="22"/>
                <w:szCs w:val="22"/>
              </w:rPr>
            </w:pPr>
            <w:r>
              <w:rPr>
                <w:rFonts w:ascii="Arial" w:hAnsi="Arial"/>
                <w:sz w:val="22"/>
                <w:szCs w:val="22"/>
              </w:rPr>
              <w:t>2</w:t>
            </w:r>
            <w:r w:rsidR="0069731C">
              <w:rPr>
                <w:rFonts w:ascii="Arial" w:hAnsi="Arial"/>
                <w:sz w:val="22"/>
                <w:szCs w:val="22"/>
              </w:rPr>
              <w:t>6</w:t>
            </w:r>
            <w:r>
              <w:rPr>
                <w:rFonts w:ascii="Arial" w:hAnsi="Arial"/>
                <w:sz w:val="22"/>
                <w:szCs w:val="22"/>
              </w:rPr>
              <w:t>/</w:t>
            </w:r>
            <w:r w:rsidR="0069731C">
              <w:rPr>
                <w:rFonts w:ascii="Arial" w:hAnsi="Arial"/>
                <w:sz w:val="22"/>
                <w:szCs w:val="22"/>
              </w:rPr>
              <w:t>0</w:t>
            </w:r>
            <w:r w:rsidR="005A1197">
              <w:rPr>
                <w:rFonts w:ascii="Arial" w:hAnsi="Arial"/>
                <w:sz w:val="22"/>
                <w:szCs w:val="22"/>
              </w:rPr>
              <w:t>4</w:t>
            </w:r>
            <w:r w:rsidR="00BE2889">
              <w:rPr>
                <w:rFonts w:ascii="Arial" w:hAnsi="Arial"/>
                <w:sz w:val="22"/>
                <w:szCs w:val="22"/>
              </w:rPr>
              <w:t>/</w:t>
            </w:r>
            <w:r w:rsidR="00BA33BA">
              <w:rPr>
                <w:rFonts w:ascii="Arial" w:hAnsi="Arial"/>
                <w:sz w:val="22"/>
                <w:szCs w:val="22"/>
              </w:rPr>
              <w:t>3</w:t>
            </w:r>
            <w:r w:rsidR="005A1197">
              <w:rPr>
                <w:rFonts w:ascii="Arial" w:hAnsi="Arial"/>
                <w:sz w:val="22"/>
                <w:szCs w:val="22"/>
              </w:rPr>
              <w:t>0</w:t>
            </w:r>
          </w:p>
        </w:tc>
        <w:tc>
          <w:tcPr>
            <w:tcW w:w="2655" w:type="dxa"/>
            <w:tcBorders>
              <w:top w:val="single" w:sz="18" w:space="0" w:color="auto"/>
              <w:left w:val="single" w:sz="18" w:space="0" w:color="auto"/>
              <w:bottom w:val="nil"/>
            </w:tcBorders>
          </w:tcPr>
          <w:p w14:paraId="4770C2D1"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Date of Report</w:t>
            </w:r>
          </w:p>
          <w:p w14:paraId="4BEEAB75"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YY/MM/D</w:t>
            </w:r>
            <w:r w:rsidR="00646D57" w:rsidRPr="000C7024">
              <w:rPr>
                <w:rFonts w:ascii="Arial" w:hAnsi="Arial"/>
                <w:b/>
                <w:sz w:val="22"/>
                <w:szCs w:val="22"/>
              </w:rPr>
              <w:t>D</w:t>
            </w:r>
          </w:p>
          <w:p w14:paraId="1E34980C" w14:textId="13243F57" w:rsidR="00EA4131" w:rsidRPr="00875146" w:rsidRDefault="007C261A" w:rsidP="001C1D45">
            <w:pPr>
              <w:pStyle w:val="BodyText"/>
              <w:spacing w:before="0"/>
              <w:rPr>
                <w:rFonts w:ascii="Arial" w:hAnsi="Arial"/>
                <w:sz w:val="22"/>
                <w:szCs w:val="22"/>
              </w:rPr>
            </w:pPr>
            <w:r>
              <w:rPr>
                <w:rFonts w:ascii="Arial" w:hAnsi="Arial"/>
                <w:sz w:val="22"/>
                <w:szCs w:val="22"/>
              </w:rPr>
              <w:t>2</w:t>
            </w:r>
            <w:r w:rsidR="000931C7">
              <w:rPr>
                <w:rFonts w:ascii="Arial" w:hAnsi="Arial"/>
                <w:sz w:val="22"/>
                <w:szCs w:val="22"/>
              </w:rPr>
              <w:t>6</w:t>
            </w:r>
            <w:r>
              <w:rPr>
                <w:rFonts w:ascii="Arial" w:hAnsi="Arial"/>
                <w:sz w:val="22"/>
                <w:szCs w:val="22"/>
              </w:rPr>
              <w:t>/</w:t>
            </w:r>
            <w:r w:rsidR="0069731C">
              <w:rPr>
                <w:rFonts w:ascii="Arial" w:hAnsi="Arial"/>
                <w:sz w:val="22"/>
                <w:szCs w:val="22"/>
              </w:rPr>
              <w:t>0</w:t>
            </w:r>
            <w:r w:rsidR="005A1197">
              <w:rPr>
                <w:rFonts w:ascii="Arial" w:hAnsi="Arial"/>
                <w:sz w:val="22"/>
                <w:szCs w:val="22"/>
              </w:rPr>
              <w:t>5</w:t>
            </w:r>
            <w:r w:rsidR="003B19C9">
              <w:rPr>
                <w:rFonts w:ascii="Arial" w:hAnsi="Arial"/>
                <w:sz w:val="22"/>
                <w:szCs w:val="22"/>
              </w:rPr>
              <w:t>/</w:t>
            </w:r>
            <w:r w:rsidR="005A1197">
              <w:rPr>
                <w:rFonts w:ascii="Arial" w:hAnsi="Arial"/>
                <w:sz w:val="22"/>
                <w:szCs w:val="22"/>
              </w:rPr>
              <w:t>01</w:t>
            </w:r>
          </w:p>
        </w:tc>
      </w:tr>
      <w:tr w:rsidR="00672705" w14:paraId="55CD8420" w14:textId="77777777" w:rsidTr="000C7024">
        <w:trPr>
          <w:cantSplit/>
        </w:trPr>
        <w:tc>
          <w:tcPr>
            <w:tcW w:w="9333" w:type="dxa"/>
            <w:gridSpan w:val="3"/>
            <w:tcBorders>
              <w:top w:val="single" w:sz="18" w:space="0" w:color="auto"/>
              <w:bottom w:val="single" w:sz="18" w:space="0" w:color="auto"/>
            </w:tcBorders>
          </w:tcPr>
          <w:p w14:paraId="0E8B67D8"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Issuer Address</w:t>
            </w:r>
          </w:p>
          <w:p w14:paraId="151B6FC3" w14:textId="77777777" w:rsidR="00640E94" w:rsidRPr="00875146" w:rsidRDefault="00A45F9C">
            <w:pPr>
              <w:pStyle w:val="BodyText"/>
              <w:spacing w:before="0"/>
              <w:rPr>
                <w:rFonts w:ascii="Arial" w:hAnsi="Arial"/>
                <w:sz w:val="22"/>
                <w:szCs w:val="22"/>
              </w:rPr>
            </w:pPr>
            <w:r w:rsidRPr="00875146">
              <w:rPr>
                <w:rFonts w:ascii="Arial" w:hAnsi="Arial"/>
                <w:sz w:val="22"/>
                <w:szCs w:val="22"/>
              </w:rPr>
              <w:t>Suite 300, 1055 W. Hastings St.</w:t>
            </w:r>
          </w:p>
          <w:p w14:paraId="589B3859" w14:textId="77777777" w:rsidR="00640E94" w:rsidRPr="00875146" w:rsidRDefault="00640E94">
            <w:pPr>
              <w:pStyle w:val="BodyText"/>
              <w:spacing w:before="0"/>
              <w:rPr>
                <w:rFonts w:ascii="Arial" w:hAnsi="Arial"/>
                <w:sz w:val="22"/>
                <w:szCs w:val="22"/>
              </w:rPr>
            </w:pPr>
          </w:p>
        </w:tc>
      </w:tr>
      <w:tr w:rsidR="00672705" w14:paraId="56E60F03" w14:textId="77777777" w:rsidTr="000C7024">
        <w:tc>
          <w:tcPr>
            <w:tcW w:w="4878" w:type="dxa"/>
            <w:tcBorders>
              <w:top w:val="single" w:sz="18" w:space="0" w:color="auto"/>
              <w:bottom w:val="single" w:sz="18" w:space="0" w:color="auto"/>
              <w:right w:val="single" w:sz="18" w:space="0" w:color="auto"/>
            </w:tcBorders>
          </w:tcPr>
          <w:p w14:paraId="485298A4" w14:textId="77777777" w:rsidR="00640E94" w:rsidRPr="00D15292" w:rsidRDefault="00A45F9C">
            <w:pPr>
              <w:pStyle w:val="BodyText"/>
              <w:spacing w:before="0"/>
              <w:rPr>
                <w:rFonts w:ascii="Arial" w:hAnsi="Arial"/>
                <w:b/>
                <w:sz w:val="22"/>
                <w:szCs w:val="22"/>
                <w:lang w:val="fr-CA"/>
              </w:rPr>
            </w:pPr>
            <w:r w:rsidRPr="00D15292">
              <w:rPr>
                <w:rFonts w:ascii="Arial" w:hAnsi="Arial"/>
                <w:b/>
                <w:sz w:val="22"/>
                <w:szCs w:val="22"/>
                <w:lang w:val="fr-CA"/>
              </w:rPr>
              <w:t>City/Province/Postal Code</w:t>
            </w:r>
          </w:p>
          <w:p w14:paraId="23B69D54" w14:textId="77777777" w:rsidR="00640E94" w:rsidRPr="00D15292" w:rsidRDefault="00A45F9C">
            <w:pPr>
              <w:pStyle w:val="BodyText"/>
              <w:spacing w:before="0"/>
              <w:rPr>
                <w:rFonts w:ascii="Arial" w:hAnsi="Arial"/>
                <w:sz w:val="22"/>
                <w:szCs w:val="22"/>
                <w:lang w:val="fr-CA"/>
              </w:rPr>
            </w:pPr>
            <w:r w:rsidRPr="00D15292">
              <w:rPr>
                <w:rFonts w:ascii="Arial" w:hAnsi="Arial"/>
                <w:sz w:val="22"/>
                <w:szCs w:val="22"/>
                <w:lang w:val="fr-CA"/>
              </w:rPr>
              <w:t>Vancouver, BC, V6E 2E9</w:t>
            </w:r>
          </w:p>
          <w:p w14:paraId="2FBE5983" w14:textId="77777777" w:rsidR="00640E94" w:rsidRPr="00D15292" w:rsidRDefault="00640E94">
            <w:pPr>
              <w:pStyle w:val="BodyText"/>
              <w:spacing w:before="0"/>
              <w:rPr>
                <w:rFonts w:ascii="Arial" w:hAnsi="Arial"/>
                <w:sz w:val="22"/>
                <w:szCs w:val="22"/>
                <w:lang w:val="fr-CA"/>
              </w:rPr>
            </w:pPr>
          </w:p>
        </w:tc>
        <w:tc>
          <w:tcPr>
            <w:tcW w:w="1800" w:type="dxa"/>
            <w:tcBorders>
              <w:top w:val="single" w:sz="18" w:space="0" w:color="auto"/>
              <w:left w:val="single" w:sz="18" w:space="0" w:color="auto"/>
              <w:bottom w:val="single" w:sz="18" w:space="0" w:color="auto"/>
              <w:right w:val="single" w:sz="18" w:space="0" w:color="auto"/>
            </w:tcBorders>
          </w:tcPr>
          <w:p w14:paraId="347CC0B2"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Issuer Fax No.</w:t>
            </w:r>
          </w:p>
          <w:p w14:paraId="30F938CB" w14:textId="77777777" w:rsidR="00640E94" w:rsidRPr="00875146" w:rsidRDefault="00A45F9C">
            <w:pPr>
              <w:pStyle w:val="BodyText"/>
              <w:spacing w:before="0"/>
              <w:rPr>
                <w:rFonts w:ascii="Arial" w:hAnsi="Arial"/>
                <w:sz w:val="22"/>
                <w:szCs w:val="22"/>
              </w:rPr>
            </w:pPr>
            <w:r w:rsidRPr="00875146">
              <w:rPr>
                <w:rFonts w:ascii="Arial" w:hAnsi="Arial"/>
                <w:sz w:val="22"/>
                <w:szCs w:val="22"/>
              </w:rPr>
              <w:t>604-682-3708</w:t>
            </w:r>
          </w:p>
        </w:tc>
        <w:tc>
          <w:tcPr>
            <w:tcW w:w="2655" w:type="dxa"/>
            <w:tcBorders>
              <w:top w:val="single" w:sz="18" w:space="0" w:color="auto"/>
              <w:left w:val="single" w:sz="18" w:space="0" w:color="auto"/>
              <w:bottom w:val="single" w:sz="18" w:space="0" w:color="auto"/>
            </w:tcBorders>
          </w:tcPr>
          <w:p w14:paraId="64048C33"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Issuer Telephone No.</w:t>
            </w:r>
          </w:p>
          <w:p w14:paraId="1D83732C" w14:textId="77777777" w:rsidR="00640E94" w:rsidRPr="00875146" w:rsidRDefault="00A45F9C">
            <w:pPr>
              <w:pStyle w:val="BodyText"/>
              <w:spacing w:before="0"/>
              <w:rPr>
                <w:rFonts w:ascii="Arial" w:hAnsi="Arial"/>
                <w:sz w:val="22"/>
                <w:szCs w:val="22"/>
              </w:rPr>
            </w:pPr>
            <w:r w:rsidRPr="00875146">
              <w:rPr>
                <w:rFonts w:ascii="Arial" w:hAnsi="Arial"/>
                <w:sz w:val="22"/>
                <w:szCs w:val="22"/>
              </w:rPr>
              <w:t>604-682-8212</w:t>
            </w:r>
          </w:p>
        </w:tc>
      </w:tr>
      <w:tr w:rsidR="00672705" w14:paraId="0BF0F624" w14:textId="77777777" w:rsidTr="000C7024">
        <w:tc>
          <w:tcPr>
            <w:tcW w:w="4878" w:type="dxa"/>
            <w:tcBorders>
              <w:top w:val="single" w:sz="18" w:space="0" w:color="auto"/>
              <w:bottom w:val="single" w:sz="18" w:space="0" w:color="auto"/>
              <w:right w:val="single" w:sz="18" w:space="0" w:color="auto"/>
            </w:tcBorders>
          </w:tcPr>
          <w:p w14:paraId="52DAD07D"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Contact Name</w:t>
            </w:r>
          </w:p>
          <w:p w14:paraId="2F7D228E" w14:textId="112457EF" w:rsidR="00640E94" w:rsidRPr="00875146" w:rsidRDefault="00C736E0">
            <w:pPr>
              <w:pStyle w:val="BodyText"/>
              <w:spacing w:before="0"/>
              <w:rPr>
                <w:rFonts w:ascii="Arial" w:hAnsi="Arial"/>
                <w:sz w:val="22"/>
                <w:szCs w:val="22"/>
              </w:rPr>
            </w:pPr>
            <w:r>
              <w:rPr>
                <w:rFonts w:ascii="Arial" w:hAnsi="Arial"/>
                <w:sz w:val="22"/>
                <w:szCs w:val="22"/>
              </w:rPr>
              <w:t>Eric Tsung</w:t>
            </w:r>
          </w:p>
          <w:p w14:paraId="6EA35E93" w14:textId="77777777" w:rsidR="00640E94" w:rsidRPr="00875146" w:rsidRDefault="00640E94">
            <w:pPr>
              <w:pStyle w:val="BodyText"/>
              <w:spacing w:before="0"/>
              <w:rPr>
                <w:rFonts w:ascii="Arial" w:hAnsi="Arial"/>
                <w:sz w:val="22"/>
                <w:szCs w:val="22"/>
              </w:rPr>
            </w:pPr>
          </w:p>
        </w:tc>
        <w:tc>
          <w:tcPr>
            <w:tcW w:w="1800" w:type="dxa"/>
            <w:tcBorders>
              <w:top w:val="single" w:sz="18" w:space="0" w:color="auto"/>
              <w:left w:val="single" w:sz="18" w:space="0" w:color="auto"/>
              <w:bottom w:val="single" w:sz="18" w:space="0" w:color="auto"/>
              <w:right w:val="single" w:sz="18" w:space="0" w:color="auto"/>
            </w:tcBorders>
          </w:tcPr>
          <w:p w14:paraId="0C702810"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Contact Position</w:t>
            </w:r>
          </w:p>
          <w:p w14:paraId="45BDAEA0" w14:textId="09FF4E0A" w:rsidR="00EA4131" w:rsidRPr="00875146" w:rsidRDefault="00C736E0">
            <w:pPr>
              <w:pStyle w:val="BodyText"/>
              <w:spacing w:before="0"/>
              <w:rPr>
                <w:rFonts w:ascii="Arial" w:hAnsi="Arial"/>
                <w:sz w:val="22"/>
                <w:szCs w:val="22"/>
              </w:rPr>
            </w:pPr>
            <w:r>
              <w:rPr>
                <w:rFonts w:ascii="Arial" w:hAnsi="Arial"/>
                <w:sz w:val="22"/>
                <w:szCs w:val="22"/>
              </w:rPr>
              <w:t>Officer</w:t>
            </w:r>
          </w:p>
        </w:tc>
        <w:tc>
          <w:tcPr>
            <w:tcW w:w="2655" w:type="dxa"/>
            <w:tcBorders>
              <w:top w:val="single" w:sz="18" w:space="0" w:color="auto"/>
              <w:left w:val="single" w:sz="18" w:space="0" w:color="auto"/>
              <w:bottom w:val="single" w:sz="18" w:space="0" w:color="auto"/>
            </w:tcBorders>
          </w:tcPr>
          <w:p w14:paraId="18E10E8A"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Contact Telephone No.</w:t>
            </w:r>
          </w:p>
          <w:p w14:paraId="0CF77284" w14:textId="77777777" w:rsidR="00EA4131" w:rsidRPr="00875146" w:rsidRDefault="00A45F9C">
            <w:pPr>
              <w:pStyle w:val="BodyText"/>
              <w:spacing w:before="0"/>
              <w:rPr>
                <w:rFonts w:ascii="Arial" w:hAnsi="Arial"/>
                <w:sz w:val="22"/>
                <w:szCs w:val="22"/>
              </w:rPr>
            </w:pPr>
            <w:r w:rsidRPr="00875146">
              <w:rPr>
                <w:rFonts w:ascii="Arial" w:hAnsi="Arial"/>
                <w:sz w:val="22"/>
                <w:szCs w:val="22"/>
              </w:rPr>
              <w:t>604-682-8212</w:t>
            </w:r>
          </w:p>
        </w:tc>
      </w:tr>
      <w:tr w:rsidR="00672705" w14:paraId="43B84BD9" w14:textId="77777777" w:rsidTr="000C7024">
        <w:trPr>
          <w:cantSplit/>
        </w:trPr>
        <w:tc>
          <w:tcPr>
            <w:tcW w:w="4878" w:type="dxa"/>
            <w:tcBorders>
              <w:top w:val="single" w:sz="18" w:space="0" w:color="auto"/>
              <w:bottom w:val="single" w:sz="18" w:space="0" w:color="auto"/>
              <w:right w:val="single" w:sz="18" w:space="0" w:color="auto"/>
            </w:tcBorders>
          </w:tcPr>
          <w:p w14:paraId="361F81CB" w14:textId="77777777" w:rsidR="00640E94" w:rsidRPr="0003688A" w:rsidRDefault="00A45F9C">
            <w:pPr>
              <w:pStyle w:val="BodyText"/>
              <w:spacing w:before="0"/>
              <w:rPr>
                <w:rFonts w:ascii="Arial" w:hAnsi="Arial"/>
                <w:b/>
                <w:sz w:val="22"/>
                <w:szCs w:val="22"/>
                <w:lang w:val="fr-FR"/>
              </w:rPr>
            </w:pPr>
            <w:r w:rsidRPr="0003688A">
              <w:rPr>
                <w:rFonts w:ascii="Arial" w:hAnsi="Arial"/>
                <w:b/>
                <w:sz w:val="22"/>
                <w:szCs w:val="22"/>
                <w:lang w:val="fr-FR"/>
              </w:rPr>
              <w:t xml:space="preserve">Contact </w:t>
            </w:r>
            <w:proofErr w:type="gramStart"/>
            <w:r w:rsidRPr="0003688A">
              <w:rPr>
                <w:rFonts w:ascii="Arial" w:hAnsi="Arial"/>
                <w:b/>
                <w:sz w:val="22"/>
                <w:szCs w:val="22"/>
                <w:lang w:val="fr-FR"/>
              </w:rPr>
              <w:t>Email</w:t>
            </w:r>
            <w:proofErr w:type="gramEnd"/>
            <w:r w:rsidRPr="0003688A">
              <w:rPr>
                <w:rFonts w:ascii="Arial" w:hAnsi="Arial"/>
                <w:b/>
                <w:sz w:val="22"/>
                <w:szCs w:val="22"/>
                <w:lang w:val="fr-FR"/>
              </w:rPr>
              <w:t xml:space="preserve"> </w:t>
            </w:r>
            <w:proofErr w:type="spellStart"/>
            <w:r w:rsidRPr="0003688A">
              <w:rPr>
                <w:rFonts w:ascii="Arial" w:hAnsi="Arial"/>
                <w:b/>
                <w:sz w:val="22"/>
                <w:szCs w:val="22"/>
                <w:lang w:val="fr-FR"/>
              </w:rPr>
              <w:t>Address</w:t>
            </w:r>
            <w:proofErr w:type="spellEnd"/>
          </w:p>
          <w:p w14:paraId="71C323DB" w14:textId="2C79932B" w:rsidR="00640E94" w:rsidRPr="0003688A" w:rsidRDefault="00C736E0">
            <w:pPr>
              <w:pStyle w:val="BodyText"/>
              <w:spacing w:before="0"/>
              <w:rPr>
                <w:rFonts w:ascii="Arial" w:hAnsi="Arial"/>
                <w:sz w:val="22"/>
                <w:szCs w:val="22"/>
                <w:lang w:val="fr-FR"/>
              </w:rPr>
            </w:pPr>
            <w:r w:rsidRPr="0003688A">
              <w:rPr>
                <w:rFonts w:ascii="Arial" w:hAnsi="Arial"/>
                <w:sz w:val="22"/>
                <w:szCs w:val="22"/>
                <w:lang w:val="fr-FR"/>
              </w:rPr>
              <w:t>contact</w:t>
            </w:r>
            <w:r w:rsidR="00A45F9C" w:rsidRPr="0003688A">
              <w:rPr>
                <w:rFonts w:ascii="Arial" w:hAnsi="Arial"/>
                <w:sz w:val="22"/>
                <w:szCs w:val="22"/>
                <w:lang w:val="fr-FR"/>
              </w:rPr>
              <w:t>@eco-oro.com</w:t>
            </w:r>
          </w:p>
        </w:tc>
        <w:tc>
          <w:tcPr>
            <w:tcW w:w="4455" w:type="dxa"/>
            <w:gridSpan w:val="2"/>
            <w:tcBorders>
              <w:top w:val="single" w:sz="18" w:space="0" w:color="auto"/>
              <w:left w:val="single" w:sz="18" w:space="0" w:color="auto"/>
              <w:bottom w:val="single" w:sz="18" w:space="0" w:color="auto"/>
            </w:tcBorders>
          </w:tcPr>
          <w:p w14:paraId="664383F7" w14:textId="77777777" w:rsidR="00640E94" w:rsidRPr="000C7024" w:rsidRDefault="00A45F9C">
            <w:pPr>
              <w:pStyle w:val="BodyText"/>
              <w:spacing w:before="0"/>
              <w:rPr>
                <w:rFonts w:ascii="Arial" w:hAnsi="Arial"/>
                <w:b/>
                <w:sz w:val="22"/>
                <w:szCs w:val="22"/>
              </w:rPr>
            </w:pPr>
            <w:r w:rsidRPr="000C7024">
              <w:rPr>
                <w:rFonts w:ascii="Arial" w:hAnsi="Arial"/>
                <w:b/>
                <w:sz w:val="22"/>
                <w:szCs w:val="22"/>
              </w:rPr>
              <w:t>Web Site Address</w:t>
            </w:r>
          </w:p>
          <w:p w14:paraId="472A7ADD" w14:textId="405102D4" w:rsidR="00640E94" w:rsidRPr="00875146" w:rsidRDefault="00A45F9C">
            <w:pPr>
              <w:pStyle w:val="BodyText"/>
              <w:spacing w:before="0"/>
              <w:rPr>
                <w:rFonts w:ascii="Arial" w:hAnsi="Arial"/>
                <w:sz w:val="22"/>
                <w:szCs w:val="22"/>
              </w:rPr>
            </w:pPr>
            <w:r w:rsidRPr="00875146">
              <w:rPr>
                <w:rFonts w:ascii="Arial" w:hAnsi="Arial"/>
                <w:sz w:val="22"/>
                <w:szCs w:val="22"/>
              </w:rPr>
              <w:t>www.</w:t>
            </w:r>
            <w:r w:rsidR="003C2B66">
              <w:rPr>
                <w:rFonts w:ascii="Arial" w:hAnsi="Arial"/>
                <w:sz w:val="22"/>
                <w:szCs w:val="22"/>
              </w:rPr>
              <w:t>e</w:t>
            </w:r>
            <w:r w:rsidRPr="00875146">
              <w:rPr>
                <w:rFonts w:ascii="Arial" w:hAnsi="Arial"/>
                <w:sz w:val="22"/>
                <w:szCs w:val="22"/>
              </w:rPr>
              <w:t>co-oro.com</w:t>
            </w:r>
          </w:p>
        </w:tc>
      </w:tr>
    </w:tbl>
    <w:p w14:paraId="10429C53" w14:textId="77777777" w:rsidR="00640E94" w:rsidRDefault="00640E94" w:rsidP="00922A46">
      <w:pPr>
        <w:pStyle w:val="BodyText"/>
        <w:rPr>
          <w:sz w:val="22"/>
          <w:szCs w:val="22"/>
        </w:rPr>
      </w:pPr>
    </w:p>
    <w:p w14:paraId="6673E37B" w14:textId="77777777" w:rsidR="00875146" w:rsidRDefault="00875146" w:rsidP="00875146">
      <w:pPr>
        <w:rPr>
          <w:lang w:val="en-GB"/>
        </w:rPr>
      </w:pPr>
    </w:p>
    <w:p w14:paraId="72EF4013" w14:textId="77777777" w:rsidR="00977A54" w:rsidRPr="00977A54" w:rsidRDefault="00977A54" w:rsidP="00977A54">
      <w:pPr>
        <w:rPr>
          <w:lang w:val="en-GB"/>
        </w:rPr>
      </w:pPr>
    </w:p>
    <w:sectPr w:rsidR="00977A54" w:rsidRPr="00977A54" w:rsidSect="000A1AB1">
      <w:headerReference w:type="even" r:id="rId9"/>
      <w:headerReference w:type="default" r:id="rId10"/>
      <w:footerReference w:type="default" r:id="rId11"/>
      <w:footerReference w:type="first" r:id="rId12"/>
      <w:pgSz w:w="12240" w:h="15840" w:code="1"/>
      <w:pgMar w:top="864" w:right="1440" w:bottom="864" w:left="1440" w:header="720" w:footer="936"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FF91A" w14:textId="77777777" w:rsidR="00701383" w:rsidRDefault="00701383">
      <w:r>
        <w:separator/>
      </w:r>
    </w:p>
  </w:endnote>
  <w:endnote w:type="continuationSeparator" w:id="0">
    <w:p w14:paraId="02908F6F" w14:textId="77777777" w:rsidR="00701383" w:rsidRDefault="00701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A9EC9" w14:textId="2F67E831" w:rsidR="00AA1B4F" w:rsidRDefault="00AA1B4F">
    <w:pPr>
      <w:pStyle w:val="Footer"/>
      <w:tabs>
        <w:tab w:val="clear" w:pos="4320"/>
        <w:tab w:val="clear" w:pos="8640"/>
        <w:tab w:val="center" w:pos="4680"/>
        <w:tab w:val="right" w:pos="9360"/>
      </w:tabs>
      <w:rPr>
        <w:b/>
      </w:rPr>
    </w:pPr>
  </w:p>
  <w:p w14:paraId="6F1A593D" w14:textId="77777777" w:rsidR="00AA1B4F" w:rsidRDefault="00A45F9C" w:rsidP="006D1A06">
    <w:pPr>
      <w:tabs>
        <w:tab w:val="center" w:pos="4680"/>
        <w:tab w:val="left" w:pos="8280"/>
      </w:tabs>
      <w:jc w:val="center"/>
      <w:rPr>
        <w:rStyle w:val="PageNumber"/>
        <w:rFonts w:ascii="Arial" w:hAnsi="Arial" w:cs="Arial"/>
        <w:b/>
      </w:rPr>
    </w:pPr>
    <w:r>
      <w:rPr>
        <w:b/>
        <w:noProof/>
        <w:lang w:val="en-CA" w:eastAsia="en-CA"/>
      </w:rPr>
      <mc:AlternateContent>
        <mc:Choice Requires="wps">
          <w:drawing>
            <wp:anchor distT="0" distB="0" distL="114300" distR="114300" simplePos="0" relativeHeight="251660288" behindDoc="0" locked="0" layoutInCell="1" allowOverlap="1" wp14:anchorId="65010841" wp14:editId="73A69A6C">
              <wp:simplePos x="0" y="0"/>
              <wp:positionH relativeFrom="column">
                <wp:posOffset>72390</wp:posOffset>
              </wp:positionH>
              <wp:positionV relativeFrom="paragraph">
                <wp:posOffset>-152400</wp:posOffset>
              </wp:positionV>
              <wp:extent cx="5863590" cy="0"/>
              <wp:effectExtent l="0" t="0" r="0" b="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E99852" id="Line 7"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2pt" to="46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"/>
          </w:pict>
        </mc:Fallback>
      </mc:AlternateContent>
    </w:r>
    <w:r>
      <w:rPr>
        <w:rFonts w:ascii="Arial" w:hAnsi="Arial" w:cs="Arial"/>
        <w:b/>
      </w:rPr>
      <w:t>FORM 7 – MONTHLY PROGRESS REPORT</w:t>
    </w:r>
  </w:p>
  <w:p w14:paraId="60DE594B" w14:textId="0930850D" w:rsidR="00AA1B4F" w:rsidRPr="006D1A06" w:rsidRDefault="009D2FF1" w:rsidP="00592164">
    <w:pPr>
      <w:pStyle w:val="Footer"/>
      <w:tabs>
        <w:tab w:val="clear" w:pos="4320"/>
        <w:tab w:val="clear" w:pos="8640"/>
        <w:tab w:val="center" w:pos="4860"/>
        <w:tab w:val="right" w:pos="9360"/>
      </w:tabs>
      <w:jc w:val="center"/>
      <w:rPr>
        <w:rStyle w:val="PageNumber"/>
        <w:rFonts w:ascii="Arial" w:hAnsi="Arial" w:cs="Arial"/>
        <w:sz w:val="16"/>
        <w:szCs w:val="16"/>
      </w:rPr>
    </w:pPr>
    <w:r>
      <w:rPr>
        <w:rStyle w:val="PageNumber"/>
        <w:rFonts w:ascii="Arial" w:hAnsi="Arial" w:cs="Arial"/>
        <w:sz w:val="16"/>
        <w:szCs w:val="16"/>
      </w:rPr>
      <w:t>August</w:t>
    </w:r>
    <w:r w:rsidR="00373CEA">
      <w:rPr>
        <w:rStyle w:val="PageNumber"/>
        <w:rFonts w:ascii="Arial" w:hAnsi="Arial" w:cs="Arial"/>
        <w:sz w:val="16"/>
        <w:szCs w:val="16"/>
      </w:rPr>
      <w:t xml:space="preserve"> 202</w:t>
    </w:r>
    <w:r w:rsidR="00F30541">
      <w:rPr>
        <w:rStyle w:val="PageNumber"/>
        <w:rFonts w:ascii="Arial" w:hAnsi="Arial" w:cs="Arial"/>
        <w:sz w:val="16"/>
        <w:szCs w:val="16"/>
      </w:rPr>
      <w:t>4</w:t>
    </w:r>
  </w:p>
  <w:p w14:paraId="4D146DE2" w14:textId="77777777" w:rsidR="00AA1B4F" w:rsidRDefault="00A45F9C" w:rsidP="006D1A06">
    <w:pPr>
      <w:pStyle w:val="Footer"/>
      <w:tabs>
        <w:tab w:val="clear" w:pos="8640"/>
        <w:tab w:val="left" w:pos="6930"/>
        <w:tab w:val="right" w:pos="9360"/>
      </w:tabs>
      <w:jc w:val="center"/>
      <w:rPr>
        <w:rStyle w:val="PageNumber"/>
        <w:rFonts w:ascii="Arial" w:hAnsi="Arial" w:cs="Arial"/>
        <w:sz w:val="16"/>
        <w:szCs w:val="16"/>
      </w:rPr>
    </w:pPr>
    <w:r w:rsidRPr="006D1A06">
      <w:rPr>
        <w:rFonts w:ascii="Arial" w:hAnsi="Arial" w:cs="Arial"/>
        <w:sz w:val="16"/>
        <w:szCs w:val="16"/>
      </w:rPr>
      <w:t xml:space="preserve">Page </w:t>
    </w:r>
    <w:r w:rsidRPr="006D1A06">
      <w:rPr>
        <w:rStyle w:val="PageNumber"/>
        <w:rFonts w:ascii="Arial" w:hAnsi="Arial" w:cs="Arial"/>
        <w:sz w:val="16"/>
        <w:szCs w:val="16"/>
      </w:rPr>
      <w:fldChar w:fldCharType="begin"/>
    </w:r>
    <w:r w:rsidRPr="006D1A06">
      <w:rPr>
        <w:rStyle w:val="PageNumber"/>
        <w:rFonts w:ascii="Arial" w:hAnsi="Arial" w:cs="Arial"/>
        <w:sz w:val="16"/>
        <w:szCs w:val="16"/>
      </w:rPr>
      <w:instrText xml:space="preserve"> PAGE </w:instrText>
    </w:r>
    <w:r w:rsidRPr="006D1A06">
      <w:rPr>
        <w:rStyle w:val="PageNumber"/>
        <w:rFonts w:ascii="Arial" w:hAnsi="Arial" w:cs="Arial"/>
        <w:sz w:val="16"/>
        <w:szCs w:val="16"/>
      </w:rPr>
      <w:fldChar w:fldCharType="separate"/>
    </w:r>
    <w:r w:rsidR="00B948D3">
      <w:rPr>
        <w:rStyle w:val="PageNumber"/>
        <w:rFonts w:ascii="Arial" w:hAnsi="Arial" w:cs="Arial"/>
        <w:noProof/>
        <w:sz w:val="16"/>
        <w:szCs w:val="16"/>
      </w:rPr>
      <w:t>2</w:t>
    </w:r>
    <w:r w:rsidRPr="006D1A06">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19785" w14:textId="77777777" w:rsidR="00AA1B4F" w:rsidRDefault="00AA1B4F">
    <w:pPr>
      <w:pStyle w:val="Footer"/>
      <w:tabs>
        <w:tab w:val="clear" w:pos="4320"/>
        <w:tab w:val="clear" w:pos="8640"/>
        <w:tab w:val="center" w:pos="4680"/>
        <w:tab w:val="right" w:pos="9360"/>
      </w:tabs>
      <w:rPr>
        <w:b/>
      </w:rPr>
    </w:pPr>
  </w:p>
  <w:p w14:paraId="0F2E7321" w14:textId="77777777" w:rsidR="00AA1B4F" w:rsidRDefault="00A45F9C" w:rsidP="00635E9A">
    <w:pPr>
      <w:tabs>
        <w:tab w:val="center" w:pos="4674"/>
        <w:tab w:val="left" w:pos="8460"/>
      </w:tabs>
      <w:jc w:val="center"/>
      <w:rPr>
        <w:rStyle w:val="PageNumber"/>
        <w:rFonts w:ascii="Arial" w:hAnsi="Arial" w:cs="Arial"/>
        <w:b/>
      </w:rPr>
    </w:pPr>
    <w:r>
      <w:rPr>
        <w:b/>
        <w:noProof/>
        <w:lang w:val="en-CA" w:eastAsia="en-CA"/>
      </w:rPr>
      <mc:AlternateContent>
        <mc:Choice Requires="wps">
          <w:drawing>
            <wp:anchor distT="0" distB="0" distL="114300" distR="114300" simplePos="0" relativeHeight="251658240" behindDoc="0" locked="0" layoutInCell="1" allowOverlap="1" wp14:anchorId="597F2841" wp14:editId="7E382BBD">
              <wp:simplePos x="0" y="0"/>
              <wp:positionH relativeFrom="column">
                <wp:posOffset>72390</wp:posOffset>
              </wp:positionH>
              <wp:positionV relativeFrom="paragraph">
                <wp:posOffset>-152400</wp:posOffset>
              </wp:positionV>
              <wp:extent cx="5863590"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3BE6C9" id="Line 5"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2pt" to="46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"/>
          </w:pict>
        </mc:Fallback>
      </mc:AlternateContent>
    </w:r>
    <w:r>
      <w:rPr>
        <w:rFonts w:ascii="Arial" w:hAnsi="Arial" w:cs="Arial"/>
        <w:b/>
      </w:rPr>
      <w:t>FORM 7 – MONTHLY PROGRESS REPORT</w:t>
    </w:r>
  </w:p>
  <w:p w14:paraId="04037A1B" w14:textId="77777777" w:rsidR="00AA1B4F" w:rsidRPr="00635E9A" w:rsidRDefault="00A45F9C" w:rsidP="000A1AB1">
    <w:pPr>
      <w:pStyle w:val="Footer"/>
      <w:tabs>
        <w:tab w:val="clear" w:pos="4320"/>
        <w:tab w:val="clear" w:pos="8640"/>
        <w:tab w:val="center" w:pos="4860"/>
        <w:tab w:val="right" w:pos="9360"/>
      </w:tabs>
      <w:jc w:val="center"/>
      <w:rPr>
        <w:rStyle w:val="PageNumber"/>
        <w:rFonts w:ascii="Arial" w:hAnsi="Arial" w:cs="Arial"/>
        <w:sz w:val="16"/>
        <w:szCs w:val="16"/>
      </w:rPr>
    </w:pPr>
    <w:r>
      <w:rPr>
        <w:rStyle w:val="PageNumber"/>
        <w:rFonts w:ascii="Arial" w:hAnsi="Arial" w:cs="Arial"/>
        <w:sz w:val="16"/>
        <w:szCs w:val="16"/>
      </w:rPr>
      <w:t>January 2015</w:t>
    </w:r>
  </w:p>
  <w:p w14:paraId="1470225F" w14:textId="77777777" w:rsidR="00AA1B4F" w:rsidRDefault="00A45F9C" w:rsidP="00635E9A">
    <w:pPr>
      <w:pStyle w:val="Footer"/>
      <w:tabs>
        <w:tab w:val="clear" w:pos="8640"/>
        <w:tab w:val="left" w:pos="6930"/>
        <w:tab w:val="right" w:pos="9360"/>
      </w:tabs>
      <w:jc w:val="center"/>
      <w:rPr>
        <w:rStyle w:val="PageNumber"/>
        <w:rFonts w:ascii="Arial" w:hAnsi="Arial" w:cs="Arial"/>
        <w:sz w:val="16"/>
        <w:szCs w:val="16"/>
      </w:rPr>
    </w:pPr>
    <w:r w:rsidRPr="00635E9A">
      <w:rPr>
        <w:rFonts w:ascii="Arial" w:hAnsi="Arial" w:cs="Arial"/>
        <w:sz w:val="16"/>
        <w:szCs w:val="16"/>
      </w:rPr>
      <w:t xml:space="preserve">Page </w:t>
    </w:r>
    <w:r w:rsidRPr="00635E9A">
      <w:rPr>
        <w:rStyle w:val="PageNumber"/>
        <w:rFonts w:ascii="Arial" w:hAnsi="Arial" w:cs="Arial"/>
        <w:sz w:val="16"/>
        <w:szCs w:val="16"/>
      </w:rPr>
      <w:fldChar w:fldCharType="begin"/>
    </w:r>
    <w:r w:rsidRPr="00635E9A">
      <w:rPr>
        <w:rStyle w:val="PageNumber"/>
        <w:rFonts w:ascii="Arial" w:hAnsi="Arial" w:cs="Arial"/>
        <w:sz w:val="16"/>
        <w:szCs w:val="16"/>
      </w:rPr>
      <w:instrText xml:space="preserve"> PAGE </w:instrText>
    </w:r>
    <w:r w:rsidRPr="00635E9A">
      <w:rPr>
        <w:rStyle w:val="PageNumber"/>
        <w:rFonts w:ascii="Arial" w:hAnsi="Arial" w:cs="Arial"/>
        <w:sz w:val="16"/>
        <w:szCs w:val="16"/>
      </w:rPr>
      <w:fldChar w:fldCharType="separate"/>
    </w:r>
    <w:r>
      <w:rPr>
        <w:rStyle w:val="PageNumber"/>
        <w:rFonts w:ascii="Arial" w:hAnsi="Arial" w:cs="Arial"/>
        <w:noProof/>
        <w:sz w:val="16"/>
        <w:szCs w:val="16"/>
      </w:rPr>
      <w:t>1</w:t>
    </w:r>
    <w:r w:rsidRPr="00635E9A">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D7AAE" w14:textId="77777777" w:rsidR="00701383" w:rsidRDefault="00701383">
      <w:r>
        <w:separator/>
      </w:r>
    </w:p>
  </w:footnote>
  <w:footnote w:type="continuationSeparator" w:id="0">
    <w:p w14:paraId="60606C5D" w14:textId="77777777" w:rsidR="00701383" w:rsidRDefault="007013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00698" w14:textId="77777777" w:rsidR="00AA1B4F" w:rsidRDefault="00A45F9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6E59DA12" w14:textId="77777777" w:rsidR="00AA1B4F" w:rsidRDefault="00AA1B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600A7" w14:textId="77777777" w:rsidR="00AA1B4F" w:rsidRDefault="00AA1B4F">
    <w:pPr>
      <w:pStyle w:val="Header"/>
      <w:tabs>
        <w:tab w:val="clear" w:pos="8640"/>
        <w:tab w:val="right" w:pos="783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CAE"/>
    <w:multiLevelType w:val="singleLevel"/>
    <w:tmpl w:val="9F2606B0"/>
    <w:lvl w:ilvl="0">
      <w:start w:val="3"/>
      <w:numFmt w:val="decimal"/>
      <w:lvlText w:val="%1."/>
      <w:lvlJc w:val="left"/>
      <w:pPr>
        <w:tabs>
          <w:tab w:val="num" w:pos="720"/>
        </w:tabs>
        <w:ind w:left="720" w:hanging="720"/>
      </w:pPr>
      <w:rPr>
        <w:rFonts w:ascii="Century Gothic" w:hAnsi="Century Gothic" w:hint="default"/>
        <w:b/>
      </w:rPr>
    </w:lvl>
  </w:abstractNum>
  <w:abstractNum w:abstractNumId="1" w15:restartNumberingAfterBreak="0">
    <w:nsid w:val="04DF1A06"/>
    <w:multiLevelType w:val="singleLevel"/>
    <w:tmpl w:val="0622BA54"/>
    <w:lvl w:ilvl="0">
      <w:start w:val="5"/>
      <w:numFmt w:val="lowerLetter"/>
      <w:lvlText w:val="(%1)"/>
      <w:lvlJc w:val="left"/>
      <w:pPr>
        <w:tabs>
          <w:tab w:val="num" w:pos="2160"/>
        </w:tabs>
        <w:ind w:left="2160" w:hanging="1080"/>
      </w:pPr>
      <w:rPr>
        <w:rFonts w:hint="default"/>
      </w:rPr>
    </w:lvl>
  </w:abstractNum>
  <w:abstractNum w:abstractNumId="2" w15:restartNumberingAfterBreak="0">
    <w:nsid w:val="0A50556A"/>
    <w:multiLevelType w:val="hybridMultilevel"/>
    <w:tmpl w:val="76529124"/>
    <w:lvl w:ilvl="0" w:tplc="02FE18AA">
      <w:numFmt w:val="bullet"/>
      <w:lvlText w:val=""/>
      <w:lvlJc w:val="left"/>
      <w:pPr>
        <w:ind w:left="730" w:hanging="370"/>
      </w:pPr>
      <w:rPr>
        <w:rFonts w:ascii="PMingLiU" w:eastAsia="PMingLiU" w:hAnsi="PMingLiU" w:cs="Times New Roman"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D2419E"/>
    <w:multiLevelType w:val="hybridMultilevel"/>
    <w:tmpl w:val="270C5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8F4CE8"/>
    <w:multiLevelType w:val="singleLevel"/>
    <w:tmpl w:val="0409000F"/>
    <w:lvl w:ilvl="0">
      <w:start w:val="4"/>
      <w:numFmt w:val="decimal"/>
      <w:lvlText w:val="%1."/>
      <w:lvlJc w:val="left"/>
      <w:pPr>
        <w:tabs>
          <w:tab w:val="num" w:pos="360"/>
        </w:tabs>
        <w:ind w:left="360" w:hanging="360"/>
      </w:pPr>
      <w:rPr>
        <w:rFonts w:hint="default"/>
      </w:rPr>
    </w:lvl>
  </w:abstractNum>
  <w:abstractNum w:abstractNumId="5" w15:restartNumberingAfterBreak="0">
    <w:nsid w:val="197C6B16"/>
    <w:multiLevelType w:val="singleLevel"/>
    <w:tmpl w:val="115EC0FC"/>
    <w:lvl w:ilvl="0">
      <w:start w:val="1"/>
      <w:numFmt w:val="decimal"/>
      <w:lvlText w:val="%1."/>
      <w:lvlJc w:val="left"/>
      <w:pPr>
        <w:tabs>
          <w:tab w:val="num" w:pos="1080"/>
        </w:tabs>
        <w:ind w:left="1080" w:hanging="1080"/>
      </w:pPr>
      <w:rPr>
        <w:rFonts w:hint="default"/>
      </w:rPr>
    </w:lvl>
  </w:abstractNum>
  <w:abstractNum w:abstractNumId="6" w15:restartNumberingAfterBreak="0">
    <w:nsid w:val="1AA73013"/>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216F51BD"/>
    <w:multiLevelType w:val="singleLevel"/>
    <w:tmpl w:val="49BAD260"/>
    <w:lvl w:ilvl="0">
      <w:start w:val="1"/>
      <w:numFmt w:val="decimal"/>
      <w:lvlText w:val="%1."/>
      <w:lvlJc w:val="left"/>
      <w:pPr>
        <w:tabs>
          <w:tab w:val="num" w:pos="720"/>
        </w:tabs>
        <w:ind w:left="720" w:hanging="720"/>
      </w:pPr>
      <w:rPr>
        <w:rFonts w:hint="default"/>
      </w:rPr>
    </w:lvl>
  </w:abstractNum>
  <w:abstractNum w:abstractNumId="8" w15:restartNumberingAfterBreak="0">
    <w:nsid w:val="22E152A7"/>
    <w:multiLevelType w:val="hybridMultilevel"/>
    <w:tmpl w:val="100E6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046531"/>
    <w:multiLevelType w:val="singleLevel"/>
    <w:tmpl w:val="92DA3EBE"/>
    <w:lvl w:ilvl="0">
      <w:start w:val="5"/>
      <w:numFmt w:val="decimal"/>
      <w:lvlText w:val="%1."/>
      <w:lvlJc w:val="left"/>
      <w:pPr>
        <w:tabs>
          <w:tab w:val="num" w:pos="1080"/>
        </w:tabs>
        <w:ind w:left="1080" w:hanging="1080"/>
      </w:pPr>
      <w:rPr>
        <w:rFonts w:hint="default"/>
      </w:rPr>
    </w:lvl>
  </w:abstractNum>
  <w:abstractNum w:abstractNumId="10" w15:restartNumberingAfterBreak="0">
    <w:nsid w:val="24922058"/>
    <w:multiLevelType w:val="singleLevel"/>
    <w:tmpl w:val="0409000F"/>
    <w:lvl w:ilvl="0">
      <w:start w:val="6"/>
      <w:numFmt w:val="decimal"/>
      <w:lvlText w:val="%1."/>
      <w:lvlJc w:val="left"/>
      <w:pPr>
        <w:tabs>
          <w:tab w:val="num" w:pos="360"/>
        </w:tabs>
        <w:ind w:left="360" w:hanging="360"/>
      </w:pPr>
      <w:rPr>
        <w:rFonts w:hint="default"/>
      </w:rPr>
    </w:lvl>
  </w:abstractNum>
  <w:abstractNum w:abstractNumId="11" w15:restartNumberingAfterBreak="0">
    <w:nsid w:val="2927789D"/>
    <w:multiLevelType w:val="singleLevel"/>
    <w:tmpl w:val="0409000F"/>
    <w:lvl w:ilvl="0">
      <w:start w:val="6"/>
      <w:numFmt w:val="decimal"/>
      <w:lvlText w:val="%1."/>
      <w:lvlJc w:val="left"/>
      <w:pPr>
        <w:tabs>
          <w:tab w:val="num" w:pos="360"/>
        </w:tabs>
        <w:ind w:left="360" w:hanging="360"/>
      </w:pPr>
      <w:rPr>
        <w:rFonts w:hint="default"/>
      </w:rPr>
    </w:lvl>
  </w:abstractNum>
  <w:abstractNum w:abstractNumId="12" w15:restartNumberingAfterBreak="0">
    <w:nsid w:val="29655154"/>
    <w:multiLevelType w:val="singleLevel"/>
    <w:tmpl w:val="6FF8E312"/>
    <w:lvl w:ilvl="0">
      <w:start w:val="1"/>
      <w:numFmt w:val="lowerLetter"/>
      <w:lvlText w:val="(%1)"/>
      <w:lvlJc w:val="left"/>
      <w:pPr>
        <w:tabs>
          <w:tab w:val="num" w:pos="2160"/>
        </w:tabs>
        <w:ind w:left="2160" w:hanging="1080"/>
      </w:pPr>
      <w:rPr>
        <w:rFonts w:hint="default"/>
      </w:rPr>
    </w:lvl>
  </w:abstractNum>
  <w:abstractNum w:abstractNumId="13" w15:restartNumberingAfterBreak="0">
    <w:nsid w:val="2AD55637"/>
    <w:multiLevelType w:val="singleLevel"/>
    <w:tmpl w:val="0409000F"/>
    <w:lvl w:ilvl="0">
      <w:start w:val="10"/>
      <w:numFmt w:val="decimal"/>
      <w:lvlText w:val="%1."/>
      <w:lvlJc w:val="left"/>
      <w:pPr>
        <w:tabs>
          <w:tab w:val="num" w:pos="360"/>
        </w:tabs>
        <w:ind w:left="360" w:hanging="360"/>
      </w:pPr>
      <w:rPr>
        <w:rFonts w:hint="default"/>
      </w:rPr>
    </w:lvl>
  </w:abstractNum>
  <w:abstractNum w:abstractNumId="14" w15:restartNumberingAfterBreak="0">
    <w:nsid w:val="30C64A38"/>
    <w:multiLevelType w:val="singleLevel"/>
    <w:tmpl w:val="05F4C128"/>
    <w:lvl w:ilvl="0">
      <w:start w:val="1"/>
      <w:numFmt w:val="decimal"/>
      <w:lvlText w:val="(%1)"/>
      <w:lvlJc w:val="left"/>
      <w:pPr>
        <w:tabs>
          <w:tab w:val="num" w:pos="390"/>
        </w:tabs>
        <w:ind w:left="390" w:hanging="390"/>
      </w:pPr>
      <w:rPr>
        <w:rFonts w:hint="default"/>
      </w:rPr>
    </w:lvl>
  </w:abstractNum>
  <w:abstractNum w:abstractNumId="15" w15:restartNumberingAfterBreak="0">
    <w:nsid w:val="31DA420F"/>
    <w:multiLevelType w:val="singleLevel"/>
    <w:tmpl w:val="162C1202"/>
    <w:lvl w:ilvl="0">
      <w:start w:val="1"/>
      <w:numFmt w:val="decimal"/>
      <w:lvlText w:val="%1."/>
      <w:lvlJc w:val="left"/>
      <w:pPr>
        <w:tabs>
          <w:tab w:val="num" w:pos="1080"/>
        </w:tabs>
        <w:ind w:left="1080" w:hanging="1080"/>
      </w:pPr>
      <w:rPr>
        <w:rFonts w:hint="default"/>
      </w:rPr>
    </w:lvl>
  </w:abstractNum>
  <w:abstractNum w:abstractNumId="16" w15:restartNumberingAfterBreak="0">
    <w:nsid w:val="37EB5F7A"/>
    <w:multiLevelType w:val="singleLevel"/>
    <w:tmpl w:val="24A8873A"/>
    <w:lvl w:ilvl="0">
      <w:start w:val="9"/>
      <w:numFmt w:val="decimal"/>
      <w:lvlText w:val="%1."/>
      <w:lvlJc w:val="left"/>
      <w:pPr>
        <w:tabs>
          <w:tab w:val="num" w:pos="1080"/>
        </w:tabs>
        <w:ind w:left="1080" w:hanging="1080"/>
      </w:pPr>
      <w:rPr>
        <w:rFonts w:hint="default"/>
      </w:rPr>
    </w:lvl>
  </w:abstractNum>
  <w:abstractNum w:abstractNumId="17" w15:restartNumberingAfterBreak="0">
    <w:nsid w:val="3A0337BC"/>
    <w:multiLevelType w:val="hybridMultilevel"/>
    <w:tmpl w:val="E31C2A3E"/>
    <w:lvl w:ilvl="0" w:tplc="02FE18AA">
      <w:numFmt w:val="bullet"/>
      <w:lvlText w:val=""/>
      <w:lvlJc w:val="left"/>
      <w:pPr>
        <w:ind w:left="730" w:hanging="370"/>
      </w:pPr>
      <w:rPr>
        <w:rFonts w:ascii="PMingLiU" w:eastAsia="PMingLiU" w:hAnsi="PMingLiU" w:cs="Times New Roman"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A90D0B"/>
    <w:multiLevelType w:val="singleLevel"/>
    <w:tmpl w:val="10E803B4"/>
    <w:lvl w:ilvl="0">
      <w:start w:val="15"/>
      <w:numFmt w:val="decimal"/>
      <w:lvlText w:val="%1."/>
      <w:lvlJc w:val="left"/>
      <w:pPr>
        <w:tabs>
          <w:tab w:val="num" w:pos="1080"/>
        </w:tabs>
        <w:ind w:left="1080" w:hanging="1080"/>
      </w:pPr>
      <w:rPr>
        <w:rFonts w:hint="default"/>
      </w:rPr>
    </w:lvl>
  </w:abstractNum>
  <w:abstractNum w:abstractNumId="19" w15:restartNumberingAfterBreak="0">
    <w:nsid w:val="4EA673D5"/>
    <w:multiLevelType w:val="singleLevel"/>
    <w:tmpl w:val="27CC0AD2"/>
    <w:lvl w:ilvl="0">
      <w:start w:val="6"/>
      <w:numFmt w:val="decimal"/>
      <w:lvlText w:val="%1."/>
      <w:lvlJc w:val="left"/>
      <w:pPr>
        <w:tabs>
          <w:tab w:val="num" w:pos="1080"/>
        </w:tabs>
        <w:ind w:left="1080" w:hanging="1080"/>
      </w:pPr>
      <w:rPr>
        <w:rFonts w:hint="default"/>
      </w:rPr>
    </w:lvl>
  </w:abstractNum>
  <w:abstractNum w:abstractNumId="20" w15:restartNumberingAfterBreak="0">
    <w:nsid w:val="522E047D"/>
    <w:multiLevelType w:val="singleLevel"/>
    <w:tmpl w:val="A8F2DC0E"/>
    <w:lvl w:ilvl="0">
      <w:start w:val="3"/>
      <w:numFmt w:val="decimal"/>
      <w:lvlText w:val="%1."/>
      <w:lvlJc w:val="left"/>
      <w:pPr>
        <w:tabs>
          <w:tab w:val="num" w:pos="1080"/>
        </w:tabs>
        <w:ind w:left="1080" w:hanging="1080"/>
      </w:pPr>
      <w:rPr>
        <w:rFonts w:hint="default"/>
      </w:rPr>
    </w:lvl>
  </w:abstractNum>
  <w:abstractNum w:abstractNumId="21" w15:restartNumberingAfterBreak="0">
    <w:nsid w:val="55932F2D"/>
    <w:multiLevelType w:val="singleLevel"/>
    <w:tmpl w:val="707EF16E"/>
    <w:lvl w:ilvl="0">
      <w:start w:val="1"/>
      <w:numFmt w:val="decimal"/>
      <w:lvlText w:val="%1."/>
      <w:lvlJc w:val="left"/>
      <w:pPr>
        <w:tabs>
          <w:tab w:val="num" w:pos="360"/>
        </w:tabs>
        <w:ind w:left="360" w:hanging="360"/>
      </w:pPr>
      <w:rPr>
        <w:u w:val="none"/>
      </w:rPr>
    </w:lvl>
  </w:abstractNum>
  <w:abstractNum w:abstractNumId="22" w15:restartNumberingAfterBreak="0">
    <w:nsid w:val="59037E48"/>
    <w:multiLevelType w:val="singleLevel"/>
    <w:tmpl w:val="805E0B8E"/>
    <w:lvl w:ilvl="0">
      <w:start w:val="5"/>
      <w:numFmt w:val="decimal"/>
      <w:lvlText w:val="%1."/>
      <w:lvlJc w:val="left"/>
      <w:pPr>
        <w:tabs>
          <w:tab w:val="num" w:pos="720"/>
        </w:tabs>
        <w:ind w:left="720" w:hanging="720"/>
      </w:pPr>
      <w:rPr>
        <w:rFonts w:hint="default"/>
        <w:u w:val="none"/>
      </w:rPr>
    </w:lvl>
  </w:abstractNum>
  <w:abstractNum w:abstractNumId="23" w15:restartNumberingAfterBreak="0">
    <w:nsid w:val="5A6F2B52"/>
    <w:multiLevelType w:val="singleLevel"/>
    <w:tmpl w:val="0409000F"/>
    <w:lvl w:ilvl="0">
      <w:start w:val="7"/>
      <w:numFmt w:val="decimal"/>
      <w:lvlText w:val="%1."/>
      <w:lvlJc w:val="left"/>
      <w:pPr>
        <w:tabs>
          <w:tab w:val="num" w:pos="360"/>
        </w:tabs>
        <w:ind w:left="360" w:hanging="360"/>
      </w:pPr>
      <w:rPr>
        <w:rFonts w:hint="default"/>
      </w:rPr>
    </w:lvl>
  </w:abstractNum>
  <w:abstractNum w:abstractNumId="24" w15:restartNumberingAfterBreak="0">
    <w:nsid w:val="5B661DBA"/>
    <w:multiLevelType w:val="singleLevel"/>
    <w:tmpl w:val="2D6CDE7A"/>
    <w:lvl w:ilvl="0">
      <w:start w:val="1"/>
      <w:numFmt w:val="lowerLetter"/>
      <w:lvlText w:val="%1)"/>
      <w:lvlJc w:val="left"/>
      <w:pPr>
        <w:tabs>
          <w:tab w:val="num" w:pos="1800"/>
        </w:tabs>
        <w:ind w:left="1800" w:hanging="360"/>
      </w:pPr>
      <w:rPr>
        <w:rFonts w:hint="default"/>
      </w:rPr>
    </w:lvl>
  </w:abstractNum>
  <w:abstractNum w:abstractNumId="25" w15:restartNumberingAfterBreak="0">
    <w:nsid w:val="5E5520AE"/>
    <w:multiLevelType w:val="singleLevel"/>
    <w:tmpl w:val="885CB6B8"/>
    <w:lvl w:ilvl="0">
      <w:start w:val="1"/>
      <w:numFmt w:val="decimal"/>
      <w:lvlText w:val="%1."/>
      <w:lvlJc w:val="left"/>
      <w:pPr>
        <w:tabs>
          <w:tab w:val="num" w:pos="720"/>
        </w:tabs>
        <w:ind w:left="720" w:hanging="720"/>
      </w:pPr>
      <w:rPr>
        <w:rFonts w:hint="default"/>
      </w:rPr>
    </w:lvl>
  </w:abstractNum>
  <w:abstractNum w:abstractNumId="26" w15:restartNumberingAfterBreak="0">
    <w:nsid w:val="5E983BE9"/>
    <w:multiLevelType w:val="singleLevel"/>
    <w:tmpl w:val="0409000F"/>
    <w:lvl w:ilvl="0">
      <w:start w:val="5"/>
      <w:numFmt w:val="decimal"/>
      <w:lvlText w:val="%1."/>
      <w:lvlJc w:val="left"/>
      <w:pPr>
        <w:tabs>
          <w:tab w:val="num" w:pos="360"/>
        </w:tabs>
        <w:ind w:left="360" w:hanging="360"/>
      </w:pPr>
      <w:rPr>
        <w:rFonts w:hint="default"/>
      </w:rPr>
    </w:lvl>
  </w:abstractNum>
  <w:abstractNum w:abstractNumId="27" w15:restartNumberingAfterBreak="0">
    <w:nsid w:val="71290289"/>
    <w:multiLevelType w:val="singleLevel"/>
    <w:tmpl w:val="0409000F"/>
    <w:lvl w:ilvl="0">
      <w:start w:val="5"/>
      <w:numFmt w:val="decimal"/>
      <w:lvlText w:val="%1."/>
      <w:lvlJc w:val="left"/>
      <w:pPr>
        <w:tabs>
          <w:tab w:val="num" w:pos="360"/>
        </w:tabs>
        <w:ind w:left="360" w:hanging="360"/>
      </w:pPr>
      <w:rPr>
        <w:rFonts w:hint="default"/>
      </w:rPr>
    </w:lvl>
  </w:abstractNum>
  <w:abstractNum w:abstractNumId="28" w15:restartNumberingAfterBreak="0">
    <w:nsid w:val="78F63ACC"/>
    <w:multiLevelType w:val="singleLevel"/>
    <w:tmpl w:val="0409000F"/>
    <w:lvl w:ilvl="0">
      <w:start w:val="6"/>
      <w:numFmt w:val="decimal"/>
      <w:lvlText w:val="%1."/>
      <w:lvlJc w:val="left"/>
      <w:pPr>
        <w:tabs>
          <w:tab w:val="num" w:pos="360"/>
        </w:tabs>
        <w:ind w:left="360" w:hanging="360"/>
      </w:pPr>
      <w:rPr>
        <w:rFonts w:hint="default"/>
      </w:rPr>
    </w:lvl>
  </w:abstractNum>
  <w:abstractNum w:abstractNumId="29" w15:restartNumberingAfterBreak="0">
    <w:nsid w:val="7BC755C1"/>
    <w:multiLevelType w:val="singleLevel"/>
    <w:tmpl w:val="4948D6E8"/>
    <w:lvl w:ilvl="0">
      <w:start w:val="1"/>
      <w:numFmt w:val="lowerLetter"/>
      <w:lvlText w:val="(%1)"/>
      <w:lvlJc w:val="left"/>
      <w:pPr>
        <w:tabs>
          <w:tab w:val="num" w:pos="720"/>
        </w:tabs>
        <w:ind w:left="720" w:hanging="720"/>
      </w:pPr>
      <w:rPr>
        <w:rFonts w:hint="default"/>
      </w:rPr>
    </w:lvl>
  </w:abstractNum>
  <w:abstractNum w:abstractNumId="30" w15:restartNumberingAfterBreak="0">
    <w:nsid w:val="7D7422CE"/>
    <w:multiLevelType w:val="singleLevel"/>
    <w:tmpl w:val="E2567878"/>
    <w:lvl w:ilvl="0">
      <w:start w:val="1"/>
      <w:numFmt w:val="decimal"/>
      <w:lvlText w:val="%1."/>
      <w:lvlJc w:val="left"/>
      <w:pPr>
        <w:tabs>
          <w:tab w:val="num" w:pos="1170"/>
        </w:tabs>
        <w:ind w:left="1170" w:hanging="1170"/>
      </w:pPr>
      <w:rPr>
        <w:rFonts w:ascii="Century Gothic" w:hAnsi="Century Gothic" w:hint="default"/>
        <w:b/>
      </w:rPr>
    </w:lvl>
  </w:abstractNum>
  <w:abstractNum w:abstractNumId="31" w15:restartNumberingAfterBreak="0">
    <w:nsid w:val="7F594571"/>
    <w:multiLevelType w:val="singleLevel"/>
    <w:tmpl w:val="0409000F"/>
    <w:lvl w:ilvl="0">
      <w:start w:val="1"/>
      <w:numFmt w:val="decimal"/>
      <w:lvlText w:val="%1."/>
      <w:lvlJc w:val="left"/>
      <w:pPr>
        <w:tabs>
          <w:tab w:val="num" w:pos="360"/>
        </w:tabs>
        <w:ind w:left="360" w:hanging="360"/>
      </w:pPr>
      <w:rPr>
        <w:rFonts w:hint="default"/>
      </w:rPr>
    </w:lvl>
  </w:abstractNum>
  <w:num w:numId="1" w16cid:durableId="1050885082">
    <w:abstractNumId w:val="20"/>
  </w:num>
  <w:num w:numId="2" w16cid:durableId="1251237087">
    <w:abstractNumId w:val="24"/>
  </w:num>
  <w:num w:numId="3" w16cid:durableId="749158488">
    <w:abstractNumId w:val="19"/>
  </w:num>
  <w:num w:numId="4" w16cid:durableId="1072001024">
    <w:abstractNumId w:val="15"/>
  </w:num>
  <w:num w:numId="5" w16cid:durableId="327052357">
    <w:abstractNumId w:val="5"/>
  </w:num>
  <w:num w:numId="6" w16cid:durableId="1461729182">
    <w:abstractNumId w:val="26"/>
  </w:num>
  <w:num w:numId="7" w16cid:durableId="86928478">
    <w:abstractNumId w:val="11"/>
  </w:num>
  <w:num w:numId="8" w16cid:durableId="1747800103">
    <w:abstractNumId w:val="28"/>
  </w:num>
  <w:num w:numId="9" w16cid:durableId="117187808">
    <w:abstractNumId w:val="23"/>
  </w:num>
  <w:num w:numId="10" w16cid:durableId="795215499">
    <w:abstractNumId w:val="13"/>
  </w:num>
  <w:num w:numId="11" w16cid:durableId="509370843">
    <w:abstractNumId w:val="16"/>
  </w:num>
  <w:num w:numId="12" w16cid:durableId="1611088841">
    <w:abstractNumId w:val="18"/>
  </w:num>
  <w:num w:numId="13" w16cid:durableId="376392542">
    <w:abstractNumId w:val="30"/>
  </w:num>
  <w:num w:numId="14" w16cid:durableId="524364449">
    <w:abstractNumId w:val="9"/>
  </w:num>
  <w:num w:numId="15" w16cid:durableId="253367868">
    <w:abstractNumId w:val="12"/>
  </w:num>
  <w:num w:numId="16" w16cid:durableId="1840848513">
    <w:abstractNumId w:val="14"/>
  </w:num>
  <w:num w:numId="17" w16cid:durableId="168562800">
    <w:abstractNumId w:val="21"/>
  </w:num>
  <w:num w:numId="18" w16cid:durableId="1048841252">
    <w:abstractNumId w:val="4"/>
  </w:num>
  <w:num w:numId="19" w16cid:durableId="1933661882">
    <w:abstractNumId w:val="10"/>
  </w:num>
  <w:num w:numId="20" w16cid:durableId="352805861">
    <w:abstractNumId w:val="27"/>
  </w:num>
  <w:num w:numId="21" w16cid:durableId="153958837">
    <w:abstractNumId w:val="1"/>
  </w:num>
  <w:num w:numId="22" w16cid:durableId="1965502510">
    <w:abstractNumId w:val="0"/>
  </w:num>
  <w:num w:numId="23" w16cid:durableId="1982037615">
    <w:abstractNumId w:val="25"/>
  </w:num>
  <w:num w:numId="24" w16cid:durableId="175467663">
    <w:abstractNumId w:val="22"/>
  </w:num>
  <w:num w:numId="25" w16cid:durableId="836651920">
    <w:abstractNumId w:val="6"/>
  </w:num>
  <w:num w:numId="26" w16cid:durableId="852109348">
    <w:abstractNumId w:val="29"/>
  </w:num>
  <w:num w:numId="27" w16cid:durableId="161049285">
    <w:abstractNumId w:val="31"/>
  </w:num>
  <w:num w:numId="28" w16cid:durableId="1131441718">
    <w:abstractNumId w:val="7"/>
  </w:num>
  <w:num w:numId="29" w16cid:durableId="1609579854">
    <w:abstractNumId w:val="8"/>
  </w:num>
  <w:num w:numId="30" w16cid:durableId="1405907531">
    <w:abstractNumId w:val="2"/>
  </w:num>
  <w:num w:numId="31" w16cid:durableId="434637798">
    <w:abstractNumId w:val="17"/>
  </w:num>
  <w:num w:numId="32" w16cid:durableId="10089924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914"/>
    <w:rsid w:val="00001094"/>
    <w:rsid w:val="000025D7"/>
    <w:rsid w:val="0000273B"/>
    <w:rsid w:val="00004C96"/>
    <w:rsid w:val="000068C4"/>
    <w:rsid w:val="000305A2"/>
    <w:rsid w:val="0003688A"/>
    <w:rsid w:val="000435D9"/>
    <w:rsid w:val="00044EA0"/>
    <w:rsid w:val="00046564"/>
    <w:rsid w:val="0006256C"/>
    <w:rsid w:val="00062F6B"/>
    <w:rsid w:val="00066BE1"/>
    <w:rsid w:val="00072D3D"/>
    <w:rsid w:val="00074BB0"/>
    <w:rsid w:val="00081756"/>
    <w:rsid w:val="000877CC"/>
    <w:rsid w:val="000903E0"/>
    <w:rsid w:val="00092328"/>
    <w:rsid w:val="000931C7"/>
    <w:rsid w:val="000974EF"/>
    <w:rsid w:val="000A1AB1"/>
    <w:rsid w:val="000A558A"/>
    <w:rsid w:val="000C3AE2"/>
    <w:rsid w:val="000C443A"/>
    <w:rsid w:val="000C7024"/>
    <w:rsid w:val="000D30B2"/>
    <w:rsid w:val="000D727A"/>
    <w:rsid w:val="000E0E78"/>
    <w:rsid w:val="000E3839"/>
    <w:rsid w:val="000E54B4"/>
    <w:rsid w:val="000F413F"/>
    <w:rsid w:val="00100A6F"/>
    <w:rsid w:val="001011C2"/>
    <w:rsid w:val="001018A5"/>
    <w:rsid w:val="00105A4D"/>
    <w:rsid w:val="00115712"/>
    <w:rsid w:val="00116713"/>
    <w:rsid w:val="001175D8"/>
    <w:rsid w:val="00120C01"/>
    <w:rsid w:val="0012322A"/>
    <w:rsid w:val="00125818"/>
    <w:rsid w:val="00135D11"/>
    <w:rsid w:val="00136A20"/>
    <w:rsid w:val="00146523"/>
    <w:rsid w:val="0016787E"/>
    <w:rsid w:val="00172486"/>
    <w:rsid w:val="00173B91"/>
    <w:rsid w:val="0017507D"/>
    <w:rsid w:val="00194A51"/>
    <w:rsid w:val="00196171"/>
    <w:rsid w:val="00196771"/>
    <w:rsid w:val="001B7671"/>
    <w:rsid w:val="001C1D45"/>
    <w:rsid w:val="001C5121"/>
    <w:rsid w:val="001C75C7"/>
    <w:rsid w:val="001D3C87"/>
    <w:rsid w:val="001E7692"/>
    <w:rsid w:val="002167CE"/>
    <w:rsid w:val="00220F03"/>
    <w:rsid w:val="00226DEE"/>
    <w:rsid w:val="0022787E"/>
    <w:rsid w:val="00240131"/>
    <w:rsid w:val="00247775"/>
    <w:rsid w:val="00252816"/>
    <w:rsid w:val="0026171E"/>
    <w:rsid w:val="00262C31"/>
    <w:rsid w:val="00262FAB"/>
    <w:rsid w:val="0026476A"/>
    <w:rsid w:val="00267A5F"/>
    <w:rsid w:val="00271C1D"/>
    <w:rsid w:val="00283329"/>
    <w:rsid w:val="00285CDA"/>
    <w:rsid w:val="00293513"/>
    <w:rsid w:val="002951E3"/>
    <w:rsid w:val="00295CA0"/>
    <w:rsid w:val="00296D50"/>
    <w:rsid w:val="002A39A1"/>
    <w:rsid w:val="002B0FD8"/>
    <w:rsid w:val="002B3FDF"/>
    <w:rsid w:val="002C08EC"/>
    <w:rsid w:val="002C281E"/>
    <w:rsid w:val="002D30F2"/>
    <w:rsid w:val="002D7593"/>
    <w:rsid w:val="002F00EB"/>
    <w:rsid w:val="002F0A4B"/>
    <w:rsid w:val="002F44D3"/>
    <w:rsid w:val="002F59F0"/>
    <w:rsid w:val="002F7E5C"/>
    <w:rsid w:val="003014A2"/>
    <w:rsid w:val="00304762"/>
    <w:rsid w:val="0030507F"/>
    <w:rsid w:val="0031076F"/>
    <w:rsid w:val="00311056"/>
    <w:rsid w:val="003202A0"/>
    <w:rsid w:val="0032143A"/>
    <w:rsid w:val="0032729C"/>
    <w:rsid w:val="00331F68"/>
    <w:rsid w:val="003320C0"/>
    <w:rsid w:val="00332D45"/>
    <w:rsid w:val="003407B0"/>
    <w:rsid w:val="00341A88"/>
    <w:rsid w:val="00342DE7"/>
    <w:rsid w:val="003450B2"/>
    <w:rsid w:val="00353B0F"/>
    <w:rsid w:val="003577E8"/>
    <w:rsid w:val="003669A9"/>
    <w:rsid w:val="00367C12"/>
    <w:rsid w:val="0037118C"/>
    <w:rsid w:val="00371A64"/>
    <w:rsid w:val="00373CEA"/>
    <w:rsid w:val="00387FA8"/>
    <w:rsid w:val="00390B95"/>
    <w:rsid w:val="00397C64"/>
    <w:rsid w:val="003B1444"/>
    <w:rsid w:val="003B19C9"/>
    <w:rsid w:val="003B24EC"/>
    <w:rsid w:val="003B3492"/>
    <w:rsid w:val="003B661F"/>
    <w:rsid w:val="003C0D00"/>
    <w:rsid w:val="003C2B66"/>
    <w:rsid w:val="003C4A1E"/>
    <w:rsid w:val="003E3C8F"/>
    <w:rsid w:val="003F79B8"/>
    <w:rsid w:val="00403FB7"/>
    <w:rsid w:val="00404611"/>
    <w:rsid w:val="00405947"/>
    <w:rsid w:val="004124E9"/>
    <w:rsid w:val="00424989"/>
    <w:rsid w:val="00445F60"/>
    <w:rsid w:val="00453D98"/>
    <w:rsid w:val="004560CD"/>
    <w:rsid w:val="00457AF0"/>
    <w:rsid w:val="00465430"/>
    <w:rsid w:val="0047127B"/>
    <w:rsid w:val="00474441"/>
    <w:rsid w:val="0047725D"/>
    <w:rsid w:val="00486954"/>
    <w:rsid w:val="00490638"/>
    <w:rsid w:val="00490654"/>
    <w:rsid w:val="00492FA6"/>
    <w:rsid w:val="00493563"/>
    <w:rsid w:val="004A10F0"/>
    <w:rsid w:val="004A2680"/>
    <w:rsid w:val="004A6723"/>
    <w:rsid w:val="004B5B22"/>
    <w:rsid w:val="004C7A8D"/>
    <w:rsid w:val="004D2611"/>
    <w:rsid w:val="004E535A"/>
    <w:rsid w:val="004E6F54"/>
    <w:rsid w:val="004F22E1"/>
    <w:rsid w:val="004F526C"/>
    <w:rsid w:val="004F581D"/>
    <w:rsid w:val="00512202"/>
    <w:rsid w:val="00513F68"/>
    <w:rsid w:val="00517B35"/>
    <w:rsid w:val="00521BEC"/>
    <w:rsid w:val="005259C5"/>
    <w:rsid w:val="00526706"/>
    <w:rsid w:val="00534DE7"/>
    <w:rsid w:val="005453C8"/>
    <w:rsid w:val="0054585A"/>
    <w:rsid w:val="00545A29"/>
    <w:rsid w:val="00545F0A"/>
    <w:rsid w:val="00556465"/>
    <w:rsid w:val="00556908"/>
    <w:rsid w:val="00560F8F"/>
    <w:rsid w:val="0056124F"/>
    <w:rsid w:val="005653AD"/>
    <w:rsid w:val="00565919"/>
    <w:rsid w:val="00567B6F"/>
    <w:rsid w:val="00575A15"/>
    <w:rsid w:val="0057625B"/>
    <w:rsid w:val="005765E3"/>
    <w:rsid w:val="00577C74"/>
    <w:rsid w:val="00581EC8"/>
    <w:rsid w:val="00592164"/>
    <w:rsid w:val="00596DAD"/>
    <w:rsid w:val="005A1197"/>
    <w:rsid w:val="005A227D"/>
    <w:rsid w:val="005A3668"/>
    <w:rsid w:val="005B0C10"/>
    <w:rsid w:val="005B365C"/>
    <w:rsid w:val="005C2DC6"/>
    <w:rsid w:val="005C4688"/>
    <w:rsid w:val="005C7D6A"/>
    <w:rsid w:val="005D2DC1"/>
    <w:rsid w:val="005D3ABF"/>
    <w:rsid w:val="005D49D7"/>
    <w:rsid w:val="005D6C2E"/>
    <w:rsid w:val="005F1A2B"/>
    <w:rsid w:val="005F254F"/>
    <w:rsid w:val="005F6D8F"/>
    <w:rsid w:val="005F727E"/>
    <w:rsid w:val="00600CCF"/>
    <w:rsid w:val="00603526"/>
    <w:rsid w:val="006037CC"/>
    <w:rsid w:val="0060410C"/>
    <w:rsid w:val="006052E2"/>
    <w:rsid w:val="00606D24"/>
    <w:rsid w:val="00620E7F"/>
    <w:rsid w:val="00621E53"/>
    <w:rsid w:val="00633ED3"/>
    <w:rsid w:val="00635E9A"/>
    <w:rsid w:val="00635F63"/>
    <w:rsid w:val="00640841"/>
    <w:rsid w:val="00640E94"/>
    <w:rsid w:val="00644800"/>
    <w:rsid w:val="0064657F"/>
    <w:rsid w:val="00646D57"/>
    <w:rsid w:val="006474D7"/>
    <w:rsid w:val="00657834"/>
    <w:rsid w:val="00666946"/>
    <w:rsid w:val="00667458"/>
    <w:rsid w:val="00672705"/>
    <w:rsid w:val="00680A51"/>
    <w:rsid w:val="00681C24"/>
    <w:rsid w:val="006823A5"/>
    <w:rsid w:val="0068512F"/>
    <w:rsid w:val="00686BB7"/>
    <w:rsid w:val="00690573"/>
    <w:rsid w:val="00696028"/>
    <w:rsid w:val="0069731C"/>
    <w:rsid w:val="00697E04"/>
    <w:rsid w:val="00697E34"/>
    <w:rsid w:val="006A570B"/>
    <w:rsid w:val="006B17F2"/>
    <w:rsid w:val="006B187A"/>
    <w:rsid w:val="006C16AF"/>
    <w:rsid w:val="006C58D3"/>
    <w:rsid w:val="006D12E4"/>
    <w:rsid w:val="006D1A06"/>
    <w:rsid w:val="006D1CC5"/>
    <w:rsid w:val="006D5BA1"/>
    <w:rsid w:val="006D704E"/>
    <w:rsid w:val="006F377D"/>
    <w:rsid w:val="0070112E"/>
    <w:rsid w:val="00701383"/>
    <w:rsid w:val="00703DEE"/>
    <w:rsid w:val="007132F7"/>
    <w:rsid w:val="00721D22"/>
    <w:rsid w:val="0072437E"/>
    <w:rsid w:val="00730C71"/>
    <w:rsid w:val="00756F4C"/>
    <w:rsid w:val="00757473"/>
    <w:rsid w:val="007733D4"/>
    <w:rsid w:val="00774137"/>
    <w:rsid w:val="0077499A"/>
    <w:rsid w:val="00785E22"/>
    <w:rsid w:val="007872CC"/>
    <w:rsid w:val="007912B8"/>
    <w:rsid w:val="0079297B"/>
    <w:rsid w:val="00794348"/>
    <w:rsid w:val="0079507C"/>
    <w:rsid w:val="00795CFD"/>
    <w:rsid w:val="007A217D"/>
    <w:rsid w:val="007A3623"/>
    <w:rsid w:val="007A5031"/>
    <w:rsid w:val="007B22E7"/>
    <w:rsid w:val="007B54D9"/>
    <w:rsid w:val="007B5651"/>
    <w:rsid w:val="007B586C"/>
    <w:rsid w:val="007C11F8"/>
    <w:rsid w:val="007C261A"/>
    <w:rsid w:val="007C5302"/>
    <w:rsid w:val="007D0F75"/>
    <w:rsid w:val="007D21EC"/>
    <w:rsid w:val="007E06C3"/>
    <w:rsid w:val="007E69A1"/>
    <w:rsid w:val="007F2AFA"/>
    <w:rsid w:val="0080147F"/>
    <w:rsid w:val="00804533"/>
    <w:rsid w:val="00804726"/>
    <w:rsid w:val="00806D0E"/>
    <w:rsid w:val="00810B64"/>
    <w:rsid w:val="00814A41"/>
    <w:rsid w:val="0081724C"/>
    <w:rsid w:val="00820FC9"/>
    <w:rsid w:val="00824D73"/>
    <w:rsid w:val="00827B6E"/>
    <w:rsid w:val="00832C5B"/>
    <w:rsid w:val="00835149"/>
    <w:rsid w:val="008364A1"/>
    <w:rsid w:val="00841A5C"/>
    <w:rsid w:val="0084701F"/>
    <w:rsid w:val="008558BC"/>
    <w:rsid w:val="00871654"/>
    <w:rsid w:val="00875146"/>
    <w:rsid w:val="008851F0"/>
    <w:rsid w:val="00885A94"/>
    <w:rsid w:val="008B0C57"/>
    <w:rsid w:val="008B2990"/>
    <w:rsid w:val="008B4249"/>
    <w:rsid w:val="008B7E92"/>
    <w:rsid w:val="008C1325"/>
    <w:rsid w:val="008C21E1"/>
    <w:rsid w:val="008D002C"/>
    <w:rsid w:val="008D3FBC"/>
    <w:rsid w:val="008D404B"/>
    <w:rsid w:val="008D70E6"/>
    <w:rsid w:val="008E211D"/>
    <w:rsid w:val="008E2903"/>
    <w:rsid w:val="008F2730"/>
    <w:rsid w:val="008F717B"/>
    <w:rsid w:val="00901C0C"/>
    <w:rsid w:val="00910017"/>
    <w:rsid w:val="00913F15"/>
    <w:rsid w:val="00922A46"/>
    <w:rsid w:val="0093239C"/>
    <w:rsid w:val="00932CDD"/>
    <w:rsid w:val="0094706B"/>
    <w:rsid w:val="00953D26"/>
    <w:rsid w:val="00955079"/>
    <w:rsid w:val="00970E94"/>
    <w:rsid w:val="00974387"/>
    <w:rsid w:val="00977A54"/>
    <w:rsid w:val="009801D8"/>
    <w:rsid w:val="00980213"/>
    <w:rsid w:val="00982BC9"/>
    <w:rsid w:val="0099128D"/>
    <w:rsid w:val="00996F9C"/>
    <w:rsid w:val="009B3616"/>
    <w:rsid w:val="009B7EE6"/>
    <w:rsid w:val="009C07C8"/>
    <w:rsid w:val="009D184B"/>
    <w:rsid w:val="009D2FF1"/>
    <w:rsid w:val="009D3F8C"/>
    <w:rsid w:val="009D61D3"/>
    <w:rsid w:val="009E442D"/>
    <w:rsid w:val="009F4EB8"/>
    <w:rsid w:val="00A0024C"/>
    <w:rsid w:val="00A22CCA"/>
    <w:rsid w:val="00A26193"/>
    <w:rsid w:val="00A347F1"/>
    <w:rsid w:val="00A43BDD"/>
    <w:rsid w:val="00A448C7"/>
    <w:rsid w:val="00A45F9C"/>
    <w:rsid w:val="00A47914"/>
    <w:rsid w:val="00A66C8B"/>
    <w:rsid w:val="00A67ED9"/>
    <w:rsid w:val="00A742E9"/>
    <w:rsid w:val="00A8649A"/>
    <w:rsid w:val="00A92B4C"/>
    <w:rsid w:val="00A96348"/>
    <w:rsid w:val="00A96A0D"/>
    <w:rsid w:val="00AA1B4F"/>
    <w:rsid w:val="00AA5FB2"/>
    <w:rsid w:val="00AB3763"/>
    <w:rsid w:val="00AB7F8A"/>
    <w:rsid w:val="00AC1EBA"/>
    <w:rsid w:val="00AC6D9F"/>
    <w:rsid w:val="00AD3225"/>
    <w:rsid w:val="00AD32B6"/>
    <w:rsid w:val="00B0151D"/>
    <w:rsid w:val="00B04937"/>
    <w:rsid w:val="00B04C9A"/>
    <w:rsid w:val="00B120F2"/>
    <w:rsid w:val="00B23723"/>
    <w:rsid w:val="00B24115"/>
    <w:rsid w:val="00B26B08"/>
    <w:rsid w:val="00B31408"/>
    <w:rsid w:val="00B319B5"/>
    <w:rsid w:val="00B31C79"/>
    <w:rsid w:val="00B34F90"/>
    <w:rsid w:val="00B50C5E"/>
    <w:rsid w:val="00B545BD"/>
    <w:rsid w:val="00B570A0"/>
    <w:rsid w:val="00B60158"/>
    <w:rsid w:val="00B6433B"/>
    <w:rsid w:val="00B702B3"/>
    <w:rsid w:val="00B77F86"/>
    <w:rsid w:val="00B816B5"/>
    <w:rsid w:val="00B948D3"/>
    <w:rsid w:val="00B9730D"/>
    <w:rsid w:val="00BA33BA"/>
    <w:rsid w:val="00BA36FD"/>
    <w:rsid w:val="00BA7683"/>
    <w:rsid w:val="00BC0539"/>
    <w:rsid w:val="00BE2889"/>
    <w:rsid w:val="00BE2C49"/>
    <w:rsid w:val="00BF6ED5"/>
    <w:rsid w:val="00BF74F1"/>
    <w:rsid w:val="00C00B3C"/>
    <w:rsid w:val="00C01753"/>
    <w:rsid w:val="00C018AC"/>
    <w:rsid w:val="00C0600A"/>
    <w:rsid w:val="00C077AE"/>
    <w:rsid w:val="00C1023C"/>
    <w:rsid w:val="00C11E05"/>
    <w:rsid w:val="00C265D9"/>
    <w:rsid w:val="00C27A18"/>
    <w:rsid w:val="00C27AE6"/>
    <w:rsid w:val="00C308D2"/>
    <w:rsid w:val="00C353A4"/>
    <w:rsid w:val="00C36590"/>
    <w:rsid w:val="00C37CCE"/>
    <w:rsid w:val="00C44BC7"/>
    <w:rsid w:val="00C5233B"/>
    <w:rsid w:val="00C53C64"/>
    <w:rsid w:val="00C543E6"/>
    <w:rsid w:val="00C56CCF"/>
    <w:rsid w:val="00C6383E"/>
    <w:rsid w:val="00C642FC"/>
    <w:rsid w:val="00C64457"/>
    <w:rsid w:val="00C708F7"/>
    <w:rsid w:val="00C70CEF"/>
    <w:rsid w:val="00C7101A"/>
    <w:rsid w:val="00C736E0"/>
    <w:rsid w:val="00C74C41"/>
    <w:rsid w:val="00C7528A"/>
    <w:rsid w:val="00C77075"/>
    <w:rsid w:val="00C77893"/>
    <w:rsid w:val="00C81E49"/>
    <w:rsid w:val="00C838BF"/>
    <w:rsid w:val="00C95F61"/>
    <w:rsid w:val="00CA54CA"/>
    <w:rsid w:val="00CA61B4"/>
    <w:rsid w:val="00CA7206"/>
    <w:rsid w:val="00CB32B6"/>
    <w:rsid w:val="00CB6C0B"/>
    <w:rsid w:val="00CB762F"/>
    <w:rsid w:val="00CD4E3D"/>
    <w:rsid w:val="00CE3A37"/>
    <w:rsid w:val="00CE5D0A"/>
    <w:rsid w:val="00CE5FEC"/>
    <w:rsid w:val="00CF1148"/>
    <w:rsid w:val="00CF35CD"/>
    <w:rsid w:val="00CF4464"/>
    <w:rsid w:val="00CF4B9C"/>
    <w:rsid w:val="00D05AA3"/>
    <w:rsid w:val="00D15292"/>
    <w:rsid w:val="00D2426E"/>
    <w:rsid w:val="00D24F46"/>
    <w:rsid w:val="00D31398"/>
    <w:rsid w:val="00D32BA3"/>
    <w:rsid w:val="00D37A24"/>
    <w:rsid w:val="00D417F2"/>
    <w:rsid w:val="00D42176"/>
    <w:rsid w:val="00D42C88"/>
    <w:rsid w:val="00D42F89"/>
    <w:rsid w:val="00D521AE"/>
    <w:rsid w:val="00D803A9"/>
    <w:rsid w:val="00D80C29"/>
    <w:rsid w:val="00D93C0C"/>
    <w:rsid w:val="00D97016"/>
    <w:rsid w:val="00DB2C55"/>
    <w:rsid w:val="00DB54B9"/>
    <w:rsid w:val="00DC39BA"/>
    <w:rsid w:val="00DC4DED"/>
    <w:rsid w:val="00DC510E"/>
    <w:rsid w:val="00DC5A52"/>
    <w:rsid w:val="00DC64C8"/>
    <w:rsid w:val="00DD2637"/>
    <w:rsid w:val="00DE024C"/>
    <w:rsid w:val="00DE391B"/>
    <w:rsid w:val="00DE564D"/>
    <w:rsid w:val="00DF058D"/>
    <w:rsid w:val="00DF2BC5"/>
    <w:rsid w:val="00E02F9A"/>
    <w:rsid w:val="00E0341C"/>
    <w:rsid w:val="00E03567"/>
    <w:rsid w:val="00E12D2D"/>
    <w:rsid w:val="00E16AC3"/>
    <w:rsid w:val="00E25B70"/>
    <w:rsid w:val="00E342D5"/>
    <w:rsid w:val="00E36141"/>
    <w:rsid w:val="00E44B6D"/>
    <w:rsid w:val="00E44FCC"/>
    <w:rsid w:val="00E50CF7"/>
    <w:rsid w:val="00E53230"/>
    <w:rsid w:val="00E54B04"/>
    <w:rsid w:val="00E561A7"/>
    <w:rsid w:val="00E6134A"/>
    <w:rsid w:val="00E66506"/>
    <w:rsid w:val="00E71DA1"/>
    <w:rsid w:val="00E755FE"/>
    <w:rsid w:val="00E81C2B"/>
    <w:rsid w:val="00E83E58"/>
    <w:rsid w:val="00E9305E"/>
    <w:rsid w:val="00E9392D"/>
    <w:rsid w:val="00EA4131"/>
    <w:rsid w:val="00EB2125"/>
    <w:rsid w:val="00EB5669"/>
    <w:rsid w:val="00EB66F6"/>
    <w:rsid w:val="00EC1732"/>
    <w:rsid w:val="00ED4307"/>
    <w:rsid w:val="00ED4E23"/>
    <w:rsid w:val="00ED689E"/>
    <w:rsid w:val="00EE5750"/>
    <w:rsid w:val="00EF0118"/>
    <w:rsid w:val="00EF5320"/>
    <w:rsid w:val="00F0342F"/>
    <w:rsid w:val="00F12C03"/>
    <w:rsid w:val="00F30541"/>
    <w:rsid w:val="00F45676"/>
    <w:rsid w:val="00F51979"/>
    <w:rsid w:val="00F54579"/>
    <w:rsid w:val="00F55DF6"/>
    <w:rsid w:val="00F57B1E"/>
    <w:rsid w:val="00F63735"/>
    <w:rsid w:val="00F66082"/>
    <w:rsid w:val="00F747AE"/>
    <w:rsid w:val="00F76692"/>
    <w:rsid w:val="00F91C01"/>
    <w:rsid w:val="00FA2007"/>
    <w:rsid w:val="00FA6A79"/>
    <w:rsid w:val="00FB00A5"/>
    <w:rsid w:val="00FB085E"/>
    <w:rsid w:val="00FB364A"/>
    <w:rsid w:val="00FC387C"/>
    <w:rsid w:val="00FC3F7A"/>
    <w:rsid w:val="00FC66D4"/>
    <w:rsid w:val="00FD12F8"/>
    <w:rsid w:val="00FD1D0A"/>
    <w:rsid w:val="00FD3839"/>
    <w:rsid w:val="00FD73A2"/>
    <w:rsid w:val="00FE0080"/>
    <w:rsid w:val="00FE04D6"/>
    <w:rsid w:val="00FF12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218B9C"/>
  <w15:docId w15:val="{DACA7A02-1836-423D-9A76-973C46473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F9C"/>
  </w:style>
  <w:style w:type="paragraph" w:styleId="Heading1">
    <w:name w:val="heading 1"/>
    <w:basedOn w:val="Normal"/>
    <w:next w:val="Normal"/>
    <w:link w:val="Heading1Char"/>
    <w:uiPriority w:val="9"/>
    <w:qFormat/>
    <w:rsid w:val="00066BE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BodyText"/>
    <w:next w:val="BodyText"/>
    <w:qFormat/>
    <w:pPr>
      <w:keepNext/>
      <w:ind w:left="1080" w:hanging="1080"/>
      <w:outlineLvl w:val="1"/>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240"/>
    </w:pPr>
    <w:rPr>
      <w:sz w:val="24"/>
      <w:lang w:val="en-GB"/>
    </w:rPr>
  </w:style>
  <w:style w:type="paragraph" w:styleId="List">
    <w:name w:val="List"/>
    <w:basedOn w:val="BodyText"/>
    <w:pPr>
      <w:ind w:left="1080" w:hanging="1080"/>
    </w:pPr>
  </w:style>
  <w:style w:type="paragraph" w:styleId="Title">
    <w:name w:val="Title"/>
    <w:basedOn w:val="BodyText"/>
    <w:qFormat/>
    <w:pPr>
      <w:spacing w:after="240"/>
      <w:jc w:val="center"/>
    </w:pPr>
    <w:rPr>
      <w:rFonts w:ascii="Arial" w:hAnsi="Arial"/>
      <w:b/>
      <w:sz w:val="40"/>
    </w:rPr>
  </w:style>
  <w:style w:type="paragraph" w:customStyle="1" w:styleId="amend">
    <w:name w:val="amend"/>
    <w:basedOn w:val="Normal"/>
    <w:pPr>
      <w:tabs>
        <w:tab w:val="left" w:pos="1080"/>
      </w:tabs>
      <w:spacing w:before="40" w:after="40"/>
      <w:jc w:val="right"/>
    </w:pPr>
    <w:rPr>
      <w:rFonts w:ascii="Arial" w:hAnsi="Arial"/>
      <w:b/>
      <w:sz w:val="24"/>
      <w:vertAlign w:val="superscript"/>
      <w:lang w:val="en-GB"/>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customStyle="1" w:styleId="FooterChar">
    <w:name w:val="Footer Char"/>
    <w:basedOn w:val="DefaultParagraphFont"/>
    <w:link w:val="Footer"/>
    <w:uiPriority w:val="99"/>
    <w:rsid w:val="006052E2"/>
  </w:style>
  <w:style w:type="character" w:customStyle="1" w:styleId="Heading1Char">
    <w:name w:val="Heading 1 Char"/>
    <w:basedOn w:val="DefaultParagraphFont"/>
    <w:link w:val="Heading1"/>
    <w:uiPriority w:val="9"/>
    <w:rsid w:val="00066BE1"/>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0A558A"/>
    <w:rPr>
      <w:sz w:val="16"/>
      <w:szCs w:val="16"/>
    </w:rPr>
  </w:style>
  <w:style w:type="paragraph" w:styleId="CommentText">
    <w:name w:val="annotation text"/>
    <w:basedOn w:val="Normal"/>
    <w:link w:val="CommentTextChar"/>
    <w:uiPriority w:val="99"/>
    <w:semiHidden/>
    <w:unhideWhenUsed/>
    <w:rsid w:val="000A558A"/>
  </w:style>
  <w:style w:type="character" w:customStyle="1" w:styleId="CommentTextChar">
    <w:name w:val="Comment Text Char"/>
    <w:basedOn w:val="DefaultParagraphFont"/>
    <w:link w:val="CommentText"/>
    <w:uiPriority w:val="99"/>
    <w:semiHidden/>
    <w:rsid w:val="000A558A"/>
  </w:style>
  <w:style w:type="paragraph" w:styleId="CommentSubject">
    <w:name w:val="annotation subject"/>
    <w:basedOn w:val="CommentText"/>
    <w:next w:val="CommentText"/>
    <w:link w:val="CommentSubjectChar"/>
    <w:uiPriority w:val="99"/>
    <w:semiHidden/>
    <w:unhideWhenUsed/>
    <w:rsid w:val="000A558A"/>
    <w:rPr>
      <w:b/>
      <w:bCs/>
    </w:rPr>
  </w:style>
  <w:style w:type="character" w:customStyle="1" w:styleId="CommentSubjectChar">
    <w:name w:val="Comment Subject Char"/>
    <w:basedOn w:val="CommentTextChar"/>
    <w:link w:val="CommentSubject"/>
    <w:uiPriority w:val="99"/>
    <w:semiHidden/>
    <w:rsid w:val="000A558A"/>
    <w:rPr>
      <w:b/>
      <w:bCs/>
    </w:rPr>
  </w:style>
  <w:style w:type="character" w:customStyle="1" w:styleId="DocID">
    <w:name w:val="DocID"/>
    <w:basedOn w:val="DefaultParagraphFont"/>
    <w:rsid w:val="00C543E6"/>
    <w:rPr>
      <w:rFonts w:ascii="Arial" w:hAnsi="Arial" w:cs="Arial"/>
      <w:b w:val="0"/>
      <w:i w:val="0"/>
      <w:caps w:val="0"/>
      <w:vanish w:val="0"/>
      <w:color w:val="000000"/>
      <w:sz w:val="16"/>
      <w:u w:val="none"/>
    </w:rPr>
  </w:style>
  <w:style w:type="paragraph" w:styleId="ListParagraph">
    <w:name w:val="List Paragraph"/>
    <w:basedOn w:val="Normal"/>
    <w:uiPriority w:val="34"/>
    <w:qFormat/>
    <w:rsid w:val="006C16AF"/>
    <w:pPr>
      <w:ind w:left="720"/>
      <w:contextualSpacing/>
    </w:pPr>
  </w:style>
  <w:style w:type="paragraph" w:styleId="Revision">
    <w:name w:val="Revision"/>
    <w:hidden/>
    <w:uiPriority w:val="99"/>
    <w:semiHidden/>
    <w:rsid w:val="00E755FE"/>
  </w:style>
  <w:style w:type="character" w:styleId="Hyperlink">
    <w:name w:val="Hyperlink"/>
    <w:basedOn w:val="DefaultParagraphFont"/>
    <w:uiPriority w:val="99"/>
    <w:unhideWhenUsed/>
    <w:rsid w:val="00603526"/>
    <w:rPr>
      <w:color w:val="0000FF" w:themeColor="hyperlink"/>
      <w:u w:val="single"/>
    </w:rPr>
  </w:style>
  <w:style w:type="character" w:styleId="UnresolvedMention">
    <w:name w:val="Unresolved Mention"/>
    <w:basedOn w:val="DefaultParagraphFont"/>
    <w:uiPriority w:val="99"/>
    <w:semiHidden/>
    <w:unhideWhenUsed/>
    <w:rsid w:val="006035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6970686">
      <w:bodyDiv w:val="1"/>
      <w:marLeft w:val="0"/>
      <w:marRight w:val="0"/>
      <w:marTop w:val="0"/>
      <w:marBottom w:val="0"/>
      <w:divBdr>
        <w:top w:val="none" w:sz="0" w:space="0" w:color="auto"/>
        <w:left w:val="none" w:sz="0" w:space="0" w:color="auto"/>
        <w:bottom w:val="none" w:sz="0" w:space="0" w:color="auto"/>
        <w:right w:val="none" w:sz="0" w:space="0" w:color="auto"/>
      </w:divBdr>
    </w:div>
    <w:div w:id="1338460361">
      <w:bodyDiv w:val="1"/>
      <w:marLeft w:val="0"/>
      <w:marRight w:val="0"/>
      <w:marTop w:val="0"/>
      <w:marBottom w:val="0"/>
      <w:divBdr>
        <w:top w:val="none" w:sz="0" w:space="0" w:color="auto"/>
        <w:left w:val="none" w:sz="0" w:space="0" w:color="auto"/>
        <w:bottom w:val="none" w:sz="0" w:space="0" w:color="auto"/>
        <w:right w:val="none" w:sz="0" w:space="0" w:color="auto"/>
      </w:divBdr>
    </w:div>
    <w:div w:id="1721518631">
      <w:bodyDiv w:val="1"/>
      <w:marLeft w:val="0"/>
      <w:marRight w:val="0"/>
      <w:marTop w:val="0"/>
      <w:marBottom w:val="0"/>
      <w:divBdr>
        <w:top w:val="none" w:sz="0" w:space="0" w:color="auto"/>
        <w:left w:val="none" w:sz="0" w:space="0" w:color="auto"/>
        <w:bottom w:val="none" w:sz="0" w:space="0" w:color="auto"/>
        <w:right w:val="none" w:sz="0" w:space="0" w:color="auto"/>
      </w:divBdr>
    </w:div>
    <w:div w:id="1820344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10005-5FA1-418A-84C7-89DFE0AB9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961</Words>
  <Characters>5201</Characters>
  <Application>Microsoft Office Word</Application>
  <DocSecurity>0</DocSecurity>
  <Lines>185</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Eric Tsung</dc:creator>
  <cp:lastModifiedBy>Eric Tsung</cp:lastModifiedBy>
  <cp:revision>10</cp:revision>
  <cp:lastPrinted>1900-01-01T08:00:00Z</cp:lastPrinted>
  <dcterms:created xsi:type="dcterms:W3CDTF">2026-05-01T15:45:00Z</dcterms:created>
  <dcterms:modified xsi:type="dcterms:W3CDTF">2026-05-01T15:51:00Z</dcterms:modified>
</cp:coreProperties>
</file>