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959F9" w14:textId="77777777" w:rsidR="00657F77" w:rsidRPr="00A03FCE" w:rsidRDefault="00CD48C7">
      <w:pPr>
        <w:rPr>
          <w:b/>
        </w:rPr>
      </w:pPr>
      <w:r w:rsidRPr="00A03FCE">
        <w:rPr>
          <w:b/>
        </w:rPr>
        <w:t>NASS VALLEY GATEWAY LTD ANOUNCES IT WILL FILE ITS 2019 EOY AUDITED FINANCIALS AND</w:t>
      </w:r>
      <w:r w:rsidR="00B70CB7" w:rsidRPr="00A03FCE">
        <w:rPr>
          <w:b/>
        </w:rPr>
        <w:t xml:space="preserve"> 2019 ANNUAL</w:t>
      </w:r>
      <w:r w:rsidRPr="00A03FCE">
        <w:rPr>
          <w:b/>
        </w:rPr>
        <w:t xml:space="preserve"> MD&amp;A REPORTS </w:t>
      </w:r>
      <w:r w:rsidR="00B70CB7" w:rsidRPr="00A03FCE">
        <w:rPr>
          <w:b/>
        </w:rPr>
        <w:t>BY JULY 14</w:t>
      </w:r>
      <w:r w:rsidR="00B70CB7" w:rsidRPr="00A03FCE">
        <w:rPr>
          <w:b/>
          <w:vertAlign w:val="superscript"/>
        </w:rPr>
        <w:t>th</w:t>
      </w:r>
      <w:r w:rsidR="00B70CB7" w:rsidRPr="00A03FCE">
        <w:rPr>
          <w:b/>
        </w:rPr>
        <w:t>,</w:t>
      </w:r>
      <w:r w:rsidR="00A03FCE">
        <w:rPr>
          <w:b/>
        </w:rPr>
        <w:t xml:space="preserve"> 2020, WITHIN THE 30-DAY EXTENS</w:t>
      </w:r>
      <w:r w:rsidR="00B70CB7" w:rsidRPr="00A03FCE">
        <w:rPr>
          <w:b/>
        </w:rPr>
        <w:t>ION</w:t>
      </w:r>
      <w:r w:rsidR="00A03FCE">
        <w:rPr>
          <w:b/>
        </w:rPr>
        <w:t xml:space="preserve"> GRANTED BY THE BCSC</w:t>
      </w:r>
      <w:r w:rsidRPr="00A03FCE">
        <w:rPr>
          <w:b/>
        </w:rPr>
        <w:t>.</w:t>
      </w:r>
    </w:p>
    <w:p w14:paraId="7ABDA0F0" w14:textId="77777777" w:rsidR="00CD48C7" w:rsidRDefault="00CD48C7"/>
    <w:p w14:paraId="57D3FE36" w14:textId="2100B9FE" w:rsidR="00CD48C7" w:rsidRDefault="00143783">
      <w:r>
        <w:t>Vancouver, British Columbia –(</w:t>
      </w:r>
      <w:r w:rsidR="004F53F0">
        <w:t>June 11</w:t>
      </w:r>
      <w:r w:rsidR="004F53F0" w:rsidRPr="004F53F0">
        <w:rPr>
          <w:vertAlign w:val="superscript"/>
        </w:rPr>
        <w:t>th</w:t>
      </w:r>
      <w:r w:rsidR="004F53F0">
        <w:t xml:space="preserve">, 2020) - </w:t>
      </w:r>
      <w:proofErr w:type="spellStart"/>
      <w:r w:rsidR="00CD48C7">
        <w:t>Nass</w:t>
      </w:r>
      <w:proofErr w:type="spellEnd"/>
      <w:r w:rsidR="00CD48C7">
        <w:t xml:space="preserve"> Valley Gateway Ltd </w:t>
      </w:r>
      <w:r w:rsidR="004F53F0">
        <w:t>(CSE</w:t>
      </w:r>
      <w:proofErr w:type="gramStart"/>
      <w:r w:rsidR="004F53F0">
        <w:t>:NVG</w:t>
      </w:r>
      <w:proofErr w:type="gramEnd"/>
      <w:r w:rsidR="004D1EA1">
        <w:t>)</w:t>
      </w:r>
      <w:r w:rsidR="004F53F0">
        <w:t xml:space="preserve"> (OTC:NSVGF)(FSE:3NVN)(the “Company”)</w:t>
      </w:r>
      <w:r w:rsidR="004D1EA1">
        <w:t xml:space="preserve">, </w:t>
      </w:r>
      <w:r w:rsidR="004F53F0">
        <w:t xml:space="preserve">and its management announce </w:t>
      </w:r>
      <w:r w:rsidR="004D1EA1">
        <w:t>due to</w:t>
      </w:r>
      <w:r w:rsidR="00CD48C7">
        <w:t xml:space="preserve"> unforeseen delay</w:t>
      </w:r>
      <w:r w:rsidR="000925CA">
        <w:t>s in providing</w:t>
      </w:r>
      <w:r w:rsidR="00CD48C7">
        <w:t xml:space="preserve"> documents to its auditor (Manning Elliott </w:t>
      </w:r>
      <w:r w:rsidR="000925CA">
        <w:t xml:space="preserve">LLP) </w:t>
      </w:r>
      <w:r w:rsidR="00322B2E">
        <w:t>resulting from</w:t>
      </w:r>
      <w:r w:rsidR="000925CA">
        <w:t xml:space="preserve"> the Coronavirus and the significant business shutdowns in the State of New Jersey </w:t>
      </w:r>
      <w:r w:rsidR="004F53F0">
        <w:t>(</w:t>
      </w:r>
      <w:r w:rsidR="000925CA">
        <w:t xml:space="preserve">where </w:t>
      </w:r>
      <w:proofErr w:type="spellStart"/>
      <w:r w:rsidR="000925CA">
        <w:t>Nass</w:t>
      </w:r>
      <w:proofErr w:type="spellEnd"/>
      <w:r w:rsidR="000925CA">
        <w:t xml:space="preserve"> Valley Gardens’ operations offices are l</w:t>
      </w:r>
      <w:r w:rsidR="004D1EA1">
        <w:t>ocated</w:t>
      </w:r>
      <w:r w:rsidR="004F53F0">
        <w:t>)</w:t>
      </w:r>
      <w:r w:rsidR="004D1EA1">
        <w:t xml:space="preserve">, </w:t>
      </w:r>
      <w:r w:rsidR="00DA1328">
        <w:t>the Company anticipates it will be in default of the specific filing requirement.</w:t>
      </w:r>
      <w:r w:rsidR="004F53F0">
        <w:t xml:space="preserve"> </w:t>
      </w:r>
      <w:r w:rsidR="00210893">
        <w:t>M</w:t>
      </w:r>
      <w:r w:rsidR="00DA1328">
        <w:t>anagement</w:t>
      </w:r>
      <w:r>
        <w:t xml:space="preserve"> and its</w:t>
      </w:r>
      <w:r w:rsidR="000925CA">
        <w:t xml:space="preserve"> auditor are confident </w:t>
      </w:r>
      <w:r w:rsidR="00B70CB7">
        <w:t>they will remedy the specific requirement</w:t>
      </w:r>
      <w:r w:rsidR="00DA1328">
        <w:t xml:space="preserve"> </w:t>
      </w:r>
      <w:r w:rsidR="00B70CB7">
        <w:t>by filing EOY 2019 Financials, MD&amp;A report and all attending certifications</w:t>
      </w:r>
      <w:r w:rsidR="000925CA">
        <w:t xml:space="preserve"> </w:t>
      </w:r>
      <w:r>
        <w:t>by July 15</w:t>
      </w:r>
      <w:r w:rsidR="004D1EA1" w:rsidRPr="004D1EA1">
        <w:rPr>
          <w:vertAlign w:val="superscript"/>
        </w:rPr>
        <w:t>th</w:t>
      </w:r>
      <w:r w:rsidR="00B70CB7">
        <w:t>,</w:t>
      </w:r>
      <w:r w:rsidR="004D1EA1">
        <w:t xml:space="preserve"> and </w:t>
      </w:r>
      <w:r w:rsidR="00B70CB7">
        <w:t>within the 30-day extension</w:t>
      </w:r>
      <w:r w:rsidR="00DA1328">
        <w:t xml:space="preserve"> provided by the BCSC</w:t>
      </w:r>
      <w:r w:rsidR="000925CA">
        <w:t xml:space="preserve">. </w:t>
      </w:r>
    </w:p>
    <w:p w14:paraId="7ACC5486" w14:textId="77777777" w:rsidR="00B70CB7" w:rsidRDefault="00B70CB7">
      <w:r>
        <w:t>Management will satisfy the alternative information guidelines by publishing bi-weekly updates until the filing is completed.</w:t>
      </w:r>
    </w:p>
    <w:p w14:paraId="0BD3A300" w14:textId="77777777" w:rsidR="00B70CB7" w:rsidRDefault="00B70CB7">
      <w:r>
        <w:t>M</w:t>
      </w:r>
      <w:r w:rsidR="004D1EA1">
        <w:t xml:space="preserve">anagement will </w:t>
      </w:r>
      <w:r>
        <w:t xml:space="preserve">also </w:t>
      </w:r>
      <w:r w:rsidR="004D1EA1">
        <w:t xml:space="preserve">comply with a </w:t>
      </w:r>
      <w:r>
        <w:t xml:space="preserve">management </w:t>
      </w:r>
      <w:r w:rsidR="004D1EA1">
        <w:t xml:space="preserve">trading </w:t>
      </w:r>
      <w:proofErr w:type="gramStart"/>
      <w:r w:rsidR="004D1EA1">
        <w:t>black-out</w:t>
      </w:r>
      <w:proofErr w:type="gramEnd"/>
      <w:r w:rsidR="004D1EA1">
        <w:t xml:space="preserve"> until the filings have been completed</w:t>
      </w:r>
      <w:r w:rsidR="004F53F0">
        <w:t xml:space="preserve"> within the extension</w:t>
      </w:r>
      <w:r w:rsidR="004D1EA1">
        <w:t xml:space="preserve">. </w:t>
      </w:r>
      <w:r w:rsidR="00A03FCE">
        <w:t xml:space="preserve">This </w:t>
      </w:r>
      <w:proofErr w:type="gramStart"/>
      <w:r w:rsidR="00A03FCE">
        <w:t>black-out</w:t>
      </w:r>
      <w:proofErr w:type="gramEnd"/>
      <w:r w:rsidR="00A03FCE">
        <w:t xml:space="preserve"> only restricts management and insiders, </w:t>
      </w:r>
      <w:r w:rsidR="004F53F0">
        <w:t xml:space="preserve">but </w:t>
      </w:r>
      <w:r w:rsidR="00A03FCE">
        <w:t xml:space="preserve">not </w:t>
      </w:r>
      <w:r w:rsidR="00DA1328">
        <w:t xml:space="preserve">trading by </w:t>
      </w:r>
      <w:r w:rsidR="00A03FCE">
        <w:t>the public</w:t>
      </w:r>
      <w:r w:rsidR="00DA1328">
        <w:t>.</w:t>
      </w:r>
    </w:p>
    <w:p w14:paraId="5120F677" w14:textId="2AA464D1" w:rsidR="004D1EA1" w:rsidRDefault="004D1EA1">
      <w:r>
        <w:t xml:space="preserve">There are </w:t>
      </w:r>
      <w:r w:rsidR="00B70CB7">
        <w:t xml:space="preserve">no </w:t>
      </w:r>
      <w:r>
        <w:t>m</w:t>
      </w:r>
      <w:r w:rsidR="00F41909">
        <w:t xml:space="preserve">aterial changes </w:t>
      </w:r>
      <w:bookmarkStart w:id="0" w:name="_GoBack"/>
      <w:bookmarkEnd w:id="0"/>
      <w:r w:rsidR="00A03FCE">
        <w:t>or other items</w:t>
      </w:r>
      <w:r>
        <w:t xml:space="preserve"> to report at this time.</w:t>
      </w:r>
    </w:p>
    <w:p w14:paraId="789C074C" w14:textId="77777777" w:rsidR="006C1826" w:rsidRDefault="006C1826"/>
    <w:p w14:paraId="14D0E72C" w14:textId="77777777" w:rsidR="006C1826" w:rsidRPr="006C1826" w:rsidRDefault="006C1826" w:rsidP="006C1826">
      <w:r w:rsidRPr="006C1826">
        <w:rPr>
          <w:b/>
          <w:bCs/>
        </w:rPr>
        <w:t>ABOUT NASS VALLEY GATEWAY LTD. </w:t>
      </w:r>
    </w:p>
    <w:p w14:paraId="2D414081" w14:textId="77777777" w:rsidR="006C1826" w:rsidRPr="006C1826" w:rsidRDefault="006C1826" w:rsidP="006C1826">
      <w:proofErr w:type="spellStart"/>
      <w:r w:rsidRPr="006C1826">
        <w:t>Nass</w:t>
      </w:r>
      <w:proofErr w:type="spellEnd"/>
      <w:r w:rsidRPr="006C1826">
        <w:t xml:space="preserve"> Valley G</w:t>
      </w:r>
      <w:r>
        <w:t>ateway Ltd. (CSE: NVG) (OTC</w:t>
      </w:r>
      <w:r w:rsidRPr="006C1826">
        <w:t>: NSVGF) (FSE: 3NVN)</w:t>
      </w:r>
    </w:p>
    <w:p w14:paraId="3B544D36" w14:textId="77777777" w:rsidR="006C1826" w:rsidRPr="006C1826" w:rsidRDefault="006C1826" w:rsidP="006C1826">
      <w:proofErr w:type="spellStart"/>
      <w:r w:rsidRPr="006C1826">
        <w:t>Nass</w:t>
      </w:r>
      <w:proofErr w:type="spellEnd"/>
      <w:r w:rsidRPr="006C1826">
        <w:t xml:space="preserve"> Valley Gateway LTD (NVG) is a publicly traded company on the CSE in the Life Sciences category. In late 2018, </w:t>
      </w:r>
      <w:proofErr w:type="spellStart"/>
      <w:r w:rsidRPr="006C1826">
        <w:t>Nass</w:t>
      </w:r>
      <w:proofErr w:type="spellEnd"/>
      <w:r w:rsidRPr="006C1826">
        <w:t xml:space="preserve"> Valley Gateway agreed to merge with Advanced </w:t>
      </w:r>
      <w:proofErr w:type="spellStart"/>
      <w:r w:rsidRPr="006C1826">
        <w:t>Bioceuticals</w:t>
      </w:r>
      <w:proofErr w:type="spellEnd"/>
      <w:r w:rsidRPr="006C1826">
        <w:t xml:space="preserve"> Limited, a New Jersey LLC focused on </w:t>
      </w:r>
      <w:r w:rsidR="00A03FCE">
        <w:t>the</w:t>
      </w:r>
      <w:r w:rsidRPr="006C1826">
        <w:t xml:space="preserve"> sales </w:t>
      </w:r>
      <w:r w:rsidR="00A03FCE">
        <w:t xml:space="preserve">and distribution </w:t>
      </w:r>
      <w:r w:rsidRPr="006C1826">
        <w:t xml:space="preserve">of organic, non-GMO hemp-based, zero THC, CBD products. NVG CBD products </w:t>
      </w:r>
      <w:r w:rsidR="00A03FCE">
        <w:t xml:space="preserve">will be sold </w:t>
      </w:r>
      <w:r w:rsidRPr="006C1826">
        <w:t>under the "</w:t>
      </w:r>
      <w:proofErr w:type="spellStart"/>
      <w:proofErr w:type="gramStart"/>
      <w:r w:rsidRPr="006C1826">
        <w:t>Nass</w:t>
      </w:r>
      <w:proofErr w:type="spellEnd"/>
      <w:r w:rsidRPr="006C1826">
        <w:t xml:space="preserve"> Valley Gardens</w:t>
      </w:r>
      <w:proofErr w:type="gramEnd"/>
      <w:r w:rsidRPr="006C1826">
        <w:t xml:space="preserve">" brand via retail, wholesale, direct response, and digital sales </w:t>
      </w:r>
      <w:r w:rsidR="00A03FCE">
        <w:t xml:space="preserve">channels. NVG’s </w:t>
      </w:r>
      <w:r w:rsidRPr="006C1826">
        <w:t>products will target the pain remediation, dermatology, anti-aging, and beauty markets.</w:t>
      </w:r>
    </w:p>
    <w:p w14:paraId="2C22DADF" w14:textId="77777777" w:rsidR="006C1826" w:rsidRPr="006C1826" w:rsidRDefault="006C1826" w:rsidP="006C1826">
      <w:r w:rsidRPr="006C1826">
        <w:rPr>
          <w:i/>
          <w:iCs/>
        </w:rPr>
        <w:t>We seek Safe Harbor.</w:t>
      </w:r>
    </w:p>
    <w:p w14:paraId="50337713" w14:textId="77777777" w:rsidR="006C1826" w:rsidRPr="006C1826" w:rsidRDefault="006C1826" w:rsidP="006C1826">
      <w:r w:rsidRPr="006C1826">
        <w:t>Neither the CSE nor its Regulation Services Provider has reviewed or accepts responsibility for the adequacy or accuracy of the contents of this news release.</w:t>
      </w:r>
    </w:p>
    <w:p w14:paraId="616BFA7A" w14:textId="77777777" w:rsidR="006C1826" w:rsidRPr="006C1826" w:rsidRDefault="006C1826" w:rsidP="006C1826">
      <w:r w:rsidRPr="006C1826">
        <w:rPr>
          <w:b/>
          <w:bCs/>
        </w:rPr>
        <w:t>Company:</w:t>
      </w:r>
      <w:r w:rsidRPr="006C1826">
        <w:t> </w:t>
      </w:r>
      <w:proofErr w:type="spellStart"/>
      <w:r w:rsidRPr="006C1826">
        <w:t>Nass</w:t>
      </w:r>
      <w:proofErr w:type="spellEnd"/>
      <w:r w:rsidRPr="006C1826">
        <w:t xml:space="preserve"> Valley Gateway Ltd.</w:t>
      </w:r>
      <w:r w:rsidRPr="006C1826">
        <w:br/>
        <w:t>422 Richards Street, Suite 170</w:t>
      </w:r>
      <w:r w:rsidRPr="006C1826">
        <w:br/>
        <w:t>V6B 2Z4 Vancouver</w:t>
      </w:r>
      <w:r w:rsidRPr="006C1826">
        <w:br/>
        <w:t>Canada</w:t>
      </w:r>
      <w:r w:rsidRPr="006C1826">
        <w:br/>
        <w:t xml:space="preserve">Phone: </w:t>
      </w:r>
      <w:r w:rsidR="00A03FCE">
        <w:t>609-651-0032</w:t>
      </w:r>
      <w:r w:rsidRPr="006C1826">
        <w:br/>
        <w:t>E-mail: </w:t>
      </w:r>
      <w:r w:rsidR="00A03FCE">
        <w:t>michael.s@nassvalleygateway.com</w:t>
      </w:r>
      <w:r w:rsidR="00A03FCE" w:rsidRPr="006C1826">
        <w:t xml:space="preserve"> </w:t>
      </w:r>
      <w:r w:rsidRPr="006C1826">
        <w:br/>
        <w:t>Internet: </w:t>
      </w:r>
      <w:r w:rsidRPr="006C1826">
        <w:fldChar w:fldCharType="begin"/>
      </w:r>
      <w:r w:rsidRPr="006C1826">
        <w:instrText xml:space="preserve"> HYPERLINK "https://www.newsfilecorp.com/redirect/vGLQixBE" \t "_blank" </w:instrText>
      </w:r>
      <w:r w:rsidRPr="006C1826">
        <w:fldChar w:fldCharType="separate"/>
      </w:r>
      <w:r w:rsidRPr="006C1826">
        <w:rPr>
          <w:rStyle w:val="Hyperlink"/>
        </w:rPr>
        <w:t>www.nassvalleygateway.com</w:t>
      </w:r>
      <w:r w:rsidRPr="006C1826">
        <w:fldChar w:fldCharType="end"/>
      </w:r>
      <w:proofErr w:type="gramStart"/>
      <w:r w:rsidR="00A03FCE">
        <w:t>,.</w:t>
      </w:r>
      <w:proofErr w:type="gramEnd"/>
    </w:p>
    <w:p w14:paraId="06750DB7" w14:textId="77777777" w:rsidR="006C1826" w:rsidRPr="006C1826" w:rsidRDefault="006C1826" w:rsidP="006C1826"/>
    <w:p w14:paraId="539BCE77" w14:textId="77777777" w:rsidR="006C1826" w:rsidRDefault="006C1826"/>
    <w:sectPr w:rsidR="006C1826" w:rsidSect="0097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B5"/>
    <w:rsid w:val="000925CA"/>
    <w:rsid w:val="00143783"/>
    <w:rsid w:val="00210893"/>
    <w:rsid w:val="00322B2E"/>
    <w:rsid w:val="004D1EA1"/>
    <w:rsid w:val="004F53F0"/>
    <w:rsid w:val="00657F77"/>
    <w:rsid w:val="006C1826"/>
    <w:rsid w:val="00977E65"/>
    <w:rsid w:val="009C6EB5"/>
    <w:rsid w:val="00A03FCE"/>
    <w:rsid w:val="00B70CB7"/>
    <w:rsid w:val="00CD48C7"/>
    <w:rsid w:val="00DA1328"/>
    <w:rsid w:val="00F4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7D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Semler</dc:creator>
  <cp:keywords/>
  <dc:description/>
  <cp:lastModifiedBy>Laura Semler</cp:lastModifiedBy>
  <cp:revision>5</cp:revision>
  <dcterms:created xsi:type="dcterms:W3CDTF">2020-06-11T16:42:00Z</dcterms:created>
  <dcterms:modified xsi:type="dcterms:W3CDTF">2020-07-02T12:52:00Z</dcterms:modified>
</cp:coreProperties>
</file>