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2FDBC5EB"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176729">
        <w:rPr>
          <w:rFonts w:ascii="Arial" w:hAnsi="Arial"/>
          <w:b/>
          <w:color w:val="000000"/>
          <w:u w:val="single"/>
        </w:rPr>
        <w:t>JANUARY</w:t>
      </w:r>
      <w:r w:rsidR="001C0147" w:rsidRPr="001C0147">
        <w:rPr>
          <w:rFonts w:ascii="Arial" w:hAnsi="Arial"/>
          <w:b/>
          <w:color w:val="000000"/>
          <w:u w:val="single"/>
        </w:rPr>
        <w:t xml:space="preserve"> </w:t>
      </w:r>
      <w:r w:rsidR="00CD28B9">
        <w:rPr>
          <w:rFonts w:ascii="Arial" w:hAnsi="Arial"/>
          <w:b/>
          <w:color w:val="000000"/>
          <w:u w:val="single"/>
        </w:rPr>
        <w:t>7th</w:t>
      </w:r>
      <w:bookmarkStart w:id="5" w:name="_GoBack"/>
      <w:bookmarkEnd w:id="5"/>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69883A1E" w:rsidR="00810F6C" w:rsidRDefault="00176729" w:rsidP="001C0147">
      <w:pPr>
        <w:pStyle w:val="List"/>
        <w:spacing w:before="120"/>
        <w:ind w:left="720" w:firstLine="0"/>
        <w:jc w:val="both"/>
        <w:rPr>
          <w:rFonts w:ascii="Arial" w:hAnsi="Arial"/>
          <w:b/>
        </w:rPr>
      </w:pPr>
      <w:r>
        <w:rPr>
          <w:rFonts w:ascii="Arial" w:hAnsi="Arial"/>
          <w:b/>
        </w:rPr>
        <w:t>In Dec</w:t>
      </w:r>
      <w:r w:rsidR="00810F6C">
        <w:rPr>
          <w:rFonts w:ascii="Arial" w:hAnsi="Arial"/>
          <w:b/>
        </w:rPr>
        <w:t>embe</w:t>
      </w:r>
      <w:r w:rsidR="001135BF">
        <w:rPr>
          <w:rFonts w:ascii="Arial" w:hAnsi="Arial"/>
          <w:b/>
        </w:rPr>
        <w:t xml:space="preserve">r 2020, NVG continued </w:t>
      </w:r>
      <w:r w:rsidR="00810F6C">
        <w:rPr>
          <w:rFonts w:ascii="Arial" w:hAnsi="Arial"/>
          <w:b/>
        </w:rPr>
        <w:t>meeting compliance requirements for its</w:t>
      </w:r>
      <w:r w:rsidR="001C0147">
        <w:rPr>
          <w:rFonts w:ascii="Arial" w:hAnsi="Arial"/>
          <w:b/>
        </w:rPr>
        <w:t xml:space="preserve"> e-commerce retail and whol</w:t>
      </w:r>
      <w:r w:rsidR="00810F6C">
        <w:rPr>
          <w:rFonts w:ascii="Arial" w:hAnsi="Arial"/>
          <w:b/>
        </w:rPr>
        <w:t xml:space="preserve">esale platforms such as </w:t>
      </w:r>
      <w:proofErr w:type="spellStart"/>
      <w:r w:rsidR="00810F6C">
        <w:rPr>
          <w:rFonts w:ascii="Arial" w:hAnsi="Arial"/>
          <w:b/>
        </w:rPr>
        <w:t>Alibaba</w:t>
      </w:r>
      <w:proofErr w:type="spellEnd"/>
      <w:r w:rsidR="00810F6C">
        <w:rPr>
          <w:rFonts w:ascii="Arial" w:hAnsi="Arial"/>
          <w:b/>
        </w:rPr>
        <w:t xml:space="preserve">, </w:t>
      </w:r>
      <w:r w:rsidR="00142A72">
        <w:rPr>
          <w:rFonts w:ascii="Arial" w:hAnsi="Arial"/>
          <w:b/>
        </w:rPr>
        <w:t>Wholesale Central</w:t>
      </w:r>
      <w:r w:rsidR="00810F6C">
        <w:rPr>
          <w:rFonts w:ascii="Arial" w:hAnsi="Arial"/>
          <w:b/>
        </w:rPr>
        <w:t xml:space="preserve"> and others. </w:t>
      </w:r>
      <w:r w:rsidR="0004273C">
        <w:rPr>
          <w:rFonts w:ascii="Arial" w:hAnsi="Arial"/>
          <w:b/>
        </w:rPr>
        <w:t xml:space="preserve"> </w:t>
      </w:r>
      <w:r w:rsidR="001135BF">
        <w:rPr>
          <w:rFonts w:ascii="Arial" w:hAnsi="Arial"/>
          <w:b/>
        </w:rPr>
        <w:t>Part of this process is the design</w:t>
      </w:r>
      <w:r w:rsidR="004770ED">
        <w:rPr>
          <w:rFonts w:ascii="Arial" w:hAnsi="Arial"/>
          <w:b/>
        </w:rPr>
        <w:t xml:space="preserve"> of each product page so that they</w:t>
      </w:r>
      <w:r w:rsidR="001135BF">
        <w:rPr>
          <w:rFonts w:ascii="Arial" w:hAnsi="Arial"/>
          <w:b/>
        </w:rPr>
        <w:t xml:space="preserve"> </w:t>
      </w:r>
      <w:r w:rsidR="001B48B5">
        <w:rPr>
          <w:rFonts w:ascii="Arial" w:hAnsi="Arial"/>
          <w:b/>
        </w:rPr>
        <w:t xml:space="preserve">technically </w:t>
      </w:r>
      <w:r w:rsidR="004770ED">
        <w:rPr>
          <w:rFonts w:ascii="Arial" w:hAnsi="Arial"/>
          <w:b/>
        </w:rPr>
        <w:t>integrate</w:t>
      </w:r>
      <w:r w:rsidR="001135BF">
        <w:rPr>
          <w:rFonts w:ascii="Arial" w:hAnsi="Arial"/>
          <w:b/>
        </w:rPr>
        <w:t xml:space="preserve"> with each </w:t>
      </w:r>
      <w:r w:rsidR="001B48B5">
        <w:rPr>
          <w:rFonts w:ascii="Arial" w:hAnsi="Arial"/>
          <w:b/>
        </w:rPr>
        <w:t xml:space="preserve">e-commerce </w:t>
      </w:r>
      <w:r w:rsidR="001135BF">
        <w:rPr>
          <w:rFonts w:ascii="Arial" w:hAnsi="Arial"/>
          <w:b/>
        </w:rPr>
        <w:t xml:space="preserve">platform. </w:t>
      </w:r>
      <w:r w:rsidR="001B48B5">
        <w:rPr>
          <w:rFonts w:ascii="Arial" w:hAnsi="Arial"/>
          <w:b/>
        </w:rPr>
        <w:t xml:space="preserve">Gil Ventures, our digital agency in Miami is completing this work in January. </w:t>
      </w:r>
      <w:r w:rsidR="00810F6C">
        <w:rPr>
          <w:rFonts w:ascii="Arial" w:hAnsi="Arial"/>
          <w:b/>
        </w:rPr>
        <w:t xml:space="preserve">Branded Book, NVG’s </w:t>
      </w:r>
      <w:r w:rsidR="0004273C">
        <w:rPr>
          <w:rFonts w:ascii="Arial" w:hAnsi="Arial"/>
          <w:b/>
        </w:rPr>
        <w:t>customer</w:t>
      </w:r>
      <w:r w:rsidR="001B48B5">
        <w:rPr>
          <w:rFonts w:ascii="Arial" w:hAnsi="Arial"/>
          <w:b/>
        </w:rPr>
        <w:t xml:space="preserve"> acquisition </w:t>
      </w:r>
      <w:r w:rsidR="00810F6C">
        <w:rPr>
          <w:rFonts w:ascii="Arial" w:hAnsi="Arial"/>
          <w:b/>
        </w:rPr>
        <w:t>digital agency, began its initial customer campaign</w:t>
      </w:r>
      <w:r w:rsidR="001B48B5">
        <w:rPr>
          <w:rFonts w:ascii="Arial" w:hAnsi="Arial"/>
          <w:b/>
        </w:rPr>
        <w:t>s in December 2020</w:t>
      </w:r>
      <w:r w:rsidR="0004273C">
        <w:rPr>
          <w:rFonts w:ascii="Arial" w:hAnsi="Arial"/>
          <w:b/>
        </w:rPr>
        <w:t xml:space="preserve">. </w:t>
      </w:r>
    </w:p>
    <w:p w14:paraId="398D163E" w14:textId="04EC15B0" w:rsidR="001C0147" w:rsidRPr="001C0147" w:rsidRDefault="001C0147" w:rsidP="001C0147">
      <w:pPr>
        <w:pStyle w:val="List"/>
        <w:spacing w:before="120"/>
        <w:ind w:left="72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03BCAF19"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Pr>
          <w:rFonts w:ascii="Arial" w:hAnsi="Arial"/>
          <w:b/>
          <w:lang w:val="en-US"/>
        </w:rPr>
        <w:t xml:space="preserve"> continued to be focused during</w:t>
      </w:r>
      <w:r w:rsidR="00176729">
        <w:rPr>
          <w:rFonts w:ascii="Arial" w:hAnsi="Arial"/>
          <w:b/>
          <w:lang w:val="en-US"/>
        </w:rPr>
        <w:t xml:space="preserve"> Dec</w:t>
      </w:r>
      <w:r w:rsidRPr="0004273C">
        <w:rPr>
          <w:rFonts w:ascii="Arial" w:hAnsi="Arial"/>
          <w:b/>
          <w:lang w:val="en-US"/>
        </w:rPr>
        <w:t xml:space="preserve">ember 2020 on developing </w:t>
      </w:r>
      <w:r w:rsidR="002632BE">
        <w:rPr>
          <w:rFonts w:ascii="Arial" w:hAnsi="Arial"/>
          <w:b/>
          <w:lang w:val="en-US"/>
        </w:rPr>
        <w:t xml:space="preserve">more </w:t>
      </w:r>
      <w:r w:rsidRPr="0004273C">
        <w:rPr>
          <w:rFonts w:ascii="Arial" w:hAnsi="Arial"/>
          <w:b/>
          <w:lang w:val="en-US"/>
        </w:rPr>
        <w:t>commercial relationships and refining it</w:t>
      </w:r>
      <w:r w:rsidR="00101536">
        <w:rPr>
          <w:rFonts w:ascii="Arial" w:hAnsi="Arial"/>
          <w:b/>
          <w:lang w:val="en-US"/>
        </w:rPr>
        <w:t>s e-commerce strategy</w:t>
      </w:r>
      <w:r w:rsidRPr="0004273C">
        <w:rPr>
          <w:rFonts w:ascii="Arial" w:hAnsi="Arial"/>
          <w:b/>
          <w:lang w:val="en-US"/>
        </w:rPr>
        <w:t xml:space="preserve"> </w:t>
      </w:r>
      <w:r w:rsidR="00101536">
        <w:rPr>
          <w:rFonts w:ascii="Arial" w:hAnsi="Arial"/>
          <w:b/>
          <w:lang w:val="en-US"/>
        </w:rPr>
        <w:t xml:space="preserve">regarding </w:t>
      </w:r>
      <w:r w:rsidRPr="0004273C">
        <w:rPr>
          <w:rFonts w:ascii="Arial" w:hAnsi="Arial"/>
          <w:b/>
          <w:lang w:val="en-US"/>
        </w:rPr>
        <w:t>it</w:t>
      </w:r>
      <w:r w:rsidR="00101536">
        <w:rPr>
          <w:rFonts w:ascii="Arial" w:hAnsi="Arial"/>
          <w:b/>
          <w:lang w:val="en-US"/>
        </w:rPr>
        <w:t>s new products’</w:t>
      </w:r>
      <w:r w:rsidR="002632BE">
        <w:rPr>
          <w:rFonts w:ascii="Arial" w:hAnsi="Arial"/>
          <w:b/>
          <w:lang w:val="en-US"/>
        </w:rPr>
        <w:t xml:space="preserve"> sales tactics.</w:t>
      </w:r>
      <w:r w:rsidR="000C37D7">
        <w:rPr>
          <w:rFonts w:ascii="Arial" w:hAnsi="Arial"/>
          <w:b/>
          <w:lang w:val="en-US"/>
        </w:rPr>
        <w:t xml:space="preserve"> </w:t>
      </w:r>
      <w:r w:rsidR="004770ED">
        <w:rPr>
          <w:rFonts w:ascii="Arial" w:hAnsi="Arial"/>
          <w:b/>
          <w:lang w:val="en-US"/>
        </w:rPr>
        <w:t xml:space="preserve">It also began exploring a range of new hemp-based products and delivery systems to introduce to its sales channels. </w:t>
      </w:r>
      <w:r w:rsidRPr="0004273C">
        <w:rPr>
          <w:rFonts w:ascii="Arial" w:hAnsi="Arial"/>
          <w:b/>
          <w:lang w:val="en-US"/>
        </w:rPr>
        <w:t>Management anticipates revenue t</w:t>
      </w:r>
      <w:r w:rsidR="000C37D7">
        <w:rPr>
          <w:rFonts w:ascii="Arial" w:hAnsi="Arial"/>
          <w:b/>
          <w:lang w:val="en-US"/>
        </w:rPr>
        <w:t>o increase</w:t>
      </w:r>
      <w:r w:rsidR="00176729">
        <w:rPr>
          <w:rFonts w:ascii="Arial" w:hAnsi="Arial"/>
          <w:b/>
          <w:lang w:val="en-US"/>
        </w:rPr>
        <w:t xml:space="preserve"> in</w:t>
      </w:r>
      <w:r w:rsidR="00F10AD7">
        <w:rPr>
          <w:rFonts w:ascii="Arial" w:hAnsi="Arial"/>
          <w:b/>
          <w:lang w:val="en-US"/>
        </w:rPr>
        <w:t xml:space="preserve"> Q1 2021 as</w:t>
      </w:r>
      <w:r w:rsidRPr="0004273C">
        <w:rPr>
          <w:rFonts w:ascii="Arial" w:hAnsi="Arial"/>
          <w:b/>
          <w:lang w:val="en-US"/>
        </w:rPr>
        <w:t xml:space="preserve"> its sales channels, public relations, and advertising </w:t>
      </w:r>
      <w:r w:rsidR="00F10AD7">
        <w:rPr>
          <w:rFonts w:ascii="Arial" w:hAnsi="Arial"/>
          <w:b/>
          <w:lang w:val="en-US"/>
        </w:rPr>
        <w:t>efforts begin to convert</w:t>
      </w:r>
      <w:r w:rsidRPr="0004273C">
        <w:rPr>
          <w:rFonts w:ascii="Arial" w:hAnsi="Arial"/>
          <w:b/>
          <w:lang w:val="en-US"/>
        </w:rPr>
        <w:t>.</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7406A675" w14:textId="4FF315C1" w:rsidR="00640E94" w:rsidRPr="00F10AD7" w:rsidRDefault="007624ED"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Valley now offers chewable gummies as part of its CBD</w:t>
      </w:r>
      <w:r w:rsidR="00BE35AA">
        <w:rPr>
          <w:rFonts w:ascii="Arial" w:hAnsi="Arial"/>
          <w:b/>
        </w:rPr>
        <w:t xml:space="preserve"> and hemp </w:t>
      </w:r>
      <w:proofErr w:type="gramStart"/>
      <w:r w:rsidR="00BE35AA">
        <w:rPr>
          <w:rFonts w:ascii="Arial" w:hAnsi="Arial"/>
          <w:b/>
        </w:rPr>
        <w:t>delivery-systems</w:t>
      </w:r>
      <w:proofErr w:type="gramEnd"/>
      <w:r>
        <w:rPr>
          <w:rFonts w:ascii="Arial" w:hAnsi="Arial"/>
          <w:b/>
        </w:rPr>
        <w:t xml:space="preserve">. Other delivery methods are tinctures, balms, pet treats, and soft gels. </w:t>
      </w:r>
      <w:proofErr w:type="spellStart"/>
      <w:r>
        <w:rPr>
          <w:rFonts w:ascii="Arial" w:hAnsi="Arial"/>
          <w:b/>
        </w:rPr>
        <w:t>Nass</w:t>
      </w:r>
      <w:proofErr w:type="spellEnd"/>
      <w:r>
        <w:rPr>
          <w:rFonts w:ascii="Arial" w:hAnsi="Arial"/>
          <w:b/>
        </w:rPr>
        <w:t xml:space="preserve"> Valley has been developing a line of </w:t>
      </w:r>
      <w:r w:rsidR="00481176">
        <w:rPr>
          <w:rFonts w:ascii="Arial" w:hAnsi="Arial"/>
          <w:b/>
        </w:rPr>
        <w:t xml:space="preserve">CBD </w:t>
      </w:r>
      <w:r w:rsidR="00101536">
        <w:rPr>
          <w:rFonts w:ascii="Arial" w:hAnsi="Arial"/>
          <w:b/>
        </w:rPr>
        <w:t xml:space="preserve">no-THC </w:t>
      </w:r>
      <w:r>
        <w:rPr>
          <w:rFonts w:ascii="Arial" w:hAnsi="Arial"/>
          <w:b/>
        </w:rPr>
        <w:t>hemp cigarettes</w:t>
      </w:r>
      <w:r w:rsidR="008861AF">
        <w:rPr>
          <w:rFonts w:ascii="Arial" w:hAnsi="Arial"/>
          <w:b/>
        </w:rPr>
        <w:t>,</w:t>
      </w:r>
      <w:r>
        <w:rPr>
          <w:rFonts w:ascii="Arial" w:hAnsi="Arial"/>
          <w:b/>
        </w:rPr>
        <w:t xml:space="preserve"> or “</w:t>
      </w:r>
      <w:proofErr w:type="spellStart"/>
      <w:r>
        <w:rPr>
          <w:rFonts w:ascii="Arial" w:hAnsi="Arial"/>
          <w:b/>
        </w:rPr>
        <w:t>hemperettes</w:t>
      </w:r>
      <w:proofErr w:type="spellEnd"/>
      <w:r>
        <w:rPr>
          <w:rFonts w:ascii="Arial" w:hAnsi="Arial"/>
          <w:b/>
        </w:rPr>
        <w:t>”</w:t>
      </w:r>
      <w:r w:rsidR="008861AF">
        <w:rPr>
          <w:rFonts w:ascii="Arial" w:hAnsi="Arial"/>
          <w:b/>
        </w:rPr>
        <w:t>,</w:t>
      </w:r>
      <w:r>
        <w:rPr>
          <w:rFonts w:ascii="Arial" w:hAnsi="Arial"/>
          <w:b/>
        </w:rPr>
        <w:t xml:space="preserve"> as they are known in the</w:t>
      </w:r>
      <w:r w:rsidR="008861AF">
        <w:rPr>
          <w:rFonts w:ascii="Arial" w:hAnsi="Arial"/>
          <w:b/>
        </w:rPr>
        <w:t xml:space="preserve"> </w:t>
      </w:r>
      <w:r w:rsidR="00481176">
        <w:rPr>
          <w:rFonts w:ascii="Arial" w:hAnsi="Arial"/>
          <w:b/>
        </w:rPr>
        <w:t>CBD/</w:t>
      </w:r>
      <w:r w:rsidR="008861AF">
        <w:rPr>
          <w:rFonts w:ascii="Arial" w:hAnsi="Arial"/>
          <w:b/>
        </w:rPr>
        <w:t>hemp</w:t>
      </w:r>
      <w:r w:rsidR="000C37D7">
        <w:rPr>
          <w:rFonts w:ascii="Arial" w:hAnsi="Arial"/>
          <w:b/>
        </w:rPr>
        <w:t xml:space="preserve"> industry. These will be available</w:t>
      </w:r>
      <w:r w:rsidR="00101536">
        <w:rPr>
          <w:rFonts w:ascii="Arial" w:hAnsi="Arial"/>
          <w:b/>
        </w:rPr>
        <w:t xml:space="preserve"> online</w:t>
      </w:r>
      <w:r w:rsidR="000C37D7">
        <w:rPr>
          <w:rFonts w:ascii="Arial" w:hAnsi="Arial"/>
          <w:b/>
        </w:rPr>
        <w:t xml:space="preserve"> in Q1 2021.</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7CA5536" w14:textId="4833ADE4" w:rsidR="006102B1" w:rsidRDefault="006102B1" w:rsidP="006102B1">
      <w:pPr>
        <w:pStyle w:val="List"/>
        <w:spacing w:before="120"/>
        <w:ind w:left="720" w:firstLine="0"/>
        <w:jc w:val="both"/>
        <w:rPr>
          <w:rFonts w:ascii="Arial" w:hAnsi="Arial"/>
        </w:rPr>
      </w:pPr>
      <w:r w:rsidRPr="006102B1">
        <w:rPr>
          <w:rFonts w:ascii="Arial" w:hAnsi="Arial"/>
          <w:b/>
        </w:rPr>
        <w:t>NONE</w:t>
      </w:r>
      <w:r>
        <w:rPr>
          <w:rFonts w:ascii="Arial" w:hAnsi="Arial"/>
        </w:rPr>
        <w:t>.</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9F81512" w14:textId="77777777" w:rsidR="00F10AD7" w:rsidRPr="00F10AD7" w:rsidRDefault="00F10AD7" w:rsidP="00F10AD7">
      <w:pPr>
        <w:pStyle w:val="List"/>
        <w:spacing w:before="120"/>
        <w:ind w:left="720" w:firstLine="0"/>
        <w:jc w:val="both"/>
        <w:rPr>
          <w:rFonts w:ascii="Arial" w:hAnsi="Arial"/>
          <w:b/>
        </w:rPr>
      </w:pPr>
      <w:r w:rsidRPr="00F10AD7">
        <w:rPr>
          <w:rFonts w:ascii="Arial" w:hAnsi="Arial"/>
          <w:b/>
        </w:rPr>
        <w:t>NONE.</w:t>
      </w:r>
    </w:p>
    <w:p w14:paraId="3D4D5AEF"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3267CE28" w:rsidR="002E46D0" w:rsidRPr="002E46D0" w:rsidRDefault="002E46D0" w:rsidP="001135BF">
      <w:pPr>
        <w:pStyle w:val="List"/>
        <w:spacing w:before="120"/>
        <w:ind w:left="720" w:firstLine="0"/>
        <w:jc w:val="both"/>
        <w:rPr>
          <w:rFonts w:ascii="Arial" w:hAnsi="Arial"/>
          <w:b/>
          <w:lang w:val="en-US"/>
        </w:rPr>
      </w:pPr>
      <w:r>
        <w:rPr>
          <w:rFonts w:ascii="Arial" w:hAnsi="Arial"/>
          <w:b/>
          <w:lang w:val="en-US"/>
        </w:rPr>
        <w:t>In</w:t>
      </w:r>
      <w:r w:rsidRPr="002E46D0">
        <w:rPr>
          <w:rFonts w:ascii="Arial" w:hAnsi="Arial"/>
          <w:b/>
          <w:lang w:val="en-US"/>
        </w:rPr>
        <w:t xml:space="preserve"> </w:t>
      </w:r>
      <w:proofErr w:type="gramStart"/>
      <w:r w:rsidRPr="002E46D0">
        <w:rPr>
          <w:rFonts w:ascii="Arial" w:hAnsi="Arial"/>
          <w:b/>
          <w:lang w:val="en-US"/>
        </w:rPr>
        <w:t>April,</w:t>
      </w:r>
      <w:proofErr w:type="gramEnd"/>
      <w:r w:rsidRPr="002E46D0">
        <w:rPr>
          <w:rFonts w:ascii="Arial" w:hAnsi="Arial"/>
          <w:b/>
          <w:lang w:val="en-US"/>
        </w:rPr>
        <w:t xml:space="preserve"> 2019,</w:t>
      </w:r>
      <w:r>
        <w:rPr>
          <w:rFonts w:ascii="Arial" w:hAnsi="Arial"/>
          <w:b/>
          <w:lang w:val="en-US"/>
        </w:rPr>
        <w:t xml:space="preserve"> </w:t>
      </w:r>
      <w:proofErr w:type="spellStart"/>
      <w:r w:rsidR="008861AF">
        <w:rPr>
          <w:rFonts w:ascii="Arial" w:hAnsi="Arial"/>
          <w:b/>
          <w:lang w:val="en-US"/>
        </w:rPr>
        <w:t>Nass</w:t>
      </w:r>
      <w:proofErr w:type="spellEnd"/>
      <w:r w:rsidR="008861AF">
        <w:rPr>
          <w:rFonts w:ascii="Arial" w:hAnsi="Arial"/>
          <w:b/>
          <w:lang w:val="en-US"/>
        </w:rPr>
        <w:t xml:space="preserve"> </w:t>
      </w:r>
      <w:r w:rsidR="00951631">
        <w:rPr>
          <w:rFonts w:ascii="Arial" w:hAnsi="Arial"/>
          <w:b/>
          <w:lang w:val="en-US"/>
        </w:rPr>
        <w:t>Valley chose to devote 100% of</w:t>
      </w:r>
      <w:r w:rsidRPr="002E46D0">
        <w:rPr>
          <w:rFonts w:ascii="Arial" w:hAnsi="Arial"/>
          <w:b/>
          <w:lang w:val="en-US"/>
        </w:rPr>
        <w:t xml:space="preserve"> its resources to the expansion of its</w:t>
      </w:r>
      <w:r w:rsidR="009E7E9F">
        <w:rPr>
          <w:rFonts w:ascii="Arial" w:hAnsi="Arial"/>
          <w:b/>
          <w:lang w:val="en-US"/>
        </w:rPr>
        <w:t xml:space="preserve"> CBD production, manufacturing, </w:t>
      </w:r>
      <w:r w:rsidRPr="002E46D0">
        <w:rPr>
          <w:rFonts w:ascii="Arial" w:hAnsi="Arial"/>
          <w:b/>
          <w:lang w:val="en-US"/>
        </w:rPr>
        <w:t>and CBD marketing businesses.  All production facilities and packaging/labeling follow</w:t>
      </w:r>
      <w:r w:rsidR="008861AF">
        <w:rPr>
          <w:rFonts w:ascii="Arial" w:hAnsi="Arial"/>
          <w:b/>
          <w:lang w:val="en-US"/>
        </w:rPr>
        <w:t xml:space="preserve"> strict FDA guidelines. NVG</w:t>
      </w:r>
      <w:r w:rsidRPr="002E46D0">
        <w:rPr>
          <w:rFonts w:ascii="Arial" w:hAnsi="Arial"/>
          <w:b/>
          <w:lang w:val="en-US"/>
        </w:rPr>
        <w:t xml:space="preserve"> produce</w:t>
      </w:r>
      <w:r w:rsidR="008861AF">
        <w:rPr>
          <w:rFonts w:ascii="Arial" w:hAnsi="Arial"/>
          <w:b/>
          <w:lang w:val="en-US"/>
        </w:rPr>
        <w:t xml:space="preserve">s and sells </w:t>
      </w:r>
      <w:r w:rsidRPr="002E46D0">
        <w:rPr>
          <w:rFonts w:ascii="Arial" w:hAnsi="Arial"/>
          <w:b/>
          <w:lang w:val="en-US"/>
        </w:rPr>
        <w:t>it</w:t>
      </w:r>
      <w:r w:rsidR="00706823">
        <w:rPr>
          <w:rFonts w:ascii="Arial" w:hAnsi="Arial"/>
          <w:b/>
          <w:lang w:val="en-US"/>
        </w:rPr>
        <w:t xml:space="preserve">s own branded products </w:t>
      </w:r>
      <w:r w:rsidRPr="002E46D0">
        <w:rPr>
          <w:rFonts w:ascii="Arial" w:hAnsi="Arial"/>
          <w:b/>
          <w:lang w:val="en-US"/>
        </w:rPr>
        <w:t xml:space="preserve">under the </w:t>
      </w:r>
      <w:proofErr w:type="spellStart"/>
      <w:r w:rsidRPr="002E46D0">
        <w:rPr>
          <w:rFonts w:ascii="Arial" w:hAnsi="Arial"/>
          <w:b/>
          <w:lang w:val="en-US"/>
        </w:rPr>
        <w:t>Nass</w:t>
      </w:r>
      <w:proofErr w:type="spellEnd"/>
      <w:r w:rsidRPr="002E46D0">
        <w:rPr>
          <w:rFonts w:ascii="Arial" w:hAnsi="Arial"/>
          <w:b/>
          <w:lang w:val="en-US"/>
        </w:rPr>
        <w:t xml:space="preserve"> Valley</w:t>
      </w:r>
      <w:r w:rsidR="001135BF">
        <w:rPr>
          <w:rFonts w:ascii="Arial" w:hAnsi="Arial"/>
          <w:b/>
          <w:lang w:val="en-US"/>
        </w:rPr>
        <w:t xml:space="preserve"> Gardens brand. Management</w:t>
      </w:r>
      <w:r w:rsidRPr="002E46D0">
        <w:rPr>
          <w:rFonts w:ascii="Arial" w:hAnsi="Arial"/>
          <w:b/>
          <w:lang w:val="en-US"/>
        </w:rPr>
        <w:t xml:space="preserve"> anticipates sales to cont</w:t>
      </w:r>
      <w:r w:rsidR="001135BF">
        <w:rPr>
          <w:rFonts w:ascii="Arial" w:hAnsi="Arial"/>
          <w:b/>
          <w:lang w:val="en-US"/>
        </w:rPr>
        <w:t>inue to ramp up in Q1 2021</w:t>
      </w:r>
      <w:r w:rsidR="008861AF">
        <w:rPr>
          <w:rFonts w:ascii="Arial" w:hAnsi="Arial"/>
          <w:b/>
          <w:lang w:val="en-US"/>
        </w:rPr>
        <w:t xml:space="preserve">. NVG </w:t>
      </w:r>
      <w:r w:rsidRPr="002E46D0">
        <w:rPr>
          <w:rFonts w:ascii="Arial" w:hAnsi="Arial"/>
          <w:b/>
          <w:lang w:val="en-US"/>
        </w:rPr>
        <w:t xml:space="preserve">has developed a new line of pet products and additional SKUs for human consumption to its offering, which will require new sales channels and therefore </w:t>
      </w:r>
      <w:r w:rsidR="001135BF">
        <w:rPr>
          <w:rFonts w:ascii="Arial" w:hAnsi="Arial"/>
          <w:b/>
          <w:lang w:val="en-US"/>
        </w:rPr>
        <w:t>a continuous</w:t>
      </w:r>
      <w:r w:rsidR="008861AF">
        <w:rPr>
          <w:rFonts w:ascii="Arial" w:hAnsi="Arial"/>
          <w:b/>
          <w:lang w:val="en-US"/>
        </w:rPr>
        <w:t xml:space="preserve"> </w:t>
      </w:r>
      <w:r>
        <w:rPr>
          <w:rFonts w:ascii="Arial" w:hAnsi="Arial"/>
          <w:b/>
          <w:lang w:val="en-US"/>
        </w:rPr>
        <w:t xml:space="preserve">flow of </w:t>
      </w:r>
      <w:r w:rsidR="008861AF">
        <w:rPr>
          <w:rFonts w:ascii="Arial" w:hAnsi="Arial"/>
          <w:b/>
          <w:lang w:val="en-US"/>
        </w:rPr>
        <w:t xml:space="preserve">acquiring and </w:t>
      </w:r>
      <w:r>
        <w:rPr>
          <w:rFonts w:ascii="Arial" w:hAnsi="Arial"/>
          <w:b/>
          <w:lang w:val="en-US"/>
        </w:rPr>
        <w:t xml:space="preserve">retaining </w:t>
      </w:r>
      <w:r w:rsidRPr="002E46D0">
        <w:rPr>
          <w:rFonts w:ascii="Arial" w:hAnsi="Arial"/>
          <w:b/>
          <w:lang w:val="en-US"/>
        </w:rPr>
        <w:t>new</w:t>
      </w:r>
      <w:r>
        <w:rPr>
          <w:rFonts w:ascii="Arial" w:hAnsi="Arial"/>
          <w:b/>
          <w:lang w:val="en-US"/>
        </w:rPr>
        <w:t>,</w:t>
      </w:r>
      <w:r w:rsidRPr="002E46D0">
        <w:rPr>
          <w:rFonts w:ascii="Arial" w:hAnsi="Arial"/>
          <w:b/>
          <w:lang w:val="en-US"/>
        </w:rPr>
        <w:t xml:space="preserve"> </w:t>
      </w:r>
      <w:r>
        <w:rPr>
          <w:rFonts w:ascii="Arial" w:hAnsi="Arial"/>
          <w:b/>
          <w:lang w:val="en-US"/>
        </w:rPr>
        <w:t xml:space="preserve">and </w:t>
      </w:r>
      <w:r w:rsidR="001135BF">
        <w:rPr>
          <w:rFonts w:ascii="Arial" w:hAnsi="Arial"/>
          <w:b/>
          <w:lang w:val="en-US"/>
        </w:rPr>
        <w:t xml:space="preserve">also </w:t>
      </w:r>
      <w:r>
        <w:rPr>
          <w:rFonts w:ascii="Arial" w:hAnsi="Arial"/>
          <w:b/>
          <w:lang w:val="en-US"/>
        </w:rPr>
        <w:t xml:space="preserve">losing existing, </w:t>
      </w:r>
      <w:r w:rsidRPr="002E46D0">
        <w:rPr>
          <w:rFonts w:ascii="Arial" w:hAnsi="Arial"/>
          <w:b/>
          <w:lang w:val="en-US"/>
        </w:rPr>
        <w:t>customers.</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9B3486F" w:rsidR="002E46D0" w:rsidRPr="002E46D0" w:rsidRDefault="001135BF" w:rsidP="002E46D0">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Valley h</w:t>
      </w:r>
      <w:r w:rsidR="006102B1">
        <w:rPr>
          <w:rFonts w:ascii="Arial" w:hAnsi="Arial"/>
          <w:b/>
        </w:rPr>
        <w:t>ired a FT Sales M</w:t>
      </w:r>
      <w:r>
        <w:rPr>
          <w:rFonts w:ascii="Arial" w:hAnsi="Arial"/>
          <w:b/>
        </w:rPr>
        <w:t>anager located in Boca Raton FL to focus on wholesale to national accounts.</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DECAFF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4C26A48A"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018322DF"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1EDD653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6F38DC" w14:textId="77777777">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104AB0B" w14:textId="77777777">
        <w:tc>
          <w:tcPr>
            <w:tcW w:w="2394" w:type="dxa"/>
          </w:tcPr>
          <w:p w14:paraId="3FE527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77777777" w:rsidR="00640E94" w:rsidRDefault="00640E94">
            <w:pPr>
              <w:pStyle w:val="List"/>
              <w:tabs>
                <w:tab w:val="left" w:pos="360"/>
              </w:tabs>
              <w:spacing w:before="0" w:line="280" w:lineRule="exact"/>
              <w:ind w:left="0" w:firstLine="0"/>
              <w:jc w:val="both"/>
              <w:rPr>
                <w:rFonts w:ascii="Arial" w:hAnsi="Arial"/>
              </w:rPr>
            </w:pPr>
          </w:p>
        </w:tc>
      </w:tr>
      <w:tr w:rsidR="00640E94" w14:paraId="0C1BBF60" w14:textId="77777777">
        <w:tc>
          <w:tcPr>
            <w:tcW w:w="2394" w:type="dxa"/>
          </w:tcPr>
          <w:p w14:paraId="6B228CC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77777777" w:rsidR="00640E94" w:rsidRDefault="00640E94">
            <w:pPr>
              <w:pStyle w:val="List"/>
              <w:tabs>
                <w:tab w:val="left" w:pos="360"/>
              </w:tabs>
              <w:spacing w:before="0" w:line="280" w:lineRule="exact"/>
              <w:ind w:left="0" w:firstLine="0"/>
              <w:jc w:val="both"/>
              <w:rPr>
                <w:rFonts w:ascii="Arial" w:hAnsi="Arial"/>
              </w:rPr>
            </w:pPr>
          </w:p>
        </w:tc>
      </w:tr>
      <w:tr w:rsidR="00640E94" w14:paraId="2F2B2185" w14:textId="77777777">
        <w:tc>
          <w:tcPr>
            <w:tcW w:w="2394" w:type="dxa"/>
          </w:tcPr>
          <w:p w14:paraId="1F897C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77777777"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E048FF8"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60F65118"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6102B1">
        <w:rPr>
          <w:rFonts w:ascii="Arial" w:hAnsi="Arial"/>
          <w:b/>
          <w:u w:val="single"/>
        </w:rPr>
        <w:t>JANUARY 6</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77777777" w:rsidR="00640E94" w:rsidRDefault="002E46D0">
      <w:pPr>
        <w:pStyle w:val="BodyText"/>
        <w:tabs>
          <w:tab w:val="left" w:pos="9180"/>
        </w:tabs>
        <w:spacing w:before="0"/>
        <w:ind w:left="5760"/>
        <w:rPr>
          <w:rFonts w:ascii="Arial" w:hAnsi="Arial"/>
        </w:rPr>
      </w:pPr>
      <w:r>
        <w:rPr>
          <w:rFonts w:ascii="Arial" w:hAnsi="Arial"/>
          <w:u w:val="single"/>
        </w:rPr>
        <w:t>CFO/Director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38A0C47B"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2E46D0">
              <w:rPr>
                <w:rFonts w:ascii="Arial" w:hAnsi="Arial"/>
              </w:rPr>
              <w:t xml:space="preserve">: </w:t>
            </w:r>
            <w:r w:rsidR="00176729">
              <w:rPr>
                <w:rFonts w:ascii="Arial" w:hAnsi="Arial"/>
                <w:b/>
              </w:rPr>
              <w:t>December 31</w:t>
            </w:r>
            <w:r w:rsidR="002E46D0" w:rsidRPr="00416FA3">
              <w:rPr>
                <w:rFonts w:ascii="Arial" w:hAnsi="Arial"/>
                <w:b/>
              </w:rPr>
              <w:t>, 2020</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3BE3B8CF" w:rsidR="00640E94" w:rsidRPr="00416FA3" w:rsidRDefault="00176729">
            <w:pPr>
              <w:pStyle w:val="BodyText"/>
              <w:spacing w:before="0"/>
              <w:rPr>
                <w:rFonts w:ascii="Arial" w:hAnsi="Arial"/>
                <w:b/>
              </w:rPr>
            </w:pPr>
            <w:r>
              <w:rPr>
                <w:rFonts w:ascii="Arial" w:hAnsi="Arial"/>
                <w:b/>
              </w:rPr>
              <w:t>21/01</w:t>
            </w:r>
            <w:r w:rsidR="002E46D0" w:rsidRPr="00416FA3">
              <w:rPr>
                <w:rFonts w:ascii="Arial" w:hAnsi="Arial"/>
                <w:b/>
              </w:rPr>
              <w:t>/</w:t>
            </w:r>
            <w:r w:rsidR="000C2F5B" w:rsidRPr="00416FA3">
              <w:rPr>
                <w:rFonts w:ascii="Arial" w:hAnsi="Arial"/>
                <w:b/>
              </w:rPr>
              <w:t>0</w:t>
            </w:r>
            <w:r w:rsidR="00CD28B9">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77777777"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416FA3" w:rsidRPr="00416FA3">
              <w:rPr>
                <w:rFonts w:ascii="Arial" w:hAnsi="Arial"/>
                <w:b/>
              </w:rPr>
              <w:t xml:space="preserve"> - CFO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4770ED" w:rsidRDefault="004770ED">
      <w:r>
        <w:separator/>
      </w:r>
    </w:p>
  </w:endnote>
  <w:endnote w:type="continuationSeparator" w:id="0">
    <w:p w14:paraId="63D6B342" w14:textId="77777777" w:rsidR="004770ED" w:rsidRDefault="0047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4770ED" w:rsidRDefault="004770ED">
    <w:pPr>
      <w:pStyle w:val="Footer"/>
      <w:tabs>
        <w:tab w:val="clear" w:pos="4320"/>
        <w:tab w:val="clear" w:pos="8640"/>
        <w:tab w:val="center" w:pos="4680"/>
        <w:tab w:val="right" w:pos="9360"/>
      </w:tabs>
      <w:rPr>
        <w:b/>
      </w:rPr>
    </w:pPr>
  </w:p>
  <w:p w14:paraId="060A45DE" w14:textId="77777777" w:rsidR="004770ED" w:rsidRDefault="004770E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5A252673" w:rsidR="004770ED" w:rsidRPr="006D1A06" w:rsidRDefault="004770E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 2020</w:t>
    </w:r>
  </w:p>
  <w:p w14:paraId="1A4B512C" w14:textId="77777777" w:rsidR="004770ED" w:rsidRPr="006D1A06" w:rsidRDefault="004770E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D28B9">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4770ED" w:rsidRDefault="004770ED">
    <w:pPr>
      <w:pStyle w:val="Footer"/>
      <w:tabs>
        <w:tab w:val="clear" w:pos="4320"/>
        <w:tab w:val="clear" w:pos="8640"/>
        <w:tab w:val="center" w:pos="4680"/>
        <w:tab w:val="right" w:pos="9360"/>
      </w:tabs>
      <w:rPr>
        <w:b/>
      </w:rPr>
    </w:pPr>
  </w:p>
  <w:p w14:paraId="719DE263" w14:textId="77777777" w:rsidR="004770ED" w:rsidRDefault="004770E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4770ED" w:rsidRPr="00635E9A" w:rsidRDefault="004770E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4770ED" w:rsidRPr="00635E9A" w:rsidRDefault="004770E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4770ED" w:rsidRDefault="004770ED">
      <w:r>
        <w:separator/>
      </w:r>
    </w:p>
  </w:footnote>
  <w:footnote w:type="continuationSeparator" w:id="0">
    <w:p w14:paraId="7BD0E100" w14:textId="77777777" w:rsidR="004770ED" w:rsidRDefault="00477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4770ED" w:rsidRDefault="004770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4770ED" w:rsidRDefault="004770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4770ED" w:rsidRDefault="004770ED">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4273C"/>
    <w:rsid w:val="000A1AB1"/>
    <w:rsid w:val="000B0987"/>
    <w:rsid w:val="000C2F5B"/>
    <w:rsid w:val="000C37D7"/>
    <w:rsid w:val="00101536"/>
    <w:rsid w:val="001135BF"/>
    <w:rsid w:val="00142A72"/>
    <w:rsid w:val="00176729"/>
    <w:rsid w:val="001B48B5"/>
    <w:rsid w:val="001C0147"/>
    <w:rsid w:val="002632BE"/>
    <w:rsid w:val="002C281E"/>
    <w:rsid w:val="002E46D0"/>
    <w:rsid w:val="002F00EB"/>
    <w:rsid w:val="003669A9"/>
    <w:rsid w:val="00371A64"/>
    <w:rsid w:val="00387FA8"/>
    <w:rsid w:val="003B363F"/>
    <w:rsid w:val="00416FA3"/>
    <w:rsid w:val="004770ED"/>
    <w:rsid w:val="00481176"/>
    <w:rsid w:val="005453C8"/>
    <w:rsid w:val="005952C5"/>
    <w:rsid w:val="005F6D8F"/>
    <w:rsid w:val="00607526"/>
    <w:rsid w:val="006102B1"/>
    <w:rsid w:val="00620E7F"/>
    <w:rsid w:val="00633ED3"/>
    <w:rsid w:val="00635E9A"/>
    <w:rsid w:val="00640E94"/>
    <w:rsid w:val="006824E2"/>
    <w:rsid w:val="006A6E22"/>
    <w:rsid w:val="006D1A06"/>
    <w:rsid w:val="00706823"/>
    <w:rsid w:val="007624ED"/>
    <w:rsid w:val="00810F6C"/>
    <w:rsid w:val="008861AF"/>
    <w:rsid w:val="008B7E92"/>
    <w:rsid w:val="00922A46"/>
    <w:rsid w:val="00951631"/>
    <w:rsid w:val="009E7E9F"/>
    <w:rsid w:val="00A01560"/>
    <w:rsid w:val="00A47914"/>
    <w:rsid w:val="00A47BD8"/>
    <w:rsid w:val="00BE35AA"/>
    <w:rsid w:val="00C27A18"/>
    <w:rsid w:val="00C6383E"/>
    <w:rsid w:val="00CD28B9"/>
    <w:rsid w:val="00DB16E3"/>
    <w:rsid w:val="00DD3EE8"/>
    <w:rsid w:val="00E36141"/>
    <w:rsid w:val="00E83E58"/>
    <w:rsid w:val="00F1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1295</Words>
  <Characters>7382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8</cp:revision>
  <cp:lastPrinted>2004-05-10T18:28:00Z</cp:lastPrinted>
  <dcterms:created xsi:type="dcterms:W3CDTF">2020-12-02T17:46:00Z</dcterms:created>
  <dcterms:modified xsi:type="dcterms:W3CDTF">2021-01-07T20:18:00Z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