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1208FCE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sidR="004961C8">
        <w:rPr>
          <w:rFonts w:ascii="Arial" w:hAnsi="Arial"/>
          <w:b/>
          <w:color w:val="000000"/>
          <w:u w:val="single"/>
        </w:rPr>
        <w:t>.CN</w:t>
      </w:r>
      <w:bookmarkStart w:id="5" w:name="_GoBack"/>
      <w:bookmarkEnd w:id="5"/>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62E390F0"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4D0B6B">
        <w:rPr>
          <w:rFonts w:ascii="Arial" w:hAnsi="Arial"/>
          <w:b/>
          <w:color w:val="000000"/>
          <w:u w:val="single"/>
        </w:rPr>
        <w:t>January</w:t>
      </w:r>
      <w:r w:rsidR="00927956">
        <w:rPr>
          <w:rFonts w:ascii="Arial" w:hAnsi="Arial"/>
          <w:b/>
          <w:color w:val="000000"/>
          <w:u w:val="single"/>
        </w:rPr>
        <w:t xml:space="preserve"> 5</w:t>
      </w:r>
      <w:r w:rsidR="002F4CBF" w:rsidRPr="00D62EB4">
        <w:rPr>
          <w:rFonts w:ascii="Arial" w:hAnsi="Arial"/>
          <w:b/>
          <w:color w:val="000000"/>
          <w:u w:val="single"/>
        </w:rPr>
        <w:t>th</w:t>
      </w:r>
      <w:r w:rsidR="001C0147" w:rsidRPr="00D62EB4">
        <w:rPr>
          <w:rFonts w:ascii="Arial" w:hAnsi="Arial"/>
          <w:b/>
          <w:color w:val="000000"/>
          <w:u w:val="single"/>
        </w:rPr>
        <w:t>, 202</w:t>
      </w:r>
      <w:r w:rsidR="004D0B6B">
        <w:rPr>
          <w:rFonts w:ascii="Arial" w:hAnsi="Arial"/>
          <w:b/>
          <w:color w:val="000000"/>
          <w:u w:val="single"/>
        </w:rPr>
        <w:t>3</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FC7CA6" w14:textId="1B45051E" w:rsidR="0067416C" w:rsidRDefault="0046068B" w:rsidP="001842BE">
      <w:pPr>
        <w:pStyle w:val="List"/>
        <w:spacing w:before="120"/>
        <w:ind w:left="720" w:firstLine="0"/>
        <w:jc w:val="both"/>
        <w:rPr>
          <w:rFonts w:ascii="Arial" w:hAnsi="Arial"/>
          <w:b/>
        </w:rPr>
      </w:pPr>
      <w:r>
        <w:rPr>
          <w:rFonts w:ascii="Arial" w:hAnsi="Arial"/>
          <w:b/>
        </w:rPr>
        <w:t xml:space="preserve">During </w:t>
      </w:r>
      <w:r w:rsidR="004D0B6B">
        <w:rPr>
          <w:rFonts w:ascii="Arial" w:hAnsi="Arial"/>
          <w:b/>
        </w:rPr>
        <w:t>Decem</w:t>
      </w:r>
      <w:r w:rsidR="00234112">
        <w:rPr>
          <w:rFonts w:ascii="Arial" w:hAnsi="Arial"/>
          <w:b/>
        </w:rPr>
        <w:t>ber</w:t>
      </w:r>
      <w:r w:rsidR="004842A1">
        <w:rPr>
          <w:rFonts w:ascii="Arial" w:hAnsi="Arial"/>
          <w:b/>
        </w:rPr>
        <w:t xml:space="preserve"> </w:t>
      </w:r>
      <w:r w:rsidR="007C7B22">
        <w:rPr>
          <w:rFonts w:ascii="Arial" w:hAnsi="Arial"/>
          <w:b/>
        </w:rPr>
        <w:t>2022</w:t>
      </w:r>
      <w:r w:rsidR="004D0B6B">
        <w:rPr>
          <w:rFonts w:ascii="Arial" w:hAnsi="Arial"/>
          <w:b/>
        </w:rPr>
        <w:t>, the Issuer continued</w:t>
      </w:r>
      <w:r w:rsidR="00234112">
        <w:rPr>
          <w:rFonts w:ascii="Arial" w:hAnsi="Arial"/>
          <w:b/>
        </w:rPr>
        <w:t xml:space="preserve"> to work with</w:t>
      </w:r>
      <w:r w:rsidR="0067416C">
        <w:rPr>
          <w:rFonts w:ascii="Arial" w:hAnsi="Arial"/>
          <w:b/>
        </w:rPr>
        <w:t xml:space="preserve"> it</w:t>
      </w:r>
      <w:r w:rsidR="00234112">
        <w:rPr>
          <w:rFonts w:ascii="Arial" w:hAnsi="Arial"/>
          <w:b/>
        </w:rPr>
        <w:t>s Reg-A partner firms, and anticipates it wil</w:t>
      </w:r>
      <w:r w:rsidR="00041101">
        <w:rPr>
          <w:rFonts w:ascii="Arial" w:hAnsi="Arial"/>
          <w:b/>
        </w:rPr>
        <w:t>l launch its Reg-A marketing ef</w:t>
      </w:r>
      <w:r w:rsidR="004D0B6B">
        <w:rPr>
          <w:rFonts w:ascii="Arial" w:hAnsi="Arial"/>
          <w:b/>
        </w:rPr>
        <w:t>forts within</w:t>
      </w:r>
      <w:r w:rsidR="004842A1">
        <w:rPr>
          <w:rFonts w:ascii="Arial" w:hAnsi="Arial"/>
          <w:b/>
        </w:rPr>
        <w:t xml:space="preserve"> January 2023</w:t>
      </w:r>
      <w:r w:rsidR="00234112">
        <w:rPr>
          <w:rFonts w:ascii="Arial" w:hAnsi="Arial"/>
          <w:b/>
        </w:rPr>
        <w:t xml:space="preserve">, or as </w:t>
      </w:r>
      <w:r w:rsidR="002E142B">
        <w:rPr>
          <w:rFonts w:ascii="Arial" w:hAnsi="Arial"/>
          <w:b/>
        </w:rPr>
        <w:t>soon as it receives approval from</w:t>
      </w:r>
      <w:r w:rsidR="00234112">
        <w:rPr>
          <w:rFonts w:ascii="Arial" w:hAnsi="Arial"/>
          <w:b/>
        </w:rPr>
        <w:t xml:space="preserve"> the SEC. Its </w:t>
      </w:r>
      <w:r w:rsidR="002E142B">
        <w:rPr>
          <w:rFonts w:ascii="Arial" w:hAnsi="Arial"/>
          <w:b/>
        </w:rPr>
        <w:t xml:space="preserve">Reg-A Exemption </w:t>
      </w:r>
      <w:r w:rsidR="00234112">
        <w:rPr>
          <w:rFonts w:ascii="Arial" w:hAnsi="Arial"/>
          <w:b/>
        </w:rPr>
        <w:t>partner teams are as follows:</w:t>
      </w:r>
    </w:p>
    <w:p w14:paraId="3128BEBB" w14:textId="77777777" w:rsidR="0067416C" w:rsidRDefault="0067416C" w:rsidP="001842BE">
      <w:pPr>
        <w:pStyle w:val="List"/>
        <w:spacing w:before="120"/>
        <w:ind w:left="720" w:firstLine="0"/>
        <w:jc w:val="both"/>
        <w:rPr>
          <w:rFonts w:ascii="Arial" w:hAnsi="Arial"/>
          <w:b/>
        </w:rPr>
      </w:pPr>
      <w:r>
        <w:rPr>
          <w:rFonts w:ascii="Arial" w:hAnsi="Arial"/>
          <w:b/>
        </w:rPr>
        <w:t>Equiniti - Escrow and  transfer agent</w:t>
      </w:r>
    </w:p>
    <w:p w14:paraId="768C4F30" w14:textId="39DA06BB" w:rsidR="0067416C" w:rsidRDefault="0067416C" w:rsidP="001842BE">
      <w:pPr>
        <w:pStyle w:val="List"/>
        <w:spacing w:before="120"/>
        <w:ind w:left="720" w:firstLine="0"/>
        <w:jc w:val="both"/>
        <w:rPr>
          <w:rFonts w:ascii="Arial" w:hAnsi="Arial"/>
          <w:b/>
        </w:rPr>
      </w:pPr>
      <w:r>
        <w:rPr>
          <w:rFonts w:ascii="Arial" w:hAnsi="Arial"/>
          <w:b/>
        </w:rPr>
        <w:t>BF Borgers CPA PC – auditor</w:t>
      </w:r>
    </w:p>
    <w:p w14:paraId="7C411530" w14:textId="6C1D94AD" w:rsidR="0067416C" w:rsidRDefault="0067416C" w:rsidP="001842BE">
      <w:pPr>
        <w:pStyle w:val="List"/>
        <w:spacing w:before="120"/>
        <w:ind w:left="720" w:firstLine="0"/>
        <w:jc w:val="both"/>
        <w:rPr>
          <w:rFonts w:ascii="Arial" w:hAnsi="Arial"/>
          <w:b/>
        </w:rPr>
      </w:pPr>
      <w:r>
        <w:rPr>
          <w:rFonts w:ascii="Arial" w:hAnsi="Arial"/>
          <w:b/>
        </w:rPr>
        <w:t xml:space="preserve">DealMaker –Reg-A  </w:t>
      </w:r>
      <w:r w:rsidR="00A448B7">
        <w:rPr>
          <w:rFonts w:ascii="Arial" w:hAnsi="Arial"/>
          <w:b/>
        </w:rPr>
        <w:t xml:space="preserve">Technology </w:t>
      </w:r>
      <w:r>
        <w:rPr>
          <w:rFonts w:ascii="Arial" w:hAnsi="Arial"/>
          <w:b/>
        </w:rPr>
        <w:t>Offering platform</w:t>
      </w:r>
    </w:p>
    <w:p w14:paraId="609B7D81" w14:textId="19349BF2" w:rsidR="0067416C" w:rsidRDefault="0067416C" w:rsidP="001842BE">
      <w:pPr>
        <w:pStyle w:val="List"/>
        <w:spacing w:before="120"/>
        <w:ind w:left="720" w:firstLine="0"/>
        <w:jc w:val="both"/>
        <w:rPr>
          <w:rFonts w:ascii="Arial" w:hAnsi="Arial"/>
          <w:b/>
        </w:rPr>
      </w:pPr>
      <w:r>
        <w:rPr>
          <w:rFonts w:ascii="Arial" w:hAnsi="Arial"/>
          <w:b/>
        </w:rPr>
        <w:t xml:space="preserve">DealMaker Securities </w:t>
      </w:r>
      <w:r w:rsidR="002B79A3">
        <w:rPr>
          <w:rFonts w:ascii="Arial" w:hAnsi="Arial"/>
          <w:b/>
        </w:rPr>
        <w:t>–</w:t>
      </w:r>
      <w:r>
        <w:rPr>
          <w:rFonts w:ascii="Arial" w:hAnsi="Arial"/>
          <w:b/>
        </w:rPr>
        <w:t xml:space="preserve"> Compliance</w:t>
      </w:r>
      <w:r w:rsidR="002B79A3">
        <w:rPr>
          <w:rFonts w:ascii="Arial" w:hAnsi="Arial"/>
          <w:b/>
        </w:rPr>
        <w:t>/BD</w:t>
      </w:r>
    </w:p>
    <w:p w14:paraId="24B76C4B" w14:textId="77777777" w:rsidR="0067416C" w:rsidRDefault="0067416C" w:rsidP="001842BE">
      <w:pPr>
        <w:pStyle w:val="List"/>
        <w:spacing w:before="120"/>
        <w:ind w:left="720" w:firstLine="0"/>
        <w:jc w:val="both"/>
        <w:rPr>
          <w:rFonts w:ascii="Arial" w:hAnsi="Arial"/>
          <w:b/>
        </w:rPr>
      </w:pPr>
      <w:r>
        <w:rPr>
          <w:rFonts w:ascii="Arial" w:hAnsi="Arial"/>
          <w:b/>
        </w:rPr>
        <w:t>Peder Davisson And associates – Securities Legal Counsel</w:t>
      </w:r>
    </w:p>
    <w:p w14:paraId="53D7B36D" w14:textId="0C87B95F" w:rsidR="0067416C" w:rsidRDefault="0067416C" w:rsidP="001842BE">
      <w:pPr>
        <w:pStyle w:val="List"/>
        <w:spacing w:before="120"/>
        <w:ind w:left="720" w:firstLine="0"/>
        <w:jc w:val="both"/>
        <w:rPr>
          <w:rFonts w:ascii="Arial" w:hAnsi="Arial"/>
          <w:b/>
        </w:rPr>
      </w:pPr>
      <w:r>
        <w:rPr>
          <w:rFonts w:ascii="Arial" w:hAnsi="Arial"/>
          <w:b/>
        </w:rPr>
        <w:t>LifeWater Media – Marketing/media buying agency</w:t>
      </w:r>
    </w:p>
    <w:p w14:paraId="20DD03B3" w14:textId="636DBA7E" w:rsidR="0067416C" w:rsidRDefault="0067416C" w:rsidP="001842BE">
      <w:pPr>
        <w:pStyle w:val="List"/>
        <w:spacing w:before="120"/>
        <w:ind w:left="720" w:firstLine="0"/>
        <w:jc w:val="both"/>
        <w:rPr>
          <w:rFonts w:ascii="Arial" w:hAnsi="Arial"/>
          <w:b/>
        </w:rPr>
      </w:pPr>
      <w:r>
        <w:rPr>
          <w:rFonts w:ascii="Arial" w:hAnsi="Arial"/>
          <w:b/>
        </w:rPr>
        <w:t>Wick and Mortar – Marketing Consultant</w:t>
      </w:r>
    </w:p>
    <w:p w14:paraId="0F4E6F19" w14:textId="2D8B49EC" w:rsidR="003A1FFF" w:rsidRDefault="003A1FFF" w:rsidP="003A1FFF">
      <w:pPr>
        <w:pStyle w:val="List"/>
        <w:spacing w:before="120"/>
        <w:ind w:left="720" w:firstLine="0"/>
        <w:jc w:val="both"/>
        <w:rPr>
          <w:rFonts w:ascii="Arial" w:hAnsi="Arial"/>
          <w:b/>
        </w:rPr>
      </w:pPr>
      <w:r>
        <w:rPr>
          <w:rFonts w:ascii="Arial" w:hAnsi="Arial"/>
          <w:b/>
        </w:rPr>
        <w:t>Hybrid – Investor Relations</w:t>
      </w:r>
    </w:p>
    <w:p w14:paraId="78293B8B" w14:textId="77777777" w:rsidR="0067416C" w:rsidRDefault="0067416C" w:rsidP="001842BE">
      <w:pPr>
        <w:pStyle w:val="List"/>
        <w:spacing w:before="120"/>
        <w:ind w:left="720" w:firstLine="0"/>
        <w:jc w:val="both"/>
        <w:rPr>
          <w:rFonts w:ascii="Arial" w:hAnsi="Arial"/>
          <w:b/>
        </w:rPr>
      </w:pPr>
    </w:p>
    <w:p w14:paraId="749B0A02" w14:textId="315FED18" w:rsidR="00640E94" w:rsidRDefault="003A1FFF" w:rsidP="003A1FFF">
      <w:pPr>
        <w:pStyle w:val="List"/>
        <w:spacing w:before="120"/>
        <w:ind w:left="0" w:firstLine="0"/>
        <w:jc w:val="both"/>
        <w:rPr>
          <w:rFonts w:ascii="Arial" w:hAnsi="Arial"/>
        </w:rPr>
      </w:pPr>
      <w:r>
        <w:rPr>
          <w:rFonts w:ascii="Arial" w:hAnsi="Arial"/>
        </w:rPr>
        <w:t xml:space="preserve">2.        </w:t>
      </w:r>
      <w:r w:rsidR="00640E94">
        <w:rPr>
          <w:rFonts w:ascii="Arial" w:hAnsi="Arial"/>
        </w:rPr>
        <w:t>Provide a general overview and discussion of the activities of management.</w:t>
      </w:r>
    </w:p>
    <w:p w14:paraId="2EB70D64" w14:textId="1B2337F3" w:rsidR="007F0605" w:rsidRDefault="0004273C" w:rsidP="00BF5025">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E73069">
        <w:rPr>
          <w:rFonts w:ascii="Arial" w:hAnsi="Arial"/>
          <w:b/>
          <w:lang w:val="en-US"/>
        </w:rPr>
        <w:t>continued to spend</w:t>
      </w:r>
      <w:r w:rsidR="004D0B6B">
        <w:rPr>
          <w:rFonts w:ascii="Arial" w:hAnsi="Arial"/>
          <w:b/>
          <w:lang w:val="en-US"/>
        </w:rPr>
        <w:t xml:space="preserve"> Dec</w:t>
      </w:r>
      <w:r w:rsidR="00927956">
        <w:rPr>
          <w:rFonts w:ascii="Arial" w:hAnsi="Arial"/>
          <w:b/>
          <w:lang w:val="en-US"/>
        </w:rPr>
        <w:t>em</w:t>
      </w:r>
      <w:r w:rsidR="00234112">
        <w:rPr>
          <w:rFonts w:ascii="Arial" w:hAnsi="Arial"/>
          <w:b/>
          <w:lang w:val="en-US"/>
        </w:rPr>
        <w:t>ber</w:t>
      </w:r>
      <w:r w:rsidR="002B79A3">
        <w:rPr>
          <w:rFonts w:ascii="Arial" w:hAnsi="Arial"/>
          <w:b/>
          <w:lang w:val="en-US"/>
        </w:rPr>
        <w:t xml:space="preserve"> 2022 working with </w:t>
      </w:r>
      <w:r w:rsidR="00B45E27">
        <w:rPr>
          <w:rFonts w:ascii="Arial" w:hAnsi="Arial"/>
          <w:b/>
          <w:lang w:val="en-US"/>
        </w:rPr>
        <w:t xml:space="preserve">its capital markets </w:t>
      </w:r>
      <w:r w:rsidR="00B25CC1">
        <w:rPr>
          <w:rFonts w:ascii="Arial" w:hAnsi="Arial"/>
          <w:b/>
          <w:lang w:val="en-US"/>
        </w:rPr>
        <w:t>cons</w:t>
      </w:r>
      <w:r w:rsidR="002B79A3">
        <w:rPr>
          <w:rFonts w:ascii="Arial" w:hAnsi="Arial"/>
          <w:b/>
          <w:lang w:val="en-US"/>
        </w:rPr>
        <w:t xml:space="preserve">ultants and securities legal counsel to writing </w:t>
      </w:r>
      <w:r w:rsidR="004842A1">
        <w:rPr>
          <w:rFonts w:ascii="Arial" w:hAnsi="Arial"/>
          <w:b/>
          <w:lang w:val="en-US"/>
        </w:rPr>
        <w:t>the 1A circular</w:t>
      </w:r>
      <w:r w:rsidR="00EF7A59">
        <w:rPr>
          <w:rFonts w:ascii="Arial" w:hAnsi="Arial"/>
          <w:b/>
          <w:lang w:val="en-US"/>
        </w:rPr>
        <w:t xml:space="preserve"> </w:t>
      </w:r>
      <w:r w:rsidR="002B79A3">
        <w:rPr>
          <w:rFonts w:ascii="Arial" w:hAnsi="Arial"/>
          <w:b/>
          <w:lang w:val="en-US"/>
        </w:rPr>
        <w:t xml:space="preserve">to submit to </w:t>
      </w:r>
      <w:r w:rsidR="00EF7A59">
        <w:rPr>
          <w:rFonts w:ascii="Arial" w:hAnsi="Arial"/>
          <w:b/>
          <w:lang w:val="en-US"/>
        </w:rPr>
        <w:t xml:space="preserve">the SEC, via the Issuer’s wholly owned subsidiary, Nass Valley Gardens Inc., for a Regulation A </w:t>
      </w:r>
      <w:r w:rsidR="0067416C">
        <w:rPr>
          <w:rFonts w:ascii="Arial" w:hAnsi="Arial"/>
          <w:b/>
          <w:lang w:val="en-US"/>
        </w:rPr>
        <w:t xml:space="preserve">capital </w:t>
      </w:r>
      <w:r w:rsidR="00EF7A59">
        <w:rPr>
          <w:rFonts w:ascii="Arial" w:hAnsi="Arial"/>
          <w:b/>
          <w:lang w:val="en-US"/>
        </w:rPr>
        <w:t xml:space="preserve">raise offering. </w:t>
      </w:r>
    </w:p>
    <w:p w14:paraId="4994CCB4" w14:textId="77777777" w:rsidR="00F57B63" w:rsidRDefault="00F57B63" w:rsidP="0004273C">
      <w:pPr>
        <w:pStyle w:val="List"/>
        <w:spacing w:before="120"/>
        <w:ind w:hanging="360"/>
        <w:jc w:val="both"/>
        <w:rPr>
          <w:rFonts w:ascii="Arial" w:hAnsi="Arial"/>
          <w:b/>
          <w:lang w:val="en-US"/>
        </w:rPr>
      </w:pPr>
    </w:p>
    <w:p w14:paraId="01D92655" w14:textId="2ABFA932" w:rsidR="002B79A3" w:rsidRPr="0004273C" w:rsidRDefault="0037048A" w:rsidP="0004273C">
      <w:pPr>
        <w:pStyle w:val="List"/>
        <w:spacing w:before="120"/>
        <w:ind w:hanging="360"/>
        <w:jc w:val="both"/>
        <w:rPr>
          <w:rFonts w:ascii="Arial" w:hAnsi="Arial"/>
          <w:b/>
          <w:bCs/>
          <w:lang w:val="en-US"/>
        </w:rPr>
      </w:pPr>
      <w:r>
        <w:rPr>
          <w:rFonts w:ascii="Arial" w:hAnsi="Arial"/>
          <w:b/>
          <w:lang w:val="en-US"/>
        </w:rPr>
        <w:t xml:space="preserve">   Management also continued</w:t>
      </w:r>
      <w:r w:rsidR="00234112">
        <w:rPr>
          <w:rFonts w:ascii="Arial" w:hAnsi="Arial"/>
          <w:b/>
          <w:lang w:val="en-US"/>
        </w:rPr>
        <w:t xml:space="preserve"> to work </w:t>
      </w:r>
      <w:r w:rsidR="002B79A3">
        <w:rPr>
          <w:rFonts w:ascii="Arial" w:hAnsi="Arial"/>
          <w:b/>
          <w:lang w:val="en-US"/>
        </w:rPr>
        <w:t>with</w:t>
      </w:r>
      <w:r w:rsidR="004D0B6B">
        <w:rPr>
          <w:rFonts w:ascii="Arial" w:hAnsi="Arial"/>
          <w:b/>
          <w:lang w:val="en-US"/>
        </w:rPr>
        <w:t xml:space="preserve"> the marketing agency LifeWater </w:t>
      </w:r>
      <w:r w:rsidR="002B79A3">
        <w:rPr>
          <w:rFonts w:ascii="Arial" w:hAnsi="Arial"/>
          <w:b/>
          <w:lang w:val="en-US"/>
        </w:rPr>
        <w:t>Media preparing its public-facing collateral for the Reg-A offering.</w:t>
      </w:r>
    </w:p>
    <w:p w14:paraId="60FFC280" w14:textId="77777777" w:rsidR="0004273C" w:rsidRDefault="0004273C" w:rsidP="0004273C">
      <w:pPr>
        <w:pStyle w:val="List"/>
        <w:spacing w:before="120"/>
        <w:ind w:left="720" w:firstLine="0"/>
        <w:jc w:val="both"/>
        <w:rPr>
          <w:rFonts w:ascii="Arial" w:hAnsi="Arial"/>
        </w:rPr>
      </w:pPr>
    </w:p>
    <w:p w14:paraId="6AD97F25" w14:textId="77777777" w:rsidR="004842A1"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new products or services developed or offered. </w:t>
      </w:r>
    </w:p>
    <w:p w14:paraId="4ED59D76" w14:textId="67BB9C54" w:rsidR="00F10AD7" w:rsidRDefault="004842A1" w:rsidP="004842A1">
      <w:pPr>
        <w:pStyle w:val="List"/>
        <w:spacing w:before="120"/>
        <w:ind w:left="720" w:firstLine="0"/>
        <w:jc w:val="both"/>
        <w:rPr>
          <w:rFonts w:ascii="Arial" w:hAnsi="Arial"/>
        </w:rPr>
      </w:pPr>
      <w:r w:rsidRPr="004842A1">
        <w:rPr>
          <w:rFonts w:ascii="Arial" w:hAnsi="Arial"/>
          <w:b/>
        </w:rPr>
        <w:t>NONE</w:t>
      </w:r>
      <w:r>
        <w:rPr>
          <w:rFonts w:ascii="Arial" w:hAnsi="Arial"/>
        </w:rPr>
        <w:t>.</w:t>
      </w:r>
    </w:p>
    <w:p w14:paraId="3E2CDA9A" w14:textId="77777777" w:rsidR="00640E94"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rsidP="003A1FFF">
      <w:pPr>
        <w:pStyle w:val="List"/>
        <w:numPr>
          <w:ilvl w:val="0"/>
          <w:numId w:val="29"/>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3B28568" w14:textId="4899A49A" w:rsidR="002B79A3" w:rsidRPr="002B79A3" w:rsidRDefault="002B79A3" w:rsidP="002B79A3">
      <w:pPr>
        <w:pStyle w:val="List"/>
        <w:spacing w:before="120"/>
        <w:ind w:left="720" w:firstLine="0"/>
        <w:jc w:val="both"/>
        <w:rPr>
          <w:rFonts w:ascii="Arial" w:hAnsi="Arial"/>
          <w:b/>
        </w:rPr>
      </w:pPr>
      <w:r w:rsidRPr="002B79A3">
        <w:rPr>
          <w:rFonts w:ascii="Arial" w:hAnsi="Arial"/>
          <w:b/>
        </w:rPr>
        <w:t>NONE</w:t>
      </w:r>
      <w:r>
        <w:rPr>
          <w:rFonts w:ascii="Arial" w:hAnsi="Arial"/>
          <w:b/>
        </w:rPr>
        <w:t>.</w:t>
      </w:r>
    </w:p>
    <w:p w14:paraId="2FFF6651" w14:textId="77777777" w:rsidR="00C327CD" w:rsidRDefault="00640E94" w:rsidP="003A1FFF">
      <w:pPr>
        <w:pStyle w:val="List"/>
        <w:numPr>
          <w:ilvl w:val="0"/>
          <w:numId w:val="29"/>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236927D2" w14:textId="14296CF2" w:rsidR="004842A1" w:rsidRPr="004842A1" w:rsidRDefault="004842A1" w:rsidP="004842A1">
      <w:pPr>
        <w:pStyle w:val="List"/>
        <w:spacing w:before="120"/>
        <w:ind w:left="720" w:firstLine="0"/>
        <w:jc w:val="both"/>
        <w:rPr>
          <w:rFonts w:ascii="Arial" w:hAnsi="Arial"/>
          <w:b/>
        </w:rPr>
      </w:pPr>
      <w:r w:rsidRPr="004842A1">
        <w:rPr>
          <w:rFonts w:ascii="Arial" w:hAnsi="Arial"/>
          <w:b/>
        </w:rPr>
        <w:t>NONE.</w:t>
      </w:r>
    </w:p>
    <w:p w14:paraId="3D4D5AEF" w14:textId="7DE607DA" w:rsidR="00640E94" w:rsidRDefault="00640E94" w:rsidP="003A1FFF">
      <w:pPr>
        <w:pStyle w:val="List"/>
        <w:numPr>
          <w:ilvl w:val="0"/>
          <w:numId w:val="29"/>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(Nass Valley still intends to divest its subsidiary Pro-Thotics Technologies Inc and is engaged in ongoing negotiations with a potential buyer.)</w:t>
      </w:r>
    </w:p>
    <w:p w14:paraId="198B286E" w14:textId="77777777" w:rsidR="00640E94" w:rsidRDefault="00640E94" w:rsidP="003A1FFF">
      <w:pPr>
        <w:pStyle w:val="List"/>
        <w:numPr>
          <w:ilvl w:val="0"/>
          <w:numId w:val="29"/>
        </w:numPr>
        <w:spacing w:before="120"/>
        <w:jc w:val="both"/>
        <w:rPr>
          <w:rFonts w:ascii="Arial" w:hAnsi="Arial"/>
        </w:rPr>
      </w:pPr>
      <w:r>
        <w:rPr>
          <w:rFonts w:ascii="Arial" w:hAnsi="Arial"/>
        </w:rPr>
        <w:t>Describe the acquisition of new customers or loss of customers.</w:t>
      </w:r>
    </w:p>
    <w:p w14:paraId="0A9ACBAC" w14:textId="6826ED81"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3A1FFF">
      <w:pPr>
        <w:pStyle w:val="List"/>
        <w:numPr>
          <w:ilvl w:val="0"/>
          <w:numId w:val="29"/>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rsidP="003A1FFF">
      <w:pPr>
        <w:pStyle w:val="List"/>
        <w:numPr>
          <w:ilvl w:val="0"/>
          <w:numId w:val="29"/>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rsidP="003A1FFF">
      <w:pPr>
        <w:pStyle w:val="List"/>
        <w:numPr>
          <w:ilvl w:val="0"/>
          <w:numId w:val="29"/>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rsidP="003A1FFF">
      <w:pPr>
        <w:pStyle w:val="List"/>
        <w:numPr>
          <w:ilvl w:val="0"/>
          <w:numId w:val="29"/>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500A4222" w14:textId="123A80EE" w:rsidR="00234112" w:rsidRPr="00234112" w:rsidRDefault="004D0B6B" w:rsidP="00234112">
      <w:pPr>
        <w:pStyle w:val="List"/>
        <w:spacing w:before="120"/>
        <w:ind w:left="720" w:firstLine="0"/>
        <w:jc w:val="both"/>
        <w:rPr>
          <w:rFonts w:ascii="Arial" w:hAnsi="Arial"/>
          <w:b/>
        </w:rPr>
      </w:pPr>
      <w:r>
        <w:rPr>
          <w:rFonts w:ascii="Arial" w:hAnsi="Arial"/>
          <w:b/>
        </w:rPr>
        <w:t>The Issuer repaid $41,000.00 of the $160,000</w:t>
      </w:r>
      <w:r w:rsidR="0037048A">
        <w:rPr>
          <w:rFonts w:ascii="Arial" w:hAnsi="Arial"/>
          <w:b/>
        </w:rPr>
        <w:t>.00</w:t>
      </w:r>
      <w:r>
        <w:rPr>
          <w:rFonts w:ascii="Arial" w:hAnsi="Arial"/>
          <w:b/>
        </w:rPr>
        <w:t xml:space="preserve"> in short-term debt owed to NVG’s CEO, Michael Semler. It is anticipated the balance will be paid in January 2023.</w:t>
      </w:r>
    </w:p>
    <w:p w14:paraId="4C26A48A"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rsidP="003A1FFF">
      <w:pPr>
        <w:pStyle w:val="List"/>
        <w:keepNext/>
        <w:keepLines/>
        <w:numPr>
          <w:ilvl w:val="0"/>
          <w:numId w:val="29"/>
        </w:numPr>
        <w:spacing w:before="120"/>
        <w:jc w:val="both"/>
        <w:rPr>
          <w:rFonts w:ascii="Arial" w:hAnsi="Arial"/>
        </w:rPr>
      </w:pPr>
      <w:r>
        <w:rPr>
          <w:rFonts w:ascii="Arial" w:hAnsi="Arial"/>
        </w:rPr>
        <w:t>Provide details of any loans to or by Related Persons.</w:t>
      </w:r>
    </w:p>
    <w:p w14:paraId="3B8AA72D" w14:textId="50C29E20" w:rsidR="002E46D0" w:rsidRPr="002E46D0" w:rsidRDefault="008E1B90" w:rsidP="002E46D0">
      <w:pPr>
        <w:pStyle w:val="List"/>
        <w:keepNext/>
        <w:keepLines/>
        <w:spacing w:before="120"/>
        <w:ind w:left="720" w:firstLine="0"/>
        <w:jc w:val="both"/>
        <w:rPr>
          <w:rFonts w:ascii="Arial" w:hAnsi="Arial"/>
          <w:b/>
        </w:rPr>
      </w:pPr>
      <w:r>
        <w:rPr>
          <w:rFonts w:ascii="Arial" w:hAnsi="Arial"/>
          <w:b/>
        </w:rPr>
        <w:t>NONE.</w:t>
      </w:r>
    </w:p>
    <w:p w14:paraId="513C3686" w14:textId="01B757F1" w:rsidR="00640E94" w:rsidRPr="00CA6254" w:rsidRDefault="00640E94" w:rsidP="003A1FFF">
      <w:pPr>
        <w:pStyle w:val="List"/>
        <w:keepNext/>
        <w:keepLines/>
        <w:numPr>
          <w:ilvl w:val="0"/>
          <w:numId w:val="29"/>
        </w:numPr>
        <w:spacing w:before="120"/>
        <w:jc w:val="both"/>
        <w:rPr>
          <w:rFonts w:ascii="Arial" w:hAnsi="Arial"/>
        </w:rPr>
      </w:pPr>
      <w:r>
        <w:rPr>
          <w:rFonts w:ascii="Arial" w:hAnsi="Arial"/>
        </w:rPr>
        <w:t>Provid</w:t>
      </w:r>
      <w:r w:rsidR="003A1FFF">
        <w:rPr>
          <w:rFonts w:ascii="Arial" w:hAnsi="Arial"/>
        </w:rPr>
        <w:t>e details of any changes in dire</w:t>
      </w:r>
      <w:r>
        <w:rPr>
          <w:rFonts w:ascii="Arial" w:hAnsi="Arial"/>
        </w:rPr>
        <w:t>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rsidP="003A1FF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574434F8"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37048A">
        <w:rPr>
          <w:rFonts w:ascii="Arial" w:hAnsi="Arial"/>
          <w:b/>
          <w:u w:val="single"/>
        </w:rPr>
        <w:t>January</w:t>
      </w:r>
      <w:r w:rsidR="00927956">
        <w:rPr>
          <w:rFonts w:ascii="Arial" w:hAnsi="Arial"/>
          <w:b/>
          <w:u w:val="single"/>
        </w:rPr>
        <w:t xml:space="preserve"> 5</w:t>
      </w:r>
      <w:r w:rsidR="00701D31">
        <w:rPr>
          <w:rFonts w:ascii="Arial" w:hAnsi="Arial"/>
          <w:b/>
          <w:u w:val="single"/>
        </w:rPr>
        <w:t>th</w:t>
      </w:r>
      <w:r w:rsidR="002E46D0" w:rsidRPr="002E46D0">
        <w:rPr>
          <w:rFonts w:ascii="Arial" w:hAnsi="Arial"/>
          <w:b/>
          <w:u w:val="single"/>
        </w:rPr>
        <w:t>, 202</w:t>
      </w:r>
      <w:r w:rsidR="0037048A">
        <w:rPr>
          <w:rFonts w:ascii="Arial" w:hAnsi="Arial"/>
          <w:b/>
          <w:u w:val="single"/>
        </w:rPr>
        <w:t>3</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19DCAE90"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37048A">
              <w:rPr>
                <w:rFonts w:ascii="Arial" w:hAnsi="Arial"/>
                <w:b/>
              </w:rPr>
              <w:t>December 31st</w:t>
            </w:r>
            <w:r w:rsidR="002E46D0" w:rsidRPr="00416FA3">
              <w:rPr>
                <w:rFonts w:ascii="Arial" w:hAnsi="Arial"/>
                <w:b/>
              </w:rPr>
              <w:t>, 202</w:t>
            </w:r>
            <w:r w:rsidR="00937D56">
              <w:rPr>
                <w:rFonts w:ascii="Arial" w:hAnsi="Arial"/>
                <w:b/>
              </w:rPr>
              <w:t>2</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211A8A5B" w:rsidR="00640E94" w:rsidRPr="00416FA3" w:rsidRDefault="0037048A">
            <w:pPr>
              <w:pStyle w:val="BodyText"/>
              <w:spacing w:before="0"/>
              <w:rPr>
                <w:rFonts w:ascii="Arial" w:hAnsi="Arial"/>
                <w:b/>
              </w:rPr>
            </w:pPr>
            <w:r>
              <w:rPr>
                <w:rFonts w:ascii="Arial" w:hAnsi="Arial"/>
                <w:b/>
              </w:rPr>
              <w:t>23/01</w:t>
            </w:r>
            <w:r w:rsidR="002E46D0" w:rsidRPr="00416FA3">
              <w:rPr>
                <w:rFonts w:ascii="Arial" w:hAnsi="Arial"/>
                <w:b/>
              </w:rPr>
              <w:t>/</w:t>
            </w:r>
            <w:r w:rsidR="000C2F5B" w:rsidRPr="00416FA3">
              <w:rPr>
                <w:rFonts w:ascii="Arial" w:hAnsi="Arial"/>
                <w:b/>
              </w:rPr>
              <w:t>0</w:t>
            </w:r>
            <w:r w:rsidR="00927956">
              <w:rPr>
                <w:rFonts w:ascii="Arial" w:hAnsi="Arial"/>
                <w:b/>
              </w:rPr>
              <w:t>5</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39FE3904"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w:t>
            </w:r>
            <w:r w:rsidR="004842A1">
              <w:rPr>
                <w:rFonts w:ascii="Arial" w:hAnsi="Arial"/>
                <w:b/>
              </w:rPr>
              <w:t>–</w:t>
            </w:r>
            <w:r w:rsidR="00B4214F">
              <w:rPr>
                <w:rFonts w:ascii="Arial" w:hAnsi="Arial"/>
                <w:b/>
              </w:rPr>
              <w:t xml:space="preserve">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4D0B6B">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37048A" w:rsidRDefault="0037048A">
      <w:r>
        <w:separator/>
      </w:r>
    </w:p>
  </w:endnote>
  <w:endnote w:type="continuationSeparator" w:id="0">
    <w:p w14:paraId="63D6B342" w14:textId="77777777" w:rsidR="0037048A" w:rsidRDefault="003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37048A" w:rsidRDefault="0037048A">
    <w:pPr>
      <w:pStyle w:val="Footer"/>
      <w:tabs>
        <w:tab w:val="clear" w:pos="4320"/>
        <w:tab w:val="clear" w:pos="8640"/>
        <w:tab w:val="center" w:pos="4680"/>
        <w:tab w:val="right" w:pos="9360"/>
      </w:tabs>
      <w:rPr>
        <w:b/>
      </w:rPr>
    </w:pPr>
  </w:p>
  <w:p w14:paraId="060A45DE" w14:textId="77777777" w:rsidR="0037048A" w:rsidRDefault="0037048A"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5FB7AF58" w:rsidR="0037048A" w:rsidRPr="006D1A06" w:rsidRDefault="0037048A"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 2022</w:t>
    </w:r>
  </w:p>
  <w:p w14:paraId="1A4B512C" w14:textId="77777777" w:rsidR="0037048A" w:rsidRDefault="0037048A"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961C8">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37048A" w:rsidRPr="006D1A06" w:rsidRDefault="0037048A"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37048A" w:rsidRDefault="0037048A">
    <w:pPr>
      <w:pStyle w:val="Footer"/>
      <w:tabs>
        <w:tab w:val="clear" w:pos="4320"/>
        <w:tab w:val="clear" w:pos="8640"/>
        <w:tab w:val="center" w:pos="4680"/>
        <w:tab w:val="right" w:pos="9360"/>
      </w:tabs>
      <w:rPr>
        <w:b/>
      </w:rPr>
    </w:pPr>
  </w:p>
  <w:p w14:paraId="719DE263" w14:textId="77777777" w:rsidR="0037048A" w:rsidRDefault="0037048A"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37048A" w:rsidRPr="00635E9A" w:rsidRDefault="0037048A"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37048A" w:rsidRPr="00635E9A" w:rsidRDefault="0037048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37048A" w:rsidRDefault="0037048A">
      <w:r>
        <w:separator/>
      </w:r>
    </w:p>
  </w:footnote>
  <w:footnote w:type="continuationSeparator" w:id="0">
    <w:p w14:paraId="7BD0E100" w14:textId="77777777" w:rsidR="0037048A" w:rsidRDefault="00370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37048A" w:rsidRDefault="003704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37048A" w:rsidRDefault="003704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37048A" w:rsidRDefault="0037048A">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3870CDF"/>
    <w:multiLevelType w:val="hybridMultilevel"/>
    <w:tmpl w:val="846ED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1101"/>
    <w:rsid w:val="0004273C"/>
    <w:rsid w:val="00053E1F"/>
    <w:rsid w:val="000977CA"/>
    <w:rsid w:val="000A1AB1"/>
    <w:rsid w:val="000B0987"/>
    <w:rsid w:val="000C2F5B"/>
    <w:rsid w:val="000C37D7"/>
    <w:rsid w:val="00101536"/>
    <w:rsid w:val="00102E2E"/>
    <w:rsid w:val="001135BF"/>
    <w:rsid w:val="00126537"/>
    <w:rsid w:val="00133E1E"/>
    <w:rsid w:val="00142A72"/>
    <w:rsid w:val="001434B3"/>
    <w:rsid w:val="00176729"/>
    <w:rsid w:val="001842BE"/>
    <w:rsid w:val="001B48B5"/>
    <w:rsid w:val="001C0147"/>
    <w:rsid w:val="001E087A"/>
    <w:rsid w:val="0020591C"/>
    <w:rsid w:val="00234112"/>
    <w:rsid w:val="002632BE"/>
    <w:rsid w:val="002B1642"/>
    <w:rsid w:val="002B79A3"/>
    <w:rsid w:val="002C281E"/>
    <w:rsid w:val="002D43C0"/>
    <w:rsid w:val="002E142B"/>
    <w:rsid w:val="002E46D0"/>
    <w:rsid w:val="002E51DE"/>
    <w:rsid w:val="002E79FE"/>
    <w:rsid w:val="002E7BD5"/>
    <w:rsid w:val="002F00EB"/>
    <w:rsid w:val="002F4CBF"/>
    <w:rsid w:val="00323C03"/>
    <w:rsid w:val="003669A9"/>
    <w:rsid w:val="0037048A"/>
    <w:rsid w:val="00371A64"/>
    <w:rsid w:val="00387FA8"/>
    <w:rsid w:val="003A1FFF"/>
    <w:rsid w:val="003B363F"/>
    <w:rsid w:val="003C1FB2"/>
    <w:rsid w:val="0040412F"/>
    <w:rsid w:val="00405868"/>
    <w:rsid w:val="00416FA3"/>
    <w:rsid w:val="004563E1"/>
    <w:rsid w:val="0046068B"/>
    <w:rsid w:val="004770ED"/>
    <w:rsid w:val="00481176"/>
    <w:rsid w:val="004842A1"/>
    <w:rsid w:val="00492B3A"/>
    <w:rsid w:val="004961C8"/>
    <w:rsid w:val="004C280C"/>
    <w:rsid w:val="004D0B6B"/>
    <w:rsid w:val="004D67DE"/>
    <w:rsid w:val="005049A3"/>
    <w:rsid w:val="00541BB9"/>
    <w:rsid w:val="005422C5"/>
    <w:rsid w:val="005453C8"/>
    <w:rsid w:val="005952C5"/>
    <w:rsid w:val="0059782F"/>
    <w:rsid w:val="005E11FF"/>
    <w:rsid w:val="005F6D8F"/>
    <w:rsid w:val="00606F3D"/>
    <w:rsid w:val="00607526"/>
    <w:rsid w:val="006102B1"/>
    <w:rsid w:val="00620E7F"/>
    <w:rsid w:val="00633ED3"/>
    <w:rsid w:val="00635E9A"/>
    <w:rsid w:val="00640E94"/>
    <w:rsid w:val="00644168"/>
    <w:rsid w:val="0067416C"/>
    <w:rsid w:val="006824E2"/>
    <w:rsid w:val="00692C48"/>
    <w:rsid w:val="006A6E22"/>
    <w:rsid w:val="006D1A06"/>
    <w:rsid w:val="006E5792"/>
    <w:rsid w:val="00701D31"/>
    <w:rsid w:val="00706823"/>
    <w:rsid w:val="0075401D"/>
    <w:rsid w:val="007624ED"/>
    <w:rsid w:val="007855A2"/>
    <w:rsid w:val="00797982"/>
    <w:rsid w:val="007C7B22"/>
    <w:rsid w:val="007F0605"/>
    <w:rsid w:val="00803D8F"/>
    <w:rsid w:val="00810F6C"/>
    <w:rsid w:val="00834C9D"/>
    <w:rsid w:val="00841605"/>
    <w:rsid w:val="008861AF"/>
    <w:rsid w:val="008B7E92"/>
    <w:rsid w:val="008E1B90"/>
    <w:rsid w:val="0091551B"/>
    <w:rsid w:val="00922A46"/>
    <w:rsid w:val="00925C6A"/>
    <w:rsid w:val="00927956"/>
    <w:rsid w:val="00937D56"/>
    <w:rsid w:val="00951631"/>
    <w:rsid w:val="00954984"/>
    <w:rsid w:val="00975203"/>
    <w:rsid w:val="00987D59"/>
    <w:rsid w:val="009B0DD9"/>
    <w:rsid w:val="009B4C46"/>
    <w:rsid w:val="009B7F10"/>
    <w:rsid w:val="009D7F2D"/>
    <w:rsid w:val="009E7E9F"/>
    <w:rsid w:val="00A01560"/>
    <w:rsid w:val="00A448B7"/>
    <w:rsid w:val="00A47914"/>
    <w:rsid w:val="00A47BD8"/>
    <w:rsid w:val="00AC0C4C"/>
    <w:rsid w:val="00AC7981"/>
    <w:rsid w:val="00B25CC1"/>
    <w:rsid w:val="00B31554"/>
    <w:rsid w:val="00B4214F"/>
    <w:rsid w:val="00B43774"/>
    <w:rsid w:val="00B45E27"/>
    <w:rsid w:val="00BD2B40"/>
    <w:rsid w:val="00BE35AA"/>
    <w:rsid w:val="00BF5025"/>
    <w:rsid w:val="00C27A18"/>
    <w:rsid w:val="00C327CD"/>
    <w:rsid w:val="00C6383E"/>
    <w:rsid w:val="00C86AF4"/>
    <w:rsid w:val="00C928BC"/>
    <w:rsid w:val="00CA1C8D"/>
    <w:rsid w:val="00CA6254"/>
    <w:rsid w:val="00CC72CA"/>
    <w:rsid w:val="00CD28B9"/>
    <w:rsid w:val="00CD442E"/>
    <w:rsid w:val="00CF2269"/>
    <w:rsid w:val="00CF5D21"/>
    <w:rsid w:val="00D62EB4"/>
    <w:rsid w:val="00D855D4"/>
    <w:rsid w:val="00DA40B4"/>
    <w:rsid w:val="00DB16E3"/>
    <w:rsid w:val="00DD3EE8"/>
    <w:rsid w:val="00DF2FF9"/>
    <w:rsid w:val="00E17D4A"/>
    <w:rsid w:val="00E266A1"/>
    <w:rsid w:val="00E36141"/>
    <w:rsid w:val="00E73069"/>
    <w:rsid w:val="00E83E58"/>
    <w:rsid w:val="00ED52CE"/>
    <w:rsid w:val="00EF7A59"/>
    <w:rsid w:val="00F10AD7"/>
    <w:rsid w:val="00F23206"/>
    <w:rsid w:val="00F304A4"/>
    <w:rsid w:val="00F44D01"/>
    <w:rsid w:val="00F47D45"/>
    <w:rsid w:val="00F55A96"/>
    <w:rsid w:val="00F57B63"/>
    <w:rsid w:val="00F624AA"/>
    <w:rsid w:val="00F66B00"/>
    <w:rsid w:val="00F722F8"/>
    <w:rsid w:val="00F929EF"/>
    <w:rsid w:val="00FA14B0"/>
    <w:rsid w:val="00FE21C7"/>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1217</Words>
  <Characters>6942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4</cp:revision>
  <cp:lastPrinted>2004-05-10T18:28:00Z</cp:lastPrinted>
  <dcterms:created xsi:type="dcterms:W3CDTF">2023-01-05T17:34:00Z</dcterms:created>
  <dcterms:modified xsi:type="dcterms:W3CDTF">2023-01-05T17:41:00Z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