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EB094" w14:textId="77777777" w:rsidR="00C95E33" w:rsidRPr="00C95E33" w:rsidRDefault="00C95E33" w:rsidP="00C95E33">
      <w:pPr>
        <w:jc w:val="center"/>
        <w:rPr>
          <w:b/>
          <w:bCs/>
        </w:rPr>
      </w:pPr>
      <w:r w:rsidRPr="00C95E33">
        <w:rPr>
          <w:b/>
          <w:bCs/>
        </w:rPr>
        <w:t>Cresco Labs Announces Conference Participation for December 2022</w:t>
      </w:r>
    </w:p>
    <w:p w14:paraId="4D48DA15" w14:textId="77777777" w:rsidR="00C95E33" w:rsidRPr="00C95E33" w:rsidRDefault="00C95E33" w:rsidP="00C95E33">
      <w:pPr>
        <w:jc w:val="center"/>
      </w:pPr>
      <w:r w:rsidRPr="00C95E33">
        <w:t xml:space="preserve">December 05, </w:t>
      </w:r>
      <w:proofErr w:type="gramStart"/>
      <w:r w:rsidRPr="00C95E33">
        <w:t>2022</w:t>
      </w:r>
      <w:proofErr w:type="gramEnd"/>
      <w:r w:rsidRPr="00C95E33">
        <w:t xml:space="preserve"> 07:30 AM Eastern Standard Time</w:t>
      </w:r>
    </w:p>
    <w:p w14:paraId="7EE339EE" w14:textId="77777777" w:rsidR="00C95E33" w:rsidRPr="00C95E33" w:rsidRDefault="00C95E33" w:rsidP="00C95E33">
      <w:r w:rsidRPr="00C95E33">
        <w:t>CHICAGO--(</w:t>
      </w:r>
      <w:hyperlink r:id="rId7" w:history="1">
        <w:r w:rsidRPr="00C95E33">
          <w:rPr>
            <w:rStyle w:val="Hyperlink"/>
          </w:rPr>
          <w:t>BUSINESS WIRE</w:t>
        </w:r>
      </w:hyperlink>
      <w:r w:rsidRPr="00C95E33">
        <w:t>)--</w:t>
      </w:r>
      <w:hyperlink r:id="rId8" w:tgtFrame="_blank" w:history="1">
        <w:r w:rsidRPr="00C95E33">
          <w:rPr>
            <w:rStyle w:val="Hyperlink"/>
            <w:b/>
            <w:bCs/>
          </w:rPr>
          <w:t>Cresco Labs</w:t>
        </w:r>
      </w:hyperlink>
      <w:r w:rsidRPr="00C95E33">
        <w:t> (CSE:CL) (OTCQX:CRLBF) (“Cresco Labs” or “the Company”), a vertically integrated multistate operator and the No. 1 U.S. wholesaler of branded cannabis products, today announced its executive team will participate in the following conferences this month:</w:t>
      </w:r>
    </w:p>
    <w:p w14:paraId="6E326BA6" w14:textId="77777777" w:rsidR="00C95E33" w:rsidRPr="00C95E33" w:rsidRDefault="00C95E33" w:rsidP="00C95E33">
      <w:r w:rsidRPr="00C95E33">
        <w:rPr>
          <w:b/>
          <w:bCs/>
        </w:rPr>
        <w:t>Cowen Cannabis Conference, December 6-8, 2022 (Virtual): </w:t>
      </w:r>
      <w:r w:rsidRPr="00C95E33">
        <w:t xml:space="preserve">Chief Executive Officer Charles Bachtell will participate in a fireside chat moderated by Vivien </w:t>
      </w:r>
      <w:proofErr w:type="spellStart"/>
      <w:r w:rsidRPr="00C95E33">
        <w:t>Azer</w:t>
      </w:r>
      <w:proofErr w:type="spellEnd"/>
      <w:r w:rsidRPr="00C95E33">
        <w:t>, Managing Director, on December 6 at 11:35 am EST. Management will participate in one-on-one meetings on December 6.</w:t>
      </w:r>
    </w:p>
    <w:p w14:paraId="1F58B9D1" w14:textId="77777777" w:rsidR="00C95E33" w:rsidRPr="00C95E33" w:rsidRDefault="00C95E33" w:rsidP="00C95E33">
      <w:r w:rsidRPr="00C95E33">
        <w:rPr>
          <w:b/>
          <w:bCs/>
        </w:rPr>
        <w:t>Stifel Future of Health Conference, December 7, 2022 (Virtual): </w:t>
      </w:r>
      <w:r w:rsidRPr="00C95E33">
        <w:t xml:space="preserve">Chief Executive Officer Charles Bachtell will participate in an MSO panel moderated by analyst Andrew </w:t>
      </w:r>
      <w:proofErr w:type="spellStart"/>
      <w:r w:rsidRPr="00C95E33">
        <w:t>Partheniou</w:t>
      </w:r>
      <w:proofErr w:type="spellEnd"/>
      <w:r w:rsidRPr="00C95E33">
        <w:t xml:space="preserve"> from 12:00 -12:55 pm EST, and management will participate in one-on-one meetings.</w:t>
      </w:r>
    </w:p>
    <w:p w14:paraId="29DD39CE" w14:textId="77777777" w:rsidR="00C95E33" w:rsidRPr="00C95E33" w:rsidRDefault="00C95E33" w:rsidP="00C95E33">
      <w:r w:rsidRPr="00C95E33">
        <w:rPr>
          <w:b/>
          <w:bCs/>
        </w:rPr>
        <w:t>About Cresco Labs Inc.</w:t>
      </w:r>
    </w:p>
    <w:p w14:paraId="26FF5420" w14:textId="77777777" w:rsidR="00C95E33" w:rsidRPr="00C95E33" w:rsidRDefault="00C95E33" w:rsidP="00C95E33">
      <w:r w:rsidRPr="00C95E33">
        <w:t xml:space="preserve">Cresco Labs is one of the largest vertically integrated multistate cannabis operators in the United States, with a mission to normalize and professionalize the cannabis industry. Employing a consumer-packaged goods (“CPG”) approach, Cresco Labs is the largest wholesaler of branded cannabis products in the U.S. Its brands are designed to meet the needs of all consumer segments and comprised of some of the most recognized and trusted national brands including Cresco, High Supply, Mindy's Edibles, Good News, </w:t>
      </w:r>
      <w:proofErr w:type="spellStart"/>
      <w:r w:rsidRPr="00C95E33">
        <w:t>Remedi</w:t>
      </w:r>
      <w:proofErr w:type="spellEnd"/>
      <w:r w:rsidRPr="00C95E33">
        <w:t xml:space="preserve">, Wonder Wellness Co. and </w:t>
      </w:r>
      <w:proofErr w:type="spellStart"/>
      <w:r w:rsidRPr="00C95E33">
        <w:t>FloraCal</w:t>
      </w:r>
      <w:proofErr w:type="spellEnd"/>
      <w:r w:rsidRPr="00C95E33">
        <w:t xml:space="preserve"> Farms. Sunnyside, Cresco Labs’ national dispensary brand, is a wellness-focused retailer created to build trust, education and convenience for both existing and new cannabis consumers. Recognizing that the cannabis industry is poised to become one of the leading job creators in the country, Cresco Labs operates the industry’s largest Social Equity and Educational Development initiative, SEED, which was established to ensure that all members of society have the skills, knowledge and opportunity to work and own businesses in the cannabis industry. Learn more about Cresco Labs at </w:t>
      </w:r>
      <w:hyperlink r:id="rId9" w:tgtFrame="_blank" w:history="1">
        <w:r w:rsidRPr="00C95E33">
          <w:rPr>
            <w:rStyle w:val="Hyperlink"/>
          </w:rPr>
          <w:t>www.crescolabs.com</w:t>
        </w:r>
      </w:hyperlink>
      <w:r w:rsidRPr="00C95E33">
        <w:t>.</w:t>
      </w:r>
    </w:p>
    <w:p w14:paraId="2C4B239F" w14:textId="77777777" w:rsidR="00C95E33" w:rsidRPr="00C95E33" w:rsidRDefault="00C95E33" w:rsidP="00C95E33">
      <w:r w:rsidRPr="00C95E33">
        <w:t>Contacts</w:t>
      </w:r>
    </w:p>
    <w:p w14:paraId="59A255FD" w14:textId="77777777" w:rsidR="00C95E33" w:rsidRPr="00C95E33" w:rsidRDefault="00C95E33" w:rsidP="00C95E33">
      <w:r w:rsidRPr="00C95E33">
        <w:rPr>
          <w:i/>
          <w:iCs/>
        </w:rPr>
        <w:t>Media:</w:t>
      </w:r>
      <w:r w:rsidRPr="00C95E33">
        <w:br/>
        <w:t>Jason Erkes, Cresco Labs</w:t>
      </w:r>
      <w:r w:rsidRPr="00C95E33">
        <w:br/>
        <w:t>Chief Communications Officer</w:t>
      </w:r>
      <w:r w:rsidRPr="00C95E33">
        <w:br/>
      </w:r>
      <w:hyperlink r:id="rId10" w:tgtFrame="_blank" w:history="1">
        <w:r w:rsidRPr="00C95E33">
          <w:rPr>
            <w:rStyle w:val="Hyperlink"/>
          </w:rPr>
          <w:t>press@crescolabs.com</w:t>
        </w:r>
      </w:hyperlink>
    </w:p>
    <w:p w14:paraId="43C9B2D6" w14:textId="77777777" w:rsidR="00C95E33" w:rsidRPr="00C95E33" w:rsidRDefault="00C95E33" w:rsidP="00C95E33">
      <w:r w:rsidRPr="00C95E33">
        <w:rPr>
          <w:i/>
          <w:iCs/>
        </w:rPr>
        <w:t>Investors:</w:t>
      </w:r>
      <w:r w:rsidRPr="00C95E33">
        <w:br/>
        <w:t>Megan Kulick, Cresco Labs</w:t>
      </w:r>
      <w:r w:rsidRPr="00C95E33">
        <w:br/>
        <w:t>Senior Vice President, Investor Relations</w:t>
      </w:r>
      <w:r w:rsidRPr="00C95E33">
        <w:br/>
      </w:r>
      <w:hyperlink r:id="rId11" w:tgtFrame="_blank" w:history="1">
        <w:r w:rsidRPr="00C95E33">
          <w:rPr>
            <w:rStyle w:val="Hyperlink"/>
          </w:rPr>
          <w:t>investors@crescolabs.com</w:t>
        </w:r>
      </w:hyperlink>
    </w:p>
    <w:p w14:paraId="2BDE931C" w14:textId="77777777" w:rsidR="00C95E33" w:rsidRPr="00C95E33" w:rsidRDefault="00C95E33" w:rsidP="00C95E33">
      <w:r w:rsidRPr="00C95E33">
        <w:rPr>
          <w:i/>
          <w:iCs/>
        </w:rPr>
        <w:t>For general Cresco Labs inquiries:</w:t>
      </w:r>
      <w:r w:rsidRPr="00C95E33">
        <w:br/>
        <w:t>312-929-0993</w:t>
      </w:r>
      <w:r w:rsidRPr="00C95E33">
        <w:br/>
      </w:r>
      <w:hyperlink r:id="rId12" w:tgtFrame="_blank" w:history="1">
        <w:r w:rsidRPr="00C95E33">
          <w:rPr>
            <w:rStyle w:val="Hyperlink"/>
          </w:rPr>
          <w:t>info@crescolabs.com</w:t>
        </w:r>
      </w:hyperlink>
    </w:p>
    <w:p w14:paraId="1A867791" w14:textId="77777777" w:rsidR="0010047D" w:rsidRDefault="0010047D"/>
    <w:sectPr w:rsidR="00100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E33"/>
    <w:rsid w:val="0010047D"/>
    <w:rsid w:val="00C95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DE36"/>
  <w15:chartTrackingRefBased/>
  <w15:docId w15:val="{108164F0-D198-415A-9D76-78F3E8E1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E33"/>
    <w:rPr>
      <w:color w:val="0563C1" w:themeColor="hyperlink"/>
      <w:u w:val="single"/>
    </w:rPr>
  </w:style>
  <w:style w:type="character" w:styleId="UnresolvedMention">
    <w:name w:val="Unresolved Mention"/>
    <w:basedOn w:val="DefaultParagraphFont"/>
    <w:uiPriority w:val="99"/>
    <w:semiHidden/>
    <w:unhideWhenUsed/>
    <w:rsid w:val="00C95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4246">
      <w:bodyDiv w:val="1"/>
      <w:marLeft w:val="0"/>
      <w:marRight w:val="0"/>
      <w:marTop w:val="0"/>
      <w:marBottom w:val="0"/>
      <w:divBdr>
        <w:top w:val="none" w:sz="0" w:space="0" w:color="auto"/>
        <w:left w:val="none" w:sz="0" w:space="0" w:color="auto"/>
        <w:bottom w:val="none" w:sz="0" w:space="0" w:color="auto"/>
        <w:right w:val="none" w:sz="0" w:space="0" w:color="auto"/>
      </w:divBdr>
      <w:divsChild>
        <w:div w:id="221254287">
          <w:marLeft w:val="0"/>
          <w:marRight w:val="0"/>
          <w:marTop w:val="0"/>
          <w:marBottom w:val="0"/>
          <w:divBdr>
            <w:top w:val="none" w:sz="0" w:space="0" w:color="auto"/>
            <w:left w:val="none" w:sz="0" w:space="0" w:color="auto"/>
            <w:bottom w:val="none" w:sz="0" w:space="0" w:color="auto"/>
            <w:right w:val="none" w:sz="0" w:space="0" w:color="auto"/>
          </w:divBdr>
        </w:div>
        <w:div w:id="388461880">
          <w:marLeft w:val="240"/>
          <w:marRight w:val="240"/>
          <w:marTop w:val="0"/>
          <w:marBottom w:val="0"/>
          <w:divBdr>
            <w:top w:val="none" w:sz="0" w:space="0" w:color="auto"/>
            <w:left w:val="none" w:sz="0" w:space="0" w:color="auto"/>
            <w:bottom w:val="none" w:sz="0" w:space="0" w:color="auto"/>
            <w:right w:val="none" w:sz="0" w:space="0" w:color="auto"/>
          </w:divBdr>
          <w:divsChild>
            <w:div w:id="50274285">
              <w:marLeft w:val="0"/>
              <w:marRight w:val="0"/>
              <w:marTop w:val="0"/>
              <w:marBottom w:val="420"/>
              <w:divBdr>
                <w:top w:val="none" w:sz="0" w:space="0" w:color="auto"/>
                <w:left w:val="none" w:sz="0" w:space="0" w:color="auto"/>
                <w:bottom w:val="none" w:sz="0" w:space="0" w:color="auto"/>
                <w:right w:val="none" w:sz="0" w:space="0" w:color="auto"/>
              </w:divBdr>
            </w:div>
            <w:div w:id="1392536026">
              <w:marLeft w:val="0"/>
              <w:marRight w:val="0"/>
              <w:marTop w:val="0"/>
              <w:marBottom w:val="0"/>
              <w:divBdr>
                <w:top w:val="none" w:sz="0" w:space="0" w:color="auto"/>
                <w:left w:val="none" w:sz="0" w:space="0" w:color="auto"/>
                <w:bottom w:val="none" w:sz="0" w:space="0" w:color="auto"/>
                <w:right w:val="none" w:sz="0" w:space="0" w:color="auto"/>
              </w:divBdr>
            </w:div>
            <w:div w:id="197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3467">
      <w:bodyDiv w:val="1"/>
      <w:marLeft w:val="0"/>
      <w:marRight w:val="0"/>
      <w:marTop w:val="0"/>
      <w:marBottom w:val="0"/>
      <w:divBdr>
        <w:top w:val="none" w:sz="0" w:space="0" w:color="auto"/>
        <w:left w:val="none" w:sz="0" w:space="0" w:color="auto"/>
        <w:bottom w:val="none" w:sz="0" w:space="0" w:color="auto"/>
        <w:right w:val="none" w:sz="0" w:space="0" w:color="auto"/>
      </w:divBdr>
      <w:divsChild>
        <w:div w:id="259608033">
          <w:marLeft w:val="0"/>
          <w:marRight w:val="0"/>
          <w:marTop w:val="0"/>
          <w:marBottom w:val="0"/>
          <w:divBdr>
            <w:top w:val="none" w:sz="0" w:space="0" w:color="auto"/>
            <w:left w:val="none" w:sz="0" w:space="0" w:color="auto"/>
            <w:bottom w:val="none" w:sz="0" w:space="0" w:color="auto"/>
            <w:right w:val="none" w:sz="0" w:space="0" w:color="auto"/>
          </w:divBdr>
        </w:div>
        <w:div w:id="1263535468">
          <w:marLeft w:val="240"/>
          <w:marRight w:val="240"/>
          <w:marTop w:val="0"/>
          <w:marBottom w:val="0"/>
          <w:divBdr>
            <w:top w:val="none" w:sz="0" w:space="0" w:color="auto"/>
            <w:left w:val="none" w:sz="0" w:space="0" w:color="auto"/>
            <w:bottom w:val="none" w:sz="0" w:space="0" w:color="auto"/>
            <w:right w:val="none" w:sz="0" w:space="0" w:color="auto"/>
          </w:divBdr>
          <w:divsChild>
            <w:div w:id="1214191060">
              <w:marLeft w:val="0"/>
              <w:marRight w:val="0"/>
              <w:marTop w:val="0"/>
              <w:marBottom w:val="420"/>
              <w:divBdr>
                <w:top w:val="none" w:sz="0" w:space="0" w:color="auto"/>
                <w:left w:val="none" w:sz="0" w:space="0" w:color="auto"/>
                <w:bottom w:val="none" w:sz="0" w:space="0" w:color="auto"/>
                <w:right w:val="none" w:sz="0" w:space="0" w:color="auto"/>
              </w:divBdr>
            </w:div>
            <w:div w:id="6298002">
              <w:marLeft w:val="0"/>
              <w:marRight w:val="0"/>
              <w:marTop w:val="0"/>
              <w:marBottom w:val="0"/>
              <w:divBdr>
                <w:top w:val="none" w:sz="0" w:space="0" w:color="auto"/>
                <w:left w:val="none" w:sz="0" w:space="0" w:color="auto"/>
                <w:bottom w:val="none" w:sz="0" w:space="0" w:color="auto"/>
                <w:right w:val="none" w:sz="0" w:space="0" w:color="auto"/>
              </w:divBdr>
            </w:div>
            <w:div w:id="1228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77786">
      <w:bodyDiv w:val="1"/>
      <w:marLeft w:val="0"/>
      <w:marRight w:val="0"/>
      <w:marTop w:val="0"/>
      <w:marBottom w:val="0"/>
      <w:divBdr>
        <w:top w:val="none" w:sz="0" w:space="0" w:color="auto"/>
        <w:left w:val="none" w:sz="0" w:space="0" w:color="auto"/>
        <w:bottom w:val="none" w:sz="0" w:space="0" w:color="auto"/>
        <w:right w:val="none" w:sz="0" w:space="0" w:color="auto"/>
      </w:divBdr>
      <w:divsChild>
        <w:div w:id="1905792254">
          <w:marLeft w:val="0"/>
          <w:marRight w:val="0"/>
          <w:marTop w:val="0"/>
          <w:marBottom w:val="0"/>
          <w:divBdr>
            <w:top w:val="none" w:sz="0" w:space="0" w:color="auto"/>
            <w:left w:val="none" w:sz="0" w:space="0" w:color="auto"/>
            <w:bottom w:val="none" w:sz="0" w:space="0" w:color="auto"/>
            <w:right w:val="none" w:sz="0" w:space="0" w:color="auto"/>
          </w:divBdr>
        </w:div>
        <w:div w:id="967474251">
          <w:marLeft w:val="240"/>
          <w:marRight w:val="240"/>
          <w:marTop w:val="0"/>
          <w:marBottom w:val="0"/>
          <w:divBdr>
            <w:top w:val="none" w:sz="0" w:space="0" w:color="auto"/>
            <w:left w:val="none" w:sz="0" w:space="0" w:color="auto"/>
            <w:bottom w:val="none" w:sz="0" w:space="0" w:color="auto"/>
            <w:right w:val="none" w:sz="0" w:space="0" w:color="auto"/>
          </w:divBdr>
          <w:divsChild>
            <w:div w:id="1723364112">
              <w:marLeft w:val="0"/>
              <w:marRight w:val="0"/>
              <w:marTop w:val="0"/>
              <w:marBottom w:val="420"/>
              <w:divBdr>
                <w:top w:val="none" w:sz="0" w:space="0" w:color="auto"/>
                <w:left w:val="none" w:sz="0" w:space="0" w:color="auto"/>
                <w:bottom w:val="none" w:sz="0" w:space="0" w:color="auto"/>
                <w:right w:val="none" w:sz="0" w:space="0" w:color="auto"/>
              </w:divBdr>
            </w:div>
            <w:div w:id="1204639846">
              <w:marLeft w:val="0"/>
              <w:marRight w:val="0"/>
              <w:marTop w:val="0"/>
              <w:marBottom w:val="0"/>
              <w:divBdr>
                <w:top w:val="none" w:sz="0" w:space="0" w:color="auto"/>
                <w:left w:val="none" w:sz="0" w:space="0" w:color="auto"/>
                <w:bottom w:val="none" w:sz="0" w:space="0" w:color="auto"/>
                <w:right w:val="none" w:sz="0" w:space="0" w:color="auto"/>
              </w:divBdr>
            </w:div>
            <w:div w:id="14649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s.businesswire.com/ct/CT?id=smartlink&amp;url=https%3A%2F%2Fwww.crescolabs.com%2F&amp;esheet=53001973&amp;newsitemid=20221205005257&amp;lan=en-US&amp;anchor=Cresco+Labs&amp;index=1&amp;md5=0e23f28e00e84902175794e1764ed8dd"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businesswire.com/" TargetMode="External"/><Relationship Id="rId12" Type="http://schemas.openxmlformats.org/officeDocument/2006/relationships/hyperlink" Target="mailto:info@crescolab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vestors@crescolabs.com" TargetMode="External"/><Relationship Id="rId5" Type="http://schemas.openxmlformats.org/officeDocument/2006/relationships/settings" Target="settings.xml"/><Relationship Id="rId10" Type="http://schemas.openxmlformats.org/officeDocument/2006/relationships/hyperlink" Target="mailto:press@crescolabs.com" TargetMode="External"/><Relationship Id="rId4" Type="http://schemas.openxmlformats.org/officeDocument/2006/relationships/styles" Target="styles.xml"/><Relationship Id="rId9" Type="http://schemas.openxmlformats.org/officeDocument/2006/relationships/hyperlink" Target="https://cts.businesswire.com/ct/CT?id=smartlink&amp;url=http%3A%2F%2Fwww.crescolabs.com&amp;esheet=53001973&amp;newsitemid=20221205005257&amp;lan=en-US&amp;anchor=www.crescolabs.com&amp;index=2&amp;md5=2d5511e9f3c6754c6ac640bb53f06f2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91465EAF8634BBFE1083A68EA6F2F" ma:contentTypeVersion="7" ma:contentTypeDescription="Create a new document." ma:contentTypeScope="" ma:versionID="85f5f1d4a4e9ea1b49fbad9f3b95945b">
  <xsd:schema xmlns:xsd="http://www.w3.org/2001/XMLSchema" xmlns:xs="http://www.w3.org/2001/XMLSchema" xmlns:p="http://schemas.microsoft.com/office/2006/metadata/properties" xmlns:ns3="04a8e1d1-68f7-4e2a-ac06-c6367e67a619" xmlns:ns4="8515d27a-7913-4c87-a47b-0fc4d57faa3a" targetNamespace="http://schemas.microsoft.com/office/2006/metadata/properties" ma:root="true" ma:fieldsID="6712a6c6ce075f3b1f00c938cc365d23" ns3:_="" ns4:_="">
    <xsd:import namespace="04a8e1d1-68f7-4e2a-ac06-c6367e67a619"/>
    <xsd:import namespace="8515d27a-7913-4c87-a47b-0fc4d57faa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8e1d1-68f7-4e2a-ac06-c6367e67a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15d27a-7913-4c87-a47b-0fc4d57faa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4DC68F-DACE-49B9-9331-D74F2F12F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8e1d1-68f7-4e2a-ac06-c6367e67a619"/>
    <ds:schemaRef ds:uri="8515d27a-7913-4c87-a47b-0fc4d57fa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11C0AB-53A0-428C-9296-3B2E40B2B5EC}">
  <ds:schemaRefs>
    <ds:schemaRef ds:uri="http://schemas.microsoft.com/sharepoint/v3/contenttype/forms"/>
  </ds:schemaRefs>
</ds:datastoreItem>
</file>

<file path=customXml/itemProps3.xml><?xml version="1.0" encoding="utf-8"?>
<ds:datastoreItem xmlns:ds="http://schemas.openxmlformats.org/officeDocument/2006/customXml" ds:itemID="{05C1CCA6-F904-4EF0-B7C0-AB2566C078B5}">
  <ds:schemaRef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8515d27a-7913-4c87-a47b-0fc4d57faa3a"/>
    <ds:schemaRef ds:uri="http://purl.org/dc/elements/1.1/"/>
    <ds:schemaRef ds:uri="04a8e1d1-68f7-4e2a-ac06-c6367e67a619"/>
    <ds:schemaRef ds:uri="http://purl.org/dc/term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Schlotter</dc:creator>
  <cp:keywords/>
  <dc:description/>
  <cp:lastModifiedBy>Brad Schlotter</cp:lastModifiedBy>
  <cp:revision>2</cp:revision>
  <dcterms:created xsi:type="dcterms:W3CDTF">2022-12-06T23:11:00Z</dcterms:created>
  <dcterms:modified xsi:type="dcterms:W3CDTF">2022-12-06T23:11:00Z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0x010100E8D91465EAF8634BBFE1083A68EA6F2F</vt:lpwstr>
  </property>
</Properties>
</file>