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E66B" w14:textId="77777777" w:rsidR="003C2890" w:rsidRDefault="003C2890">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p>
    <w:p w14:paraId="16BB8B03" w14:textId="77777777"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3D0BA8C" w14:textId="5A13CA0B"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746A5E">
        <w:rPr>
          <w:rFonts w:ascii="Arial" w:hAnsi="Arial"/>
          <w:b/>
          <w:bCs/>
          <w:color w:val="000000"/>
          <w:u w:val="single"/>
        </w:rPr>
        <w:t>Cosa Resources</w:t>
      </w:r>
      <w:r w:rsidR="0097313B">
        <w:rPr>
          <w:rFonts w:ascii="Arial" w:hAnsi="Arial"/>
          <w:b/>
          <w:bCs/>
          <w:color w:val="000000"/>
          <w:u w:val="single"/>
        </w:rPr>
        <w:t xml:space="preserve"> Corp.</w:t>
      </w:r>
      <w:r w:rsidR="005408BD">
        <w:rPr>
          <w:rFonts w:ascii="Arial" w:hAnsi="Arial"/>
          <w:b/>
          <w:bCs/>
          <w:color w:val="000000"/>
          <w:u w:val="single"/>
        </w:rPr>
        <w:t xml:space="preserve"> </w:t>
      </w:r>
      <w:r>
        <w:rPr>
          <w:rFonts w:ascii="Arial" w:hAnsi="Arial"/>
          <w:color w:val="000000"/>
        </w:rPr>
        <w:t>(the “</w:t>
      </w:r>
      <w:r w:rsidR="005408BD">
        <w:rPr>
          <w:rFonts w:ascii="Arial" w:hAnsi="Arial"/>
          <w:color w:val="000000"/>
        </w:rPr>
        <w:t>Company</w:t>
      </w:r>
      <w:r>
        <w:rPr>
          <w:rFonts w:ascii="Arial" w:hAnsi="Arial"/>
          <w:color w:val="000000"/>
        </w:rPr>
        <w:t>”</w:t>
      </w:r>
      <w:r w:rsidR="005408BD">
        <w:rPr>
          <w:rFonts w:ascii="Arial" w:hAnsi="Arial"/>
          <w:color w:val="000000"/>
        </w:rPr>
        <w:t xml:space="preserve"> or the “Issuer”</w:t>
      </w:r>
      <w:r>
        <w:rPr>
          <w:rFonts w:ascii="Arial" w:hAnsi="Arial"/>
          <w:color w:val="000000"/>
        </w:rPr>
        <w:t>).</w:t>
      </w:r>
    </w:p>
    <w:p w14:paraId="69915922" w14:textId="62C8D49F"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746A5E">
        <w:rPr>
          <w:rFonts w:ascii="Arial" w:hAnsi="Arial"/>
          <w:b/>
          <w:bCs/>
          <w:color w:val="000000"/>
          <w:u w:val="single"/>
        </w:rPr>
        <w:t>COSA</w:t>
      </w:r>
      <w:r>
        <w:rPr>
          <w:rFonts w:ascii="Arial" w:hAnsi="Arial"/>
          <w:color w:val="000000"/>
          <w:u w:val="single"/>
        </w:rPr>
        <w:tab/>
      </w:r>
      <w:r>
        <w:rPr>
          <w:rFonts w:ascii="Arial" w:hAnsi="Arial"/>
          <w:color w:val="000000"/>
          <w:u w:val="single"/>
        </w:rPr>
        <w:tab/>
      </w:r>
    </w:p>
    <w:p w14:paraId="08156A1C" w14:textId="09486F2A"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AE7DA5" w:rsidRPr="00AE7DA5">
        <w:rPr>
          <w:rFonts w:ascii="Arial" w:hAnsi="Arial"/>
          <w:b/>
          <w:bCs/>
          <w:color w:val="000000"/>
          <w:u w:val="single"/>
          <w:lang w:val="en-US"/>
        </w:rPr>
        <w:t>33,</w:t>
      </w:r>
      <w:r w:rsidR="006A44F7">
        <w:rPr>
          <w:rFonts w:ascii="Arial" w:hAnsi="Arial"/>
          <w:b/>
          <w:bCs/>
          <w:color w:val="000000"/>
          <w:u w:val="single"/>
          <w:lang w:val="en-US"/>
        </w:rPr>
        <w:t>756,579</w:t>
      </w:r>
      <w:r>
        <w:rPr>
          <w:rFonts w:ascii="Arial" w:hAnsi="Arial"/>
          <w:color w:val="000000"/>
          <w:u w:val="single"/>
        </w:rPr>
        <w:tab/>
      </w:r>
      <w:r>
        <w:rPr>
          <w:rFonts w:ascii="Arial" w:hAnsi="Arial"/>
          <w:color w:val="000000"/>
          <w:u w:val="single"/>
        </w:rPr>
        <w:tab/>
      </w:r>
    </w:p>
    <w:p w14:paraId="38947835" w14:textId="49CE6B88"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A44F7">
        <w:rPr>
          <w:rFonts w:ascii="Arial" w:hAnsi="Arial"/>
          <w:b/>
          <w:bCs/>
          <w:color w:val="000000"/>
          <w:u w:val="single"/>
        </w:rPr>
        <w:t>March 20</w:t>
      </w:r>
      <w:r w:rsidR="006D677F">
        <w:rPr>
          <w:rFonts w:ascii="Arial" w:hAnsi="Arial"/>
          <w:b/>
          <w:bCs/>
          <w:color w:val="000000"/>
          <w:u w:val="single"/>
        </w:rPr>
        <w:t>, 202</w:t>
      </w:r>
      <w:r w:rsidR="00650F82">
        <w:rPr>
          <w:rFonts w:ascii="Arial" w:hAnsi="Arial"/>
          <w:b/>
          <w:bCs/>
          <w:color w:val="000000"/>
          <w:u w:val="single"/>
        </w:rPr>
        <w:t>3</w:t>
      </w:r>
      <w:r>
        <w:rPr>
          <w:rFonts w:ascii="Arial" w:hAnsi="Arial"/>
          <w:color w:val="000000"/>
          <w:u w:val="single"/>
        </w:rPr>
        <w:tab/>
      </w:r>
      <w:r>
        <w:rPr>
          <w:rFonts w:ascii="Arial" w:hAnsi="Arial"/>
          <w:color w:val="000000"/>
          <w:u w:val="single"/>
        </w:rPr>
        <w:tab/>
      </w:r>
    </w:p>
    <w:p w14:paraId="04095447" w14:textId="77777777" w:rsidR="00A36A30" w:rsidRDefault="00A36A30">
      <w:pPr>
        <w:pStyle w:val="List"/>
        <w:keepLines/>
        <w:spacing w:before="120"/>
        <w:ind w:left="0" w:firstLine="0"/>
        <w:rPr>
          <w:rFonts w:ascii="Arial" w:hAnsi="Arial"/>
          <w:b/>
        </w:rPr>
      </w:pPr>
    </w:p>
    <w:p w14:paraId="7FA13006" w14:textId="04CE93D0" w:rsidR="00640E94" w:rsidRDefault="00640E94">
      <w:pPr>
        <w:pStyle w:val="List"/>
        <w:keepLines/>
        <w:spacing w:before="120"/>
        <w:ind w:left="0" w:firstLine="0"/>
        <w:rPr>
          <w:rFonts w:ascii="Arial" w:hAnsi="Arial"/>
          <w:b/>
        </w:rPr>
      </w:pPr>
      <w:r>
        <w:rPr>
          <w:rFonts w:ascii="Arial" w:hAnsi="Arial"/>
          <w:b/>
        </w:rPr>
        <w:t>Report on Business</w:t>
      </w:r>
    </w:p>
    <w:p w14:paraId="65BC6524" w14:textId="77777777" w:rsidR="00640E94" w:rsidRDefault="00640E94" w:rsidP="00C14C33">
      <w:pPr>
        <w:pStyle w:val="List"/>
        <w:numPr>
          <w:ilvl w:val="0"/>
          <w:numId w:val="28"/>
        </w:numPr>
        <w:spacing w:before="120" w:after="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7BAE9F2" w14:textId="5F8B770C" w:rsidR="00ED6BCB" w:rsidRDefault="00ED6BCB" w:rsidP="00ED6BCB">
      <w:pPr>
        <w:widowControl w:val="0"/>
        <w:autoSpaceDE w:val="0"/>
        <w:autoSpaceDN w:val="0"/>
        <w:adjustRightInd w:val="0"/>
        <w:spacing w:line="239" w:lineRule="auto"/>
        <w:ind w:left="720"/>
        <w:jc w:val="both"/>
        <w:rPr>
          <w:rFonts w:ascii="Arial" w:hAnsi="Arial"/>
          <w:b/>
          <w:bCs/>
          <w:color w:val="000000"/>
          <w:sz w:val="24"/>
          <w:lang w:val="en-GB"/>
        </w:rPr>
      </w:pPr>
      <w:r w:rsidRPr="00ED6BCB">
        <w:rPr>
          <w:rFonts w:ascii="Arial" w:hAnsi="Arial"/>
          <w:b/>
          <w:bCs/>
          <w:color w:val="000000"/>
          <w:sz w:val="24"/>
          <w:lang w:val="en-GB"/>
        </w:rPr>
        <w:t xml:space="preserve">Cosa Resources is a Canadian mineral exploration company based in Vancouver, BC and is focused on the exploration of its uranium projects in </w:t>
      </w:r>
      <w:r w:rsidR="00214B37">
        <w:rPr>
          <w:rFonts w:ascii="Arial" w:hAnsi="Arial"/>
          <w:b/>
          <w:bCs/>
          <w:color w:val="000000"/>
          <w:sz w:val="24"/>
          <w:lang w:val="en-GB"/>
        </w:rPr>
        <w:t>Saskatchewan’s Athabasca Basin</w:t>
      </w:r>
      <w:r w:rsidRPr="00ED6BCB">
        <w:rPr>
          <w:rFonts w:ascii="Arial" w:hAnsi="Arial"/>
          <w:b/>
          <w:bCs/>
          <w:color w:val="000000"/>
          <w:sz w:val="24"/>
          <w:lang w:val="en-GB"/>
        </w:rPr>
        <w:t xml:space="preserve">. </w:t>
      </w:r>
    </w:p>
    <w:p w14:paraId="781DA89F" w14:textId="77777777" w:rsidR="00ED6BCB" w:rsidRPr="0097313B" w:rsidRDefault="00ED6BCB" w:rsidP="00ED6BCB">
      <w:pPr>
        <w:widowControl w:val="0"/>
        <w:autoSpaceDE w:val="0"/>
        <w:autoSpaceDN w:val="0"/>
        <w:adjustRightInd w:val="0"/>
        <w:spacing w:line="239" w:lineRule="auto"/>
        <w:ind w:left="720"/>
        <w:jc w:val="both"/>
        <w:rPr>
          <w:rFonts w:ascii="Arial" w:hAnsi="Arial"/>
          <w:b/>
          <w:bCs/>
          <w:color w:val="000000"/>
          <w:sz w:val="24"/>
          <w:lang w:val="en-GB"/>
        </w:rPr>
      </w:pPr>
    </w:p>
    <w:p w14:paraId="2B78422C" w14:textId="74E7BCB6" w:rsidR="00640E94" w:rsidRDefault="00640E94" w:rsidP="00C14C33">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793F8D5F" w14:textId="1C89AABB" w:rsidR="004B41F0" w:rsidRDefault="004B41F0" w:rsidP="004B41F0">
      <w:pPr>
        <w:pStyle w:val="List"/>
        <w:spacing w:before="0"/>
        <w:ind w:left="720" w:firstLine="0"/>
        <w:jc w:val="both"/>
        <w:rPr>
          <w:rFonts w:ascii="Arial" w:hAnsi="Arial"/>
        </w:rPr>
      </w:pPr>
    </w:p>
    <w:p w14:paraId="6B2CCB48" w14:textId="3ADD642B" w:rsidR="00F640E1" w:rsidRDefault="008B3E4C" w:rsidP="008B3E4C">
      <w:pPr>
        <w:widowControl w:val="0"/>
        <w:overflowPunct w:val="0"/>
        <w:autoSpaceDE w:val="0"/>
        <w:autoSpaceDN w:val="0"/>
        <w:adjustRightInd w:val="0"/>
        <w:spacing w:line="226" w:lineRule="auto"/>
        <w:ind w:left="720"/>
        <w:jc w:val="both"/>
        <w:rPr>
          <w:rFonts w:ascii="Arial" w:hAnsi="Arial"/>
          <w:b/>
          <w:bCs/>
          <w:color w:val="000000"/>
          <w:sz w:val="24"/>
          <w:lang w:val="en-GB"/>
        </w:rPr>
      </w:pPr>
      <w:r w:rsidRPr="008B3E4C">
        <w:rPr>
          <w:rFonts w:ascii="Arial" w:hAnsi="Arial"/>
          <w:b/>
          <w:bCs/>
          <w:color w:val="000000"/>
          <w:sz w:val="24"/>
          <w:lang w:val="en-GB"/>
        </w:rPr>
        <w:t xml:space="preserve">During the month of </w:t>
      </w:r>
      <w:r w:rsidR="00214B37">
        <w:rPr>
          <w:rFonts w:ascii="Arial" w:hAnsi="Arial"/>
          <w:b/>
          <w:bCs/>
          <w:color w:val="000000"/>
          <w:sz w:val="24"/>
          <w:lang w:val="en-GB"/>
        </w:rPr>
        <w:t>January 2023</w:t>
      </w:r>
      <w:r w:rsidRPr="008B3E4C">
        <w:rPr>
          <w:rFonts w:ascii="Arial" w:hAnsi="Arial"/>
          <w:b/>
          <w:bCs/>
          <w:color w:val="000000"/>
          <w:sz w:val="24"/>
          <w:lang w:val="en-GB"/>
        </w:rPr>
        <w:t xml:space="preserve">, principal activities consisted of general management and administrative matters.  </w:t>
      </w:r>
    </w:p>
    <w:p w14:paraId="1CD73B28" w14:textId="77777777" w:rsidR="008B3E4C" w:rsidRDefault="008B3E4C" w:rsidP="008B3E4C">
      <w:pPr>
        <w:widowControl w:val="0"/>
        <w:overflowPunct w:val="0"/>
        <w:autoSpaceDE w:val="0"/>
        <w:autoSpaceDN w:val="0"/>
        <w:adjustRightInd w:val="0"/>
        <w:spacing w:line="226" w:lineRule="auto"/>
        <w:ind w:left="720"/>
        <w:jc w:val="both"/>
        <w:rPr>
          <w:rFonts w:ascii="Arial" w:hAnsi="Arial"/>
          <w:b/>
          <w:bCs/>
          <w:color w:val="000000"/>
          <w:sz w:val="24"/>
          <w:lang w:val="en-GB"/>
        </w:rPr>
      </w:pPr>
    </w:p>
    <w:p w14:paraId="609F4F2A" w14:textId="16592F96" w:rsidR="00640E94" w:rsidRDefault="00640E94" w:rsidP="00A41F33">
      <w:pPr>
        <w:pStyle w:val="List"/>
        <w:numPr>
          <w:ilvl w:val="0"/>
          <w:numId w:val="28"/>
        </w:numPr>
        <w:spacing w:before="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073F4D9" w14:textId="77777777" w:rsidR="00AE7DA5" w:rsidRDefault="00AE7DA5" w:rsidP="00385006">
      <w:pPr>
        <w:widowControl w:val="0"/>
        <w:overflowPunct w:val="0"/>
        <w:autoSpaceDE w:val="0"/>
        <w:autoSpaceDN w:val="0"/>
        <w:adjustRightInd w:val="0"/>
        <w:jc w:val="both"/>
        <w:rPr>
          <w:rFonts w:ascii="Arial" w:hAnsi="Arial"/>
          <w:b/>
          <w:bCs/>
          <w:sz w:val="24"/>
          <w:szCs w:val="24"/>
        </w:rPr>
      </w:pPr>
    </w:p>
    <w:p w14:paraId="142C5CE3" w14:textId="4A75699A" w:rsidR="000F37E4" w:rsidRDefault="006A44F7" w:rsidP="000F37E4">
      <w:pPr>
        <w:widowControl w:val="0"/>
        <w:overflowPunct w:val="0"/>
        <w:autoSpaceDE w:val="0"/>
        <w:autoSpaceDN w:val="0"/>
        <w:adjustRightInd w:val="0"/>
        <w:spacing w:line="226" w:lineRule="auto"/>
        <w:ind w:left="720"/>
        <w:jc w:val="both"/>
        <w:rPr>
          <w:rFonts w:ascii="Arial" w:hAnsi="Arial"/>
          <w:b/>
          <w:bCs/>
          <w:color w:val="000000"/>
          <w:sz w:val="24"/>
          <w:lang w:val="en-GB"/>
        </w:rPr>
      </w:pPr>
      <w:r>
        <w:rPr>
          <w:rFonts w:ascii="Arial" w:hAnsi="Arial"/>
          <w:b/>
          <w:bCs/>
          <w:color w:val="000000"/>
          <w:sz w:val="24"/>
          <w:lang w:val="en-GB"/>
        </w:rPr>
        <w:t>None.</w:t>
      </w:r>
    </w:p>
    <w:p w14:paraId="5FE8F0F4" w14:textId="77777777" w:rsidR="00185937" w:rsidRDefault="00185937" w:rsidP="005B17F5">
      <w:pPr>
        <w:widowControl w:val="0"/>
        <w:autoSpaceDE w:val="0"/>
        <w:autoSpaceDN w:val="0"/>
        <w:adjustRightInd w:val="0"/>
        <w:spacing w:line="239" w:lineRule="auto"/>
        <w:ind w:left="720"/>
        <w:jc w:val="both"/>
        <w:rPr>
          <w:rFonts w:ascii="Arial" w:hAnsi="Arial"/>
          <w:b/>
          <w:bCs/>
          <w:color w:val="000000"/>
          <w:sz w:val="24"/>
          <w:lang w:val="en-GB"/>
        </w:rPr>
      </w:pPr>
    </w:p>
    <w:p w14:paraId="53D9EA48" w14:textId="77777777" w:rsidR="00640E94" w:rsidRDefault="00640E94" w:rsidP="00A41F33">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C7D648B" w14:textId="77777777" w:rsidR="00473AA7" w:rsidRDefault="00473AA7" w:rsidP="00473AA7">
      <w:pPr>
        <w:pStyle w:val="ListParagraph"/>
        <w:widowControl w:val="0"/>
        <w:autoSpaceDE w:val="0"/>
        <w:autoSpaceDN w:val="0"/>
        <w:adjustRightInd w:val="0"/>
        <w:spacing w:line="239" w:lineRule="auto"/>
        <w:jc w:val="both"/>
        <w:rPr>
          <w:rFonts w:ascii="Arial" w:hAnsi="Arial"/>
          <w:b/>
          <w:bCs/>
          <w:color w:val="000000"/>
          <w:sz w:val="24"/>
          <w:lang w:val="en-GB"/>
        </w:rPr>
      </w:pPr>
    </w:p>
    <w:p w14:paraId="1EBAF5B0" w14:textId="095877C3" w:rsidR="005B17F5" w:rsidRDefault="008A6642" w:rsidP="005B17F5">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None.</w:t>
      </w:r>
    </w:p>
    <w:p w14:paraId="10C5355D" w14:textId="74F2E6BB" w:rsidR="00E77638" w:rsidRDefault="00E77638" w:rsidP="00A90505">
      <w:pPr>
        <w:pStyle w:val="List"/>
        <w:spacing w:before="0"/>
        <w:ind w:left="720" w:firstLine="0"/>
        <w:jc w:val="both"/>
        <w:rPr>
          <w:rFonts w:ascii="Arial" w:hAnsi="Arial"/>
          <w:b/>
          <w:bCs/>
        </w:rPr>
      </w:pPr>
    </w:p>
    <w:p w14:paraId="7307E381" w14:textId="52D92033" w:rsidR="00640E94" w:rsidRDefault="00640E94" w:rsidP="00A41F33">
      <w:pPr>
        <w:pStyle w:val="List"/>
        <w:numPr>
          <w:ilvl w:val="0"/>
          <w:numId w:val="28"/>
        </w:numPr>
        <w:spacing w:before="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EB51FB6" w14:textId="77777777" w:rsidR="00473AA7" w:rsidRDefault="00473AA7" w:rsidP="000975FB">
      <w:pPr>
        <w:pStyle w:val="List"/>
        <w:spacing w:before="0"/>
        <w:ind w:left="720" w:firstLine="0"/>
        <w:jc w:val="both"/>
        <w:rPr>
          <w:rFonts w:ascii="Arial" w:hAnsi="Arial"/>
        </w:rPr>
      </w:pPr>
    </w:p>
    <w:p w14:paraId="19F53630" w14:textId="0D1CD9A5" w:rsidR="00ED6990" w:rsidRDefault="00CA7AB3" w:rsidP="00A41F33">
      <w:pPr>
        <w:widowControl w:val="0"/>
        <w:overflowPunct w:val="0"/>
        <w:autoSpaceDE w:val="0"/>
        <w:autoSpaceDN w:val="0"/>
        <w:adjustRightInd w:val="0"/>
        <w:ind w:left="720"/>
        <w:jc w:val="both"/>
        <w:rPr>
          <w:rFonts w:ascii="Arial" w:hAnsi="Arial"/>
          <w:b/>
          <w:bCs/>
          <w:color w:val="000000"/>
          <w:sz w:val="24"/>
          <w:lang w:val="en-GB"/>
        </w:rPr>
      </w:pPr>
      <w:r>
        <w:rPr>
          <w:rFonts w:ascii="Arial" w:hAnsi="Arial"/>
          <w:b/>
          <w:bCs/>
          <w:color w:val="000000"/>
          <w:sz w:val="24"/>
          <w:lang w:val="en-GB"/>
        </w:rPr>
        <w:t>None.</w:t>
      </w:r>
    </w:p>
    <w:p w14:paraId="6C9366D7" w14:textId="77777777" w:rsidR="00B805BB" w:rsidRPr="00FE069E" w:rsidRDefault="00B805BB" w:rsidP="00A41F33">
      <w:pPr>
        <w:widowControl w:val="0"/>
        <w:overflowPunct w:val="0"/>
        <w:autoSpaceDE w:val="0"/>
        <w:autoSpaceDN w:val="0"/>
        <w:adjustRightInd w:val="0"/>
        <w:ind w:left="720"/>
        <w:jc w:val="both"/>
        <w:rPr>
          <w:rFonts w:ascii="Arial" w:hAnsi="Arial"/>
          <w:b/>
          <w:bCs/>
          <w:sz w:val="24"/>
          <w:lang w:val="en-GB"/>
        </w:rPr>
      </w:pPr>
    </w:p>
    <w:p w14:paraId="56D88597" w14:textId="77777777" w:rsidR="00640E94" w:rsidRDefault="00640E94" w:rsidP="00A41F33">
      <w:pPr>
        <w:pStyle w:val="List"/>
        <w:numPr>
          <w:ilvl w:val="0"/>
          <w:numId w:val="28"/>
        </w:numPr>
        <w:spacing w:befor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2270885" w14:textId="7FF60A07" w:rsidR="008E3A38" w:rsidRDefault="00473AA7"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04596DE8" w14:textId="69966A9B" w:rsidR="00A41F33" w:rsidRDefault="00A41F33" w:rsidP="00A41F33">
      <w:pPr>
        <w:pStyle w:val="List"/>
        <w:spacing w:before="0"/>
        <w:ind w:left="720" w:firstLine="0"/>
        <w:jc w:val="both"/>
        <w:rPr>
          <w:rFonts w:ascii="Arial" w:hAnsi="Arial"/>
        </w:rPr>
      </w:pPr>
    </w:p>
    <w:p w14:paraId="45B5B6B9" w14:textId="25CB53C5" w:rsidR="00640E94" w:rsidRDefault="00640E94" w:rsidP="00A41F33">
      <w:pPr>
        <w:pStyle w:val="List"/>
        <w:numPr>
          <w:ilvl w:val="0"/>
          <w:numId w:val="28"/>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8A0644D" w14:textId="38226858" w:rsidR="0032758F" w:rsidRDefault="0032758F" w:rsidP="00AE7DA5">
      <w:pPr>
        <w:widowControl w:val="0"/>
        <w:overflowPunct w:val="0"/>
        <w:autoSpaceDE w:val="0"/>
        <w:autoSpaceDN w:val="0"/>
        <w:adjustRightInd w:val="0"/>
        <w:jc w:val="both"/>
        <w:rPr>
          <w:rFonts w:ascii="Arial" w:hAnsi="Arial"/>
          <w:b/>
          <w:bCs/>
          <w:sz w:val="24"/>
          <w:szCs w:val="24"/>
        </w:rPr>
      </w:pPr>
    </w:p>
    <w:p w14:paraId="2D8A7937" w14:textId="01A1D92A" w:rsidR="000F37E4" w:rsidRDefault="008B3E4C" w:rsidP="00AE7DA5">
      <w:pPr>
        <w:widowControl w:val="0"/>
        <w:overflowPunct w:val="0"/>
        <w:autoSpaceDE w:val="0"/>
        <w:autoSpaceDN w:val="0"/>
        <w:adjustRightInd w:val="0"/>
        <w:ind w:left="720"/>
        <w:jc w:val="both"/>
        <w:rPr>
          <w:rFonts w:ascii="Arial" w:hAnsi="Arial"/>
          <w:b/>
          <w:bCs/>
          <w:sz w:val="24"/>
          <w:szCs w:val="24"/>
        </w:rPr>
      </w:pPr>
      <w:r>
        <w:rPr>
          <w:rFonts w:ascii="Arial" w:hAnsi="Arial"/>
          <w:b/>
          <w:bCs/>
          <w:sz w:val="24"/>
          <w:szCs w:val="24"/>
        </w:rPr>
        <w:t>None.</w:t>
      </w:r>
    </w:p>
    <w:p w14:paraId="1227A8A5" w14:textId="77777777" w:rsidR="00385006" w:rsidRPr="00AE7DA5" w:rsidRDefault="00385006" w:rsidP="000F37E4">
      <w:pPr>
        <w:widowControl w:val="0"/>
        <w:overflowPunct w:val="0"/>
        <w:autoSpaceDE w:val="0"/>
        <w:autoSpaceDN w:val="0"/>
        <w:adjustRightInd w:val="0"/>
        <w:jc w:val="both"/>
        <w:rPr>
          <w:rFonts w:ascii="Arial" w:hAnsi="Arial"/>
          <w:b/>
          <w:bCs/>
          <w:sz w:val="24"/>
          <w:szCs w:val="24"/>
        </w:rPr>
      </w:pPr>
    </w:p>
    <w:p w14:paraId="1679BFE1" w14:textId="77777777" w:rsidR="00640E94" w:rsidRDefault="00640E94" w:rsidP="00A41F33">
      <w:pPr>
        <w:pStyle w:val="List"/>
        <w:numPr>
          <w:ilvl w:val="0"/>
          <w:numId w:val="28"/>
        </w:numPr>
        <w:spacing w:before="0"/>
        <w:jc w:val="both"/>
        <w:rPr>
          <w:rFonts w:ascii="Arial" w:hAnsi="Arial"/>
        </w:rPr>
      </w:pPr>
      <w:r>
        <w:rPr>
          <w:rFonts w:ascii="Arial" w:hAnsi="Arial"/>
        </w:rPr>
        <w:t>Describe the acquisition of new customers or loss of customers.</w:t>
      </w:r>
    </w:p>
    <w:p w14:paraId="695C4F68" w14:textId="160FB053" w:rsidR="008E3A38" w:rsidRDefault="00E776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4C009A48"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00B11D8E" w14:textId="77777777" w:rsidR="00640E94" w:rsidRDefault="00640E94" w:rsidP="00A41F33">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3C35D4" w14:textId="4A2751BE" w:rsidR="008E3A38" w:rsidRDefault="0097313B"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598104CF" w14:textId="77777777" w:rsidR="00B22A3C" w:rsidRPr="00FE069E" w:rsidRDefault="00B22A3C" w:rsidP="008E3A38">
      <w:pPr>
        <w:widowControl w:val="0"/>
        <w:overflowPunct w:val="0"/>
        <w:autoSpaceDE w:val="0"/>
        <w:autoSpaceDN w:val="0"/>
        <w:adjustRightInd w:val="0"/>
        <w:ind w:left="720"/>
        <w:jc w:val="both"/>
        <w:rPr>
          <w:rFonts w:ascii="Arial" w:hAnsi="Arial"/>
          <w:b/>
          <w:bCs/>
          <w:sz w:val="24"/>
          <w:lang w:val="en-GB"/>
        </w:rPr>
      </w:pPr>
    </w:p>
    <w:p w14:paraId="054F7BF5" w14:textId="3F3FFAF5" w:rsidR="00640E94" w:rsidRDefault="00640E94" w:rsidP="00A41F33">
      <w:pPr>
        <w:pStyle w:val="List"/>
        <w:numPr>
          <w:ilvl w:val="0"/>
          <w:numId w:val="28"/>
        </w:numPr>
        <w:spacing w:before="0"/>
        <w:jc w:val="both"/>
        <w:rPr>
          <w:rFonts w:ascii="Arial" w:hAnsi="Arial"/>
        </w:rPr>
      </w:pPr>
      <w:r>
        <w:rPr>
          <w:rFonts w:ascii="Arial" w:hAnsi="Arial"/>
        </w:rPr>
        <w:t xml:space="preserve">Report on any employee </w:t>
      </w:r>
      <w:r w:rsidR="00B030CB">
        <w:rPr>
          <w:rFonts w:ascii="Arial" w:hAnsi="Arial"/>
        </w:rPr>
        <w:t>hiring’s</w:t>
      </w:r>
      <w:r>
        <w:rPr>
          <w:rFonts w:ascii="Arial" w:hAnsi="Arial"/>
        </w:rPr>
        <w:t xml:space="preserve">, </w:t>
      </w:r>
      <w:proofErr w:type="gramStart"/>
      <w:r>
        <w:rPr>
          <w:rFonts w:ascii="Arial" w:hAnsi="Arial"/>
        </w:rPr>
        <w:t>terminations</w:t>
      </w:r>
      <w:proofErr w:type="gramEnd"/>
      <w:r>
        <w:rPr>
          <w:rFonts w:ascii="Arial" w:hAnsi="Arial"/>
        </w:rPr>
        <w:t xml:space="preserve"> or lay-offs with details of anticipated length of lay-offs.</w:t>
      </w:r>
    </w:p>
    <w:p w14:paraId="573DE90B" w14:textId="77777777" w:rsidR="00605E4F" w:rsidRDefault="00605E4F" w:rsidP="00605E4F">
      <w:pPr>
        <w:pStyle w:val="ListParagraph"/>
        <w:widowControl w:val="0"/>
        <w:autoSpaceDE w:val="0"/>
        <w:autoSpaceDN w:val="0"/>
        <w:adjustRightInd w:val="0"/>
        <w:spacing w:line="239" w:lineRule="auto"/>
        <w:jc w:val="both"/>
        <w:rPr>
          <w:rFonts w:ascii="Arial" w:hAnsi="Arial"/>
          <w:b/>
          <w:bCs/>
          <w:color w:val="000000"/>
          <w:sz w:val="24"/>
          <w:lang w:val="en-GB"/>
        </w:rPr>
      </w:pPr>
    </w:p>
    <w:p w14:paraId="58E4D660" w14:textId="1116DB06" w:rsidR="00A41F33" w:rsidRDefault="006A44F7" w:rsidP="00A41F33">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On February 2, 2023, Cosa announced t</w:t>
      </w:r>
      <w:r w:rsidRPr="006A44F7">
        <w:rPr>
          <w:rFonts w:ascii="Arial" w:hAnsi="Arial"/>
          <w:b/>
          <w:bCs/>
          <w:sz w:val="24"/>
          <w:lang w:val="en-GB"/>
        </w:rPr>
        <w:t>he appointment of Andy Carmichael as Vice President of Exploration</w:t>
      </w:r>
      <w:r>
        <w:rPr>
          <w:rFonts w:ascii="Arial" w:hAnsi="Arial"/>
          <w:b/>
          <w:bCs/>
          <w:sz w:val="24"/>
          <w:lang w:val="en-GB"/>
        </w:rPr>
        <w:t>.</w:t>
      </w:r>
    </w:p>
    <w:p w14:paraId="61E0AEDE" w14:textId="03A1771C" w:rsidR="006A44F7" w:rsidRDefault="006A44F7" w:rsidP="00A41F33">
      <w:pPr>
        <w:widowControl w:val="0"/>
        <w:overflowPunct w:val="0"/>
        <w:autoSpaceDE w:val="0"/>
        <w:autoSpaceDN w:val="0"/>
        <w:adjustRightInd w:val="0"/>
        <w:ind w:left="720"/>
        <w:jc w:val="both"/>
        <w:rPr>
          <w:rFonts w:ascii="Arial" w:hAnsi="Arial"/>
          <w:b/>
          <w:bCs/>
          <w:sz w:val="24"/>
          <w:lang w:val="en-GB"/>
        </w:rPr>
      </w:pPr>
    </w:p>
    <w:p w14:paraId="64631555" w14:textId="34DD36E5" w:rsidR="006A44F7" w:rsidRDefault="006A44F7" w:rsidP="00A41F33">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 xml:space="preserve">On February 16, 2023, Cosa announced </w:t>
      </w:r>
      <w:r w:rsidRPr="006A44F7">
        <w:rPr>
          <w:rFonts w:ascii="Arial" w:hAnsi="Arial"/>
          <w:b/>
          <w:bCs/>
          <w:sz w:val="24"/>
          <w:lang w:val="en-GB"/>
        </w:rPr>
        <w:t>the appointment of Darren Morgans as Chief Financial Officer</w:t>
      </w:r>
      <w:r>
        <w:rPr>
          <w:rFonts w:ascii="Arial" w:hAnsi="Arial"/>
          <w:b/>
          <w:bCs/>
          <w:sz w:val="24"/>
          <w:lang w:val="en-GB"/>
        </w:rPr>
        <w:t>.</w:t>
      </w:r>
    </w:p>
    <w:p w14:paraId="689E8226" w14:textId="77777777" w:rsidR="000232F3" w:rsidRPr="00FE069E" w:rsidRDefault="000232F3" w:rsidP="00A41F33">
      <w:pPr>
        <w:widowControl w:val="0"/>
        <w:overflowPunct w:val="0"/>
        <w:autoSpaceDE w:val="0"/>
        <w:autoSpaceDN w:val="0"/>
        <w:adjustRightInd w:val="0"/>
        <w:ind w:left="720"/>
        <w:jc w:val="both"/>
        <w:rPr>
          <w:rFonts w:ascii="Arial" w:hAnsi="Arial"/>
          <w:b/>
          <w:bCs/>
          <w:sz w:val="24"/>
          <w:lang w:val="en-GB"/>
        </w:rPr>
      </w:pPr>
    </w:p>
    <w:p w14:paraId="1B6B4A37" w14:textId="77777777" w:rsidR="00640E94" w:rsidRDefault="00640E94" w:rsidP="00A41F33">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02058E2B" w14:textId="2018273F" w:rsidR="008E3A38" w:rsidRDefault="00E776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665173A4"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6BDAB290" w14:textId="77777777" w:rsidR="00640E94" w:rsidRDefault="00640E94" w:rsidP="00A41F33">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8A8D839" w14:textId="59A64F96" w:rsidR="008E3A38" w:rsidRDefault="00E776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4FD9A3B3"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09D9FFA7" w14:textId="1CEBB56B" w:rsidR="00473AA7" w:rsidRPr="000975FB" w:rsidRDefault="00640E94">
      <w:pPr>
        <w:pStyle w:val="List"/>
        <w:numPr>
          <w:ilvl w:val="0"/>
          <w:numId w:val="28"/>
        </w:numPr>
        <w:spacing w:before="0"/>
        <w:jc w:val="both"/>
        <w:rPr>
          <w:rFonts w:ascii="Arial" w:hAnsi="Arial"/>
        </w:rPr>
      </w:pPr>
      <w:r>
        <w:rPr>
          <w:rFonts w:ascii="Arial" w:hAnsi="Arial"/>
        </w:rPr>
        <w:t>Provide details of any indebtedness incurred or repaid by the Issuer together with the terms of such indebtedness.</w:t>
      </w:r>
    </w:p>
    <w:p w14:paraId="56B4EE29" w14:textId="77777777" w:rsidR="00A90505" w:rsidRPr="000975FB" w:rsidRDefault="00A90505" w:rsidP="000975FB">
      <w:pPr>
        <w:pStyle w:val="List"/>
        <w:ind w:left="1440" w:hanging="720"/>
        <w:rPr>
          <w:rFonts w:ascii="Arial" w:hAnsi="Arial" w:cs="Arial"/>
          <w:b/>
          <w:bCs/>
        </w:rPr>
      </w:pPr>
      <w:r w:rsidRPr="000975FB">
        <w:rPr>
          <w:rFonts w:ascii="Arial" w:hAnsi="Arial" w:cs="Arial"/>
          <w:b/>
          <w:bCs/>
        </w:rPr>
        <w:t>None.</w:t>
      </w:r>
    </w:p>
    <w:p w14:paraId="54BFF97A" w14:textId="40C905F6" w:rsidR="00A41F33" w:rsidRDefault="00A41F33" w:rsidP="00A90505">
      <w:pPr>
        <w:pStyle w:val="List"/>
        <w:spacing w:before="0"/>
        <w:ind w:left="720" w:firstLine="0"/>
        <w:jc w:val="both"/>
        <w:rPr>
          <w:rFonts w:ascii="Arial" w:hAnsi="Arial"/>
        </w:rPr>
      </w:pPr>
    </w:p>
    <w:p w14:paraId="6DEEBFF2" w14:textId="03C8B327" w:rsidR="00640E94" w:rsidRDefault="00640E94" w:rsidP="00A41F33">
      <w:pPr>
        <w:pStyle w:val="List"/>
        <w:numPr>
          <w:ilvl w:val="0"/>
          <w:numId w:val="28"/>
        </w:numPr>
        <w:spacing w:before="0" w:after="120"/>
        <w:jc w:val="both"/>
        <w:rPr>
          <w:rFonts w:ascii="Arial" w:hAnsi="Arial"/>
        </w:rPr>
      </w:pPr>
      <w:r>
        <w:rPr>
          <w:rFonts w:ascii="Arial" w:hAnsi="Arial"/>
        </w:rPr>
        <w:t>Provide details of any securities issued and options or warrants granted.</w:t>
      </w:r>
    </w:p>
    <w:p w14:paraId="458D9138" w14:textId="77777777" w:rsidR="006A44F7" w:rsidRDefault="006A44F7" w:rsidP="006A44F7">
      <w:pPr>
        <w:pStyle w:val="List"/>
        <w:spacing w:before="0" w:after="120"/>
        <w:ind w:left="0" w:firstLine="0"/>
        <w:jc w:val="both"/>
        <w:rPr>
          <w:rFonts w:ascii="Arial" w:hAnsi="Arial"/>
        </w:rPr>
      </w:pPr>
    </w:p>
    <w:tbl>
      <w:tblPr>
        <w:tblW w:w="874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1351"/>
        <w:gridCol w:w="3872"/>
        <w:gridCol w:w="1621"/>
      </w:tblGrid>
      <w:tr w:rsidR="006A44F7" w14:paraId="5A9EF120" w14:textId="77777777" w:rsidTr="006A44F7">
        <w:tc>
          <w:tcPr>
            <w:tcW w:w="1901" w:type="dxa"/>
            <w:tcBorders>
              <w:top w:val="single" w:sz="4" w:space="0" w:color="auto"/>
              <w:left w:val="single" w:sz="4" w:space="0" w:color="auto"/>
              <w:bottom w:val="single" w:sz="4" w:space="0" w:color="auto"/>
              <w:right w:val="single" w:sz="4" w:space="0" w:color="auto"/>
            </w:tcBorders>
            <w:hideMark/>
          </w:tcPr>
          <w:p w14:paraId="4E213004" w14:textId="77777777" w:rsidR="006A44F7" w:rsidRDefault="006A44F7">
            <w:pPr>
              <w:pStyle w:val="List"/>
              <w:tabs>
                <w:tab w:val="left" w:pos="360"/>
              </w:tabs>
              <w:spacing w:before="0"/>
              <w:ind w:left="0" w:firstLine="0"/>
              <w:jc w:val="center"/>
              <w:rPr>
                <w:rFonts w:ascii="Arial" w:hAnsi="Arial"/>
                <w:b/>
              </w:rPr>
            </w:pPr>
            <w:r>
              <w:rPr>
                <w:rFonts w:ascii="Arial" w:hAnsi="Arial"/>
                <w:b/>
              </w:rPr>
              <w:t>Security</w:t>
            </w:r>
          </w:p>
        </w:tc>
        <w:tc>
          <w:tcPr>
            <w:tcW w:w="1350" w:type="dxa"/>
            <w:tcBorders>
              <w:top w:val="single" w:sz="4" w:space="0" w:color="auto"/>
              <w:left w:val="single" w:sz="4" w:space="0" w:color="auto"/>
              <w:bottom w:val="single" w:sz="4" w:space="0" w:color="auto"/>
              <w:right w:val="single" w:sz="4" w:space="0" w:color="auto"/>
            </w:tcBorders>
            <w:hideMark/>
          </w:tcPr>
          <w:p w14:paraId="6A3BE970" w14:textId="77777777" w:rsidR="006A44F7" w:rsidRDefault="006A44F7">
            <w:pPr>
              <w:pStyle w:val="List"/>
              <w:tabs>
                <w:tab w:val="left" w:pos="360"/>
              </w:tabs>
              <w:spacing w:before="0"/>
              <w:ind w:left="0" w:firstLine="0"/>
              <w:jc w:val="center"/>
              <w:rPr>
                <w:rFonts w:ascii="Arial" w:hAnsi="Arial"/>
                <w:b/>
              </w:rPr>
            </w:pPr>
            <w:r>
              <w:rPr>
                <w:rFonts w:ascii="Arial" w:hAnsi="Arial"/>
                <w:b/>
              </w:rPr>
              <w:t>Number Issued</w:t>
            </w:r>
          </w:p>
        </w:tc>
        <w:tc>
          <w:tcPr>
            <w:tcW w:w="3870" w:type="dxa"/>
            <w:tcBorders>
              <w:top w:val="single" w:sz="4" w:space="0" w:color="auto"/>
              <w:left w:val="single" w:sz="4" w:space="0" w:color="auto"/>
              <w:bottom w:val="single" w:sz="4" w:space="0" w:color="auto"/>
              <w:right w:val="single" w:sz="4" w:space="0" w:color="auto"/>
            </w:tcBorders>
            <w:hideMark/>
          </w:tcPr>
          <w:p w14:paraId="17775252" w14:textId="77777777" w:rsidR="006A44F7" w:rsidRDefault="006A44F7">
            <w:pPr>
              <w:pStyle w:val="List"/>
              <w:tabs>
                <w:tab w:val="left" w:pos="360"/>
              </w:tabs>
              <w:spacing w:before="0"/>
              <w:ind w:left="0" w:firstLine="0"/>
              <w:jc w:val="center"/>
              <w:rPr>
                <w:rFonts w:ascii="Arial" w:hAnsi="Arial"/>
                <w:b/>
              </w:rPr>
            </w:pPr>
            <w:r>
              <w:rPr>
                <w:rFonts w:ascii="Arial" w:hAnsi="Arial"/>
                <w:b/>
              </w:rPr>
              <w:t>Details of Issuance</w:t>
            </w:r>
          </w:p>
        </w:tc>
        <w:tc>
          <w:tcPr>
            <w:tcW w:w="1620" w:type="dxa"/>
            <w:tcBorders>
              <w:top w:val="single" w:sz="4" w:space="0" w:color="auto"/>
              <w:left w:val="single" w:sz="4" w:space="0" w:color="auto"/>
              <w:bottom w:val="single" w:sz="4" w:space="0" w:color="auto"/>
              <w:right w:val="single" w:sz="4" w:space="0" w:color="auto"/>
            </w:tcBorders>
            <w:hideMark/>
          </w:tcPr>
          <w:p w14:paraId="579DC517" w14:textId="77777777" w:rsidR="006A44F7" w:rsidRDefault="006A44F7">
            <w:pPr>
              <w:pStyle w:val="List"/>
              <w:tabs>
                <w:tab w:val="left" w:pos="360"/>
              </w:tabs>
              <w:spacing w:before="0"/>
              <w:ind w:left="0" w:firstLine="0"/>
              <w:jc w:val="center"/>
              <w:rPr>
                <w:rFonts w:ascii="Arial" w:hAnsi="Arial"/>
                <w:b/>
              </w:rPr>
            </w:pPr>
            <w:r>
              <w:rPr>
                <w:rFonts w:ascii="Arial" w:hAnsi="Arial"/>
                <w:b/>
              </w:rPr>
              <w:t xml:space="preserve">Use of Proceeds </w:t>
            </w:r>
            <w:r>
              <w:rPr>
                <w:rFonts w:ascii="Arial" w:hAnsi="Arial"/>
                <w:b/>
                <w:vertAlign w:val="superscript"/>
              </w:rPr>
              <w:t>(1)</w:t>
            </w:r>
          </w:p>
        </w:tc>
      </w:tr>
      <w:tr w:rsidR="006A44F7" w14:paraId="311CF968" w14:textId="77777777" w:rsidTr="006A44F7">
        <w:tc>
          <w:tcPr>
            <w:tcW w:w="1901" w:type="dxa"/>
            <w:tcBorders>
              <w:top w:val="single" w:sz="4" w:space="0" w:color="auto"/>
              <w:left w:val="single" w:sz="4" w:space="0" w:color="auto"/>
              <w:bottom w:val="single" w:sz="4" w:space="0" w:color="auto"/>
              <w:right w:val="single" w:sz="4" w:space="0" w:color="auto"/>
            </w:tcBorders>
            <w:hideMark/>
          </w:tcPr>
          <w:p w14:paraId="1E953670" w14:textId="399B460E" w:rsidR="006A44F7" w:rsidRDefault="006A44F7">
            <w:pPr>
              <w:pStyle w:val="List"/>
              <w:tabs>
                <w:tab w:val="left" w:pos="360"/>
              </w:tabs>
              <w:spacing w:before="0"/>
              <w:ind w:left="0" w:firstLine="0"/>
              <w:jc w:val="center"/>
              <w:rPr>
                <w:rFonts w:ascii="Arial" w:hAnsi="Arial"/>
                <w:b/>
                <w:sz w:val="20"/>
                <w:szCs w:val="16"/>
              </w:rPr>
            </w:pPr>
            <w:r>
              <w:rPr>
                <w:rFonts w:ascii="Arial" w:hAnsi="Arial"/>
                <w:b/>
                <w:sz w:val="20"/>
                <w:szCs w:val="16"/>
              </w:rPr>
              <w:t>Common Shares</w:t>
            </w:r>
          </w:p>
        </w:tc>
        <w:tc>
          <w:tcPr>
            <w:tcW w:w="1350" w:type="dxa"/>
            <w:tcBorders>
              <w:top w:val="single" w:sz="4" w:space="0" w:color="auto"/>
              <w:left w:val="single" w:sz="4" w:space="0" w:color="auto"/>
              <w:bottom w:val="single" w:sz="4" w:space="0" w:color="auto"/>
              <w:right w:val="single" w:sz="4" w:space="0" w:color="auto"/>
            </w:tcBorders>
            <w:hideMark/>
          </w:tcPr>
          <w:p w14:paraId="5D562A0C" w14:textId="6580785B" w:rsidR="006A44F7" w:rsidRDefault="006A44F7">
            <w:pPr>
              <w:pStyle w:val="List"/>
              <w:tabs>
                <w:tab w:val="left" w:pos="360"/>
              </w:tabs>
              <w:spacing w:before="0"/>
              <w:ind w:left="0" w:firstLine="0"/>
              <w:jc w:val="center"/>
              <w:rPr>
                <w:rFonts w:ascii="Arial" w:hAnsi="Arial"/>
                <w:b/>
                <w:sz w:val="20"/>
                <w:szCs w:val="16"/>
              </w:rPr>
            </w:pPr>
            <w:r>
              <w:rPr>
                <w:rFonts w:ascii="Arial" w:hAnsi="Arial"/>
                <w:b/>
                <w:sz w:val="20"/>
                <w:szCs w:val="16"/>
              </w:rPr>
              <w:t>31,500</w:t>
            </w:r>
          </w:p>
        </w:tc>
        <w:tc>
          <w:tcPr>
            <w:tcW w:w="3870" w:type="dxa"/>
            <w:tcBorders>
              <w:top w:val="single" w:sz="4" w:space="0" w:color="auto"/>
              <w:left w:val="single" w:sz="4" w:space="0" w:color="auto"/>
              <w:bottom w:val="single" w:sz="4" w:space="0" w:color="auto"/>
              <w:right w:val="single" w:sz="4" w:space="0" w:color="auto"/>
            </w:tcBorders>
            <w:hideMark/>
          </w:tcPr>
          <w:p w14:paraId="4D97F383" w14:textId="4959F648" w:rsidR="006A44F7" w:rsidRDefault="006A44F7">
            <w:pPr>
              <w:pStyle w:val="List"/>
              <w:tabs>
                <w:tab w:val="left" w:pos="360"/>
              </w:tabs>
              <w:spacing w:before="0"/>
              <w:ind w:left="0" w:firstLine="0"/>
              <w:jc w:val="center"/>
              <w:rPr>
                <w:rFonts w:ascii="Arial" w:hAnsi="Arial"/>
                <w:b/>
                <w:sz w:val="20"/>
                <w:szCs w:val="16"/>
              </w:rPr>
            </w:pPr>
            <w:r>
              <w:rPr>
                <w:rFonts w:ascii="Arial" w:hAnsi="Arial"/>
                <w:b/>
                <w:sz w:val="20"/>
                <w:szCs w:val="16"/>
              </w:rPr>
              <w:t>Warrant Exercise ($0.15)</w:t>
            </w:r>
          </w:p>
        </w:tc>
        <w:tc>
          <w:tcPr>
            <w:tcW w:w="1620" w:type="dxa"/>
            <w:tcBorders>
              <w:top w:val="single" w:sz="4" w:space="0" w:color="auto"/>
              <w:left w:val="single" w:sz="4" w:space="0" w:color="auto"/>
              <w:bottom w:val="single" w:sz="4" w:space="0" w:color="auto"/>
              <w:right w:val="single" w:sz="4" w:space="0" w:color="auto"/>
            </w:tcBorders>
            <w:hideMark/>
          </w:tcPr>
          <w:p w14:paraId="5965CAAB" w14:textId="77777777" w:rsidR="006A44F7" w:rsidRDefault="006A44F7">
            <w:pPr>
              <w:pStyle w:val="List"/>
              <w:tabs>
                <w:tab w:val="left" w:pos="360"/>
              </w:tabs>
              <w:spacing w:before="0"/>
              <w:ind w:left="0" w:firstLine="0"/>
              <w:jc w:val="center"/>
              <w:rPr>
                <w:rFonts w:ascii="Arial" w:hAnsi="Arial"/>
                <w:b/>
                <w:sz w:val="20"/>
                <w:szCs w:val="16"/>
              </w:rPr>
            </w:pPr>
            <w:r>
              <w:rPr>
                <w:rFonts w:ascii="Arial" w:hAnsi="Arial"/>
                <w:b/>
                <w:sz w:val="20"/>
                <w:szCs w:val="16"/>
              </w:rPr>
              <w:t>n/a</w:t>
            </w:r>
          </w:p>
        </w:tc>
      </w:tr>
      <w:tr w:rsidR="006A44F7" w14:paraId="22CCF5FB" w14:textId="77777777" w:rsidTr="006A44F7">
        <w:tc>
          <w:tcPr>
            <w:tcW w:w="1901" w:type="dxa"/>
            <w:tcBorders>
              <w:top w:val="single" w:sz="4" w:space="0" w:color="auto"/>
              <w:left w:val="single" w:sz="4" w:space="0" w:color="auto"/>
              <w:bottom w:val="single" w:sz="4" w:space="0" w:color="auto"/>
              <w:right w:val="single" w:sz="4" w:space="0" w:color="auto"/>
            </w:tcBorders>
          </w:tcPr>
          <w:p w14:paraId="3F98EB37" w14:textId="77777777" w:rsidR="006A44F7" w:rsidRDefault="006A44F7">
            <w:pPr>
              <w:pStyle w:val="List"/>
              <w:tabs>
                <w:tab w:val="left" w:pos="360"/>
              </w:tabs>
              <w:spacing w:before="0"/>
              <w:ind w:left="0" w:firstLine="0"/>
              <w:jc w:val="center"/>
              <w:rPr>
                <w:rFonts w:ascii="Arial" w:hAnsi="Arial"/>
                <w:b/>
                <w:sz w:val="20"/>
                <w:szCs w:val="16"/>
              </w:rPr>
            </w:pPr>
          </w:p>
        </w:tc>
        <w:tc>
          <w:tcPr>
            <w:tcW w:w="1350" w:type="dxa"/>
            <w:tcBorders>
              <w:top w:val="single" w:sz="4" w:space="0" w:color="auto"/>
              <w:left w:val="single" w:sz="4" w:space="0" w:color="auto"/>
              <w:bottom w:val="single" w:sz="4" w:space="0" w:color="auto"/>
              <w:right w:val="single" w:sz="4" w:space="0" w:color="auto"/>
            </w:tcBorders>
          </w:tcPr>
          <w:p w14:paraId="68846E0D" w14:textId="77777777" w:rsidR="006A44F7" w:rsidRDefault="006A44F7">
            <w:pPr>
              <w:pStyle w:val="List"/>
              <w:tabs>
                <w:tab w:val="left" w:pos="360"/>
              </w:tabs>
              <w:spacing w:before="0"/>
              <w:ind w:left="0" w:firstLine="0"/>
              <w:jc w:val="center"/>
              <w:rPr>
                <w:rFonts w:ascii="Arial" w:hAnsi="Arial"/>
                <w:b/>
                <w:sz w:val="20"/>
                <w:szCs w:val="16"/>
              </w:rPr>
            </w:pPr>
          </w:p>
        </w:tc>
        <w:tc>
          <w:tcPr>
            <w:tcW w:w="3870" w:type="dxa"/>
            <w:tcBorders>
              <w:top w:val="single" w:sz="4" w:space="0" w:color="auto"/>
              <w:left w:val="single" w:sz="4" w:space="0" w:color="auto"/>
              <w:bottom w:val="single" w:sz="4" w:space="0" w:color="auto"/>
              <w:right w:val="single" w:sz="4" w:space="0" w:color="auto"/>
            </w:tcBorders>
          </w:tcPr>
          <w:p w14:paraId="3B7ED718" w14:textId="77777777" w:rsidR="006A44F7" w:rsidRDefault="006A44F7">
            <w:pPr>
              <w:pStyle w:val="List"/>
              <w:tabs>
                <w:tab w:val="left" w:pos="360"/>
              </w:tabs>
              <w:spacing w:before="0"/>
              <w:ind w:left="0" w:firstLine="0"/>
              <w:jc w:val="center"/>
              <w:rPr>
                <w:rFonts w:ascii="Arial" w:hAnsi="Arial"/>
                <w:b/>
                <w:sz w:val="20"/>
                <w:szCs w:val="16"/>
              </w:rPr>
            </w:pPr>
          </w:p>
        </w:tc>
        <w:tc>
          <w:tcPr>
            <w:tcW w:w="1620" w:type="dxa"/>
            <w:tcBorders>
              <w:top w:val="single" w:sz="4" w:space="0" w:color="auto"/>
              <w:left w:val="single" w:sz="4" w:space="0" w:color="auto"/>
              <w:bottom w:val="single" w:sz="4" w:space="0" w:color="auto"/>
              <w:right w:val="single" w:sz="4" w:space="0" w:color="auto"/>
            </w:tcBorders>
          </w:tcPr>
          <w:p w14:paraId="0C0E7C8D" w14:textId="77777777" w:rsidR="006A44F7" w:rsidRDefault="006A44F7">
            <w:pPr>
              <w:pStyle w:val="List"/>
              <w:tabs>
                <w:tab w:val="left" w:pos="360"/>
              </w:tabs>
              <w:spacing w:before="0"/>
              <w:ind w:left="0" w:firstLine="0"/>
              <w:jc w:val="center"/>
              <w:rPr>
                <w:rFonts w:ascii="Arial" w:hAnsi="Arial"/>
                <w:b/>
                <w:sz w:val="20"/>
                <w:szCs w:val="16"/>
              </w:rPr>
            </w:pPr>
          </w:p>
        </w:tc>
      </w:tr>
      <w:tr w:rsidR="006A44F7" w14:paraId="0827A827" w14:textId="77777777" w:rsidTr="006A44F7">
        <w:tc>
          <w:tcPr>
            <w:tcW w:w="1901" w:type="dxa"/>
            <w:tcBorders>
              <w:top w:val="single" w:sz="4" w:space="0" w:color="auto"/>
              <w:left w:val="single" w:sz="4" w:space="0" w:color="auto"/>
              <w:bottom w:val="single" w:sz="4" w:space="0" w:color="auto"/>
              <w:right w:val="single" w:sz="4" w:space="0" w:color="auto"/>
            </w:tcBorders>
          </w:tcPr>
          <w:p w14:paraId="2C055FF9" w14:textId="77777777" w:rsidR="006A44F7" w:rsidRDefault="006A44F7">
            <w:pPr>
              <w:pStyle w:val="List"/>
              <w:tabs>
                <w:tab w:val="left" w:pos="360"/>
              </w:tabs>
              <w:spacing w:before="0"/>
              <w:ind w:left="0" w:firstLine="0"/>
              <w:jc w:val="center"/>
              <w:rPr>
                <w:rFonts w:ascii="Arial" w:hAnsi="Arial"/>
                <w:b/>
                <w:sz w:val="20"/>
                <w:szCs w:val="16"/>
              </w:rPr>
            </w:pPr>
          </w:p>
        </w:tc>
        <w:tc>
          <w:tcPr>
            <w:tcW w:w="1350" w:type="dxa"/>
            <w:tcBorders>
              <w:top w:val="single" w:sz="4" w:space="0" w:color="auto"/>
              <w:left w:val="single" w:sz="4" w:space="0" w:color="auto"/>
              <w:bottom w:val="single" w:sz="4" w:space="0" w:color="auto"/>
              <w:right w:val="single" w:sz="4" w:space="0" w:color="auto"/>
            </w:tcBorders>
          </w:tcPr>
          <w:p w14:paraId="653F995D" w14:textId="77777777" w:rsidR="006A44F7" w:rsidRDefault="006A44F7">
            <w:pPr>
              <w:pStyle w:val="List"/>
              <w:tabs>
                <w:tab w:val="left" w:pos="360"/>
              </w:tabs>
              <w:spacing w:before="0"/>
              <w:ind w:left="0" w:firstLine="0"/>
              <w:jc w:val="center"/>
              <w:rPr>
                <w:rFonts w:ascii="Arial" w:hAnsi="Arial"/>
                <w:b/>
                <w:sz w:val="20"/>
                <w:szCs w:val="16"/>
              </w:rPr>
            </w:pPr>
          </w:p>
        </w:tc>
        <w:tc>
          <w:tcPr>
            <w:tcW w:w="3870" w:type="dxa"/>
            <w:tcBorders>
              <w:top w:val="single" w:sz="4" w:space="0" w:color="auto"/>
              <w:left w:val="single" w:sz="4" w:space="0" w:color="auto"/>
              <w:bottom w:val="single" w:sz="4" w:space="0" w:color="auto"/>
              <w:right w:val="single" w:sz="4" w:space="0" w:color="auto"/>
            </w:tcBorders>
          </w:tcPr>
          <w:p w14:paraId="53EB70AE" w14:textId="77777777" w:rsidR="006A44F7" w:rsidRDefault="006A44F7">
            <w:pPr>
              <w:pStyle w:val="List"/>
              <w:tabs>
                <w:tab w:val="left" w:pos="360"/>
              </w:tabs>
              <w:spacing w:before="0"/>
              <w:ind w:left="0" w:firstLine="0"/>
              <w:jc w:val="center"/>
              <w:rPr>
                <w:rFonts w:ascii="Arial" w:hAnsi="Arial"/>
                <w:b/>
                <w:sz w:val="20"/>
                <w:szCs w:val="16"/>
              </w:rPr>
            </w:pPr>
          </w:p>
        </w:tc>
        <w:tc>
          <w:tcPr>
            <w:tcW w:w="1620" w:type="dxa"/>
            <w:tcBorders>
              <w:top w:val="single" w:sz="4" w:space="0" w:color="auto"/>
              <w:left w:val="single" w:sz="4" w:space="0" w:color="auto"/>
              <w:bottom w:val="single" w:sz="4" w:space="0" w:color="auto"/>
              <w:right w:val="single" w:sz="4" w:space="0" w:color="auto"/>
            </w:tcBorders>
          </w:tcPr>
          <w:p w14:paraId="0A4EB2A2" w14:textId="77777777" w:rsidR="006A44F7" w:rsidRDefault="006A44F7">
            <w:pPr>
              <w:pStyle w:val="List"/>
              <w:tabs>
                <w:tab w:val="left" w:pos="360"/>
              </w:tabs>
              <w:spacing w:before="0"/>
              <w:ind w:left="0" w:firstLine="0"/>
              <w:jc w:val="center"/>
              <w:rPr>
                <w:rFonts w:ascii="Arial" w:hAnsi="Arial"/>
                <w:b/>
                <w:sz w:val="20"/>
                <w:szCs w:val="16"/>
              </w:rPr>
            </w:pPr>
          </w:p>
        </w:tc>
      </w:tr>
      <w:tr w:rsidR="006A44F7" w14:paraId="78341AFF" w14:textId="77777777" w:rsidTr="006A44F7">
        <w:tc>
          <w:tcPr>
            <w:tcW w:w="1901" w:type="dxa"/>
            <w:tcBorders>
              <w:top w:val="single" w:sz="4" w:space="0" w:color="auto"/>
              <w:left w:val="single" w:sz="4" w:space="0" w:color="auto"/>
              <w:bottom w:val="single" w:sz="4" w:space="0" w:color="auto"/>
              <w:right w:val="single" w:sz="4" w:space="0" w:color="auto"/>
            </w:tcBorders>
          </w:tcPr>
          <w:p w14:paraId="746A9597" w14:textId="77777777" w:rsidR="006A44F7" w:rsidRDefault="006A44F7">
            <w:pPr>
              <w:pStyle w:val="List"/>
              <w:tabs>
                <w:tab w:val="left" w:pos="360"/>
              </w:tabs>
              <w:spacing w:before="0"/>
              <w:ind w:left="0" w:firstLine="0"/>
              <w:jc w:val="center"/>
              <w:rPr>
                <w:rFonts w:ascii="Arial" w:hAnsi="Arial"/>
                <w:b/>
                <w:sz w:val="20"/>
                <w:szCs w:val="16"/>
              </w:rPr>
            </w:pPr>
          </w:p>
        </w:tc>
        <w:tc>
          <w:tcPr>
            <w:tcW w:w="1350" w:type="dxa"/>
            <w:tcBorders>
              <w:top w:val="single" w:sz="4" w:space="0" w:color="auto"/>
              <w:left w:val="single" w:sz="4" w:space="0" w:color="auto"/>
              <w:bottom w:val="single" w:sz="4" w:space="0" w:color="auto"/>
              <w:right w:val="single" w:sz="4" w:space="0" w:color="auto"/>
            </w:tcBorders>
          </w:tcPr>
          <w:p w14:paraId="37F9AF40" w14:textId="77777777" w:rsidR="006A44F7" w:rsidRDefault="006A44F7">
            <w:pPr>
              <w:pStyle w:val="List"/>
              <w:tabs>
                <w:tab w:val="left" w:pos="360"/>
              </w:tabs>
              <w:spacing w:before="0"/>
              <w:ind w:left="0" w:firstLine="0"/>
              <w:jc w:val="center"/>
              <w:rPr>
                <w:rFonts w:ascii="Arial" w:hAnsi="Arial"/>
                <w:b/>
                <w:sz w:val="20"/>
                <w:szCs w:val="16"/>
              </w:rPr>
            </w:pPr>
          </w:p>
        </w:tc>
        <w:tc>
          <w:tcPr>
            <w:tcW w:w="3870" w:type="dxa"/>
            <w:tcBorders>
              <w:top w:val="single" w:sz="4" w:space="0" w:color="auto"/>
              <w:left w:val="single" w:sz="4" w:space="0" w:color="auto"/>
              <w:bottom w:val="single" w:sz="4" w:space="0" w:color="auto"/>
              <w:right w:val="single" w:sz="4" w:space="0" w:color="auto"/>
            </w:tcBorders>
          </w:tcPr>
          <w:p w14:paraId="00C50B96" w14:textId="77777777" w:rsidR="006A44F7" w:rsidRDefault="006A44F7">
            <w:pPr>
              <w:pStyle w:val="List"/>
              <w:tabs>
                <w:tab w:val="left" w:pos="360"/>
              </w:tabs>
              <w:spacing w:before="0"/>
              <w:ind w:left="0" w:firstLine="0"/>
              <w:jc w:val="center"/>
              <w:rPr>
                <w:rFonts w:ascii="Arial" w:hAnsi="Arial"/>
                <w:b/>
                <w:sz w:val="20"/>
                <w:szCs w:val="16"/>
              </w:rPr>
            </w:pPr>
          </w:p>
        </w:tc>
        <w:tc>
          <w:tcPr>
            <w:tcW w:w="1620" w:type="dxa"/>
            <w:tcBorders>
              <w:top w:val="single" w:sz="4" w:space="0" w:color="auto"/>
              <w:left w:val="single" w:sz="4" w:space="0" w:color="auto"/>
              <w:bottom w:val="single" w:sz="4" w:space="0" w:color="auto"/>
              <w:right w:val="single" w:sz="4" w:space="0" w:color="auto"/>
            </w:tcBorders>
          </w:tcPr>
          <w:p w14:paraId="225A2B19" w14:textId="77777777" w:rsidR="006A44F7" w:rsidRDefault="006A44F7">
            <w:pPr>
              <w:pStyle w:val="List"/>
              <w:tabs>
                <w:tab w:val="left" w:pos="360"/>
              </w:tabs>
              <w:spacing w:before="0"/>
              <w:ind w:left="0" w:firstLine="0"/>
              <w:jc w:val="center"/>
              <w:rPr>
                <w:rFonts w:ascii="Arial" w:hAnsi="Arial"/>
                <w:b/>
                <w:sz w:val="20"/>
                <w:szCs w:val="16"/>
              </w:rPr>
            </w:pPr>
          </w:p>
        </w:tc>
      </w:tr>
    </w:tbl>
    <w:p w14:paraId="7EB07967" w14:textId="77777777" w:rsidR="00214B37" w:rsidRPr="000975FB" w:rsidRDefault="00214B37" w:rsidP="00214B37">
      <w:pPr>
        <w:pStyle w:val="List"/>
        <w:spacing w:before="0"/>
        <w:ind w:left="0" w:firstLine="0"/>
        <w:rPr>
          <w:rFonts w:ascii="Arial" w:hAnsi="Arial" w:cs="Arial"/>
          <w:b/>
          <w:bCs/>
        </w:rPr>
      </w:pPr>
    </w:p>
    <w:p w14:paraId="7A18BDB0" w14:textId="02EF8083" w:rsidR="00640E94" w:rsidRDefault="00640E94" w:rsidP="00A41F33">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728A535C" w14:textId="56CF01FA" w:rsidR="008E3A38" w:rsidRDefault="00B03660" w:rsidP="00214B37">
      <w:pPr>
        <w:widowControl w:val="0"/>
        <w:overflowPunct w:val="0"/>
        <w:autoSpaceDE w:val="0"/>
        <w:autoSpaceDN w:val="0"/>
        <w:adjustRightInd w:val="0"/>
        <w:spacing w:before="240"/>
        <w:ind w:left="720"/>
        <w:jc w:val="both"/>
        <w:rPr>
          <w:rFonts w:ascii="Arial" w:hAnsi="Arial"/>
          <w:b/>
          <w:bCs/>
          <w:sz w:val="24"/>
          <w:lang w:val="en-GB"/>
        </w:rPr>
      </w:pPr>
      <w:r>
        <w:rPr>
          <w:rFonts w:ascii="Arial" w:hAnsi="Arial"/>
          <w:b/>
          <w:bCs/>
          <w:sz w:val="24"/>
          <w:lang w:val="en-GB"/>
        </w:rPr>
        <w:t>None.</w:t>
      </w:r>
    </w:p>
    <w:p w14:paraId="50E24CAA"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66FCEE4A" w14:textId="712D5EB7" w:rsidR="00640E94" w:rsidRDefault="00640E94" w:rsidP="00A41F33">
      <w:pPr>
        <w:pStyle w:val="List"/>
        <w:keepNext/>
        <w:keepLines/>
        <w:numPr>
          <w:ilvl w:val="0"/>
          <w:numId w:val="28"/>
        </w:numPr>
        <w:spacing w:before="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74978172" w14:textId="77777777" w:rsidR="000A201A" w:rsidRDefault="000A201A" w:rsidP="000975FB">
      <w:pPr>
        <w:pStyle w:val="List"/>
        <w:keepNext/>
        <w:keepLines/>
        <w:spacing w:before="0"/>
        <w:ind w:left="720" w:firstLine="0"/>
        <w:jc w:val="both"/>
        <w:rPr>
          <w:rFonts w:ascii="Arial" w:hAnsi="Arial"/>
        </w:rPr>
      </w:pPr>
    </w:p>
    <w:p w14:paraId="079F4043" w14:textId="1B0B7453" w:rsidR="00CF781E" w:rsidRDefault="006A44F7" w:rsidP="00CF781E">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 xml:space="preserve">In connection with the appointment of Darren Morgans as CFO, Mr. Short was appointed Executive Vice President.  </w:t>
      </w:r>
    </w:p>
    <w:p w14:paraId="2AABACBE" w14:textId="77777777" w:rsidR="000A201A" w:rsidRPr="00FE069E" w:rsidRDefault="000A201A" w:rsidP="008E3A38">
      <w:pPr>
        <w:widowControl w:val="0"/>
        <w:overflowPunct w:val="0"/>
        <w:autoSpaceDE w:val="0"/>
        <w:autoSpaceDN w:val="0"/>
        <w:adjustRightInd w:val="0"/>
        <w:ind w:left="720"/>
        <w:jc w:val="both"/>
        <w:rPr>
          <w:rFonts w:ascii="Arial" w:hAnsi="Arial"/>
          <w:b/>
          <w:bCs/>
          <w:sz w:val="24"/>
          <w:lang w:val="en-GB"/>
        </w:rPr>
      </w:pPr>
    </w:p>
    <w:p w14:paraId="0CCCD983" w14:textId="77777777" w:rsidR="00640E94" w:rsidRDefault="00640E94" w:rsidP="00340DF7">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52144F4A" w14:textId="08140150" w:rsidR="00BD0B7D" w:rsidRDefault="0097313B" w:rsidP="00BA7426">
      <w:pPr>
        <w:pStyle w:val="List"/>
        <w:keepNext/>
        <w:spacing w:before="120"/>
        <w:ind w:left="720" w:firstLine="0"/>
        <w:jc w:val="both"/>
        <w:rPr>
          <w:rFonts w:ascii="Arial" w:hAnsi="Arial"/>
          <w:b/>
          <w:bCs/>
          <w:color w:val="000000"/>
        </w:rPr>
      </w:pPr>
      <w:r w:rsidRPr="0097313B">
        <w:rPr>
          <w:rFonts w:ascii="Arial" w:hAnsi="Arial"/>
          <w:b/>
          <w:bCs/>
          <w:color w:val="000000"/>
        </w:rPr>
        <w:t>The trends and risks which are likely to impact the Issuer are detailed in the</w:t>
      </w:r>
      <w:r>
        <w:rPr>
          <w:rFonts w:ascii="Arial" w:hAnsi="Arial"/>
          <w:b/>
          <w:bCs/>
          <w:color w:val="000000"/>
        </w:rPr>
        <w:t xml:space="preserve"> </w:t>
      </w:r>
      <w:r w:rsidRPr="0097313B">
        <w:rPr>
          <w:rFonts w:ascii="Arial" w:hAnsi="Arial"/>
          <w:b/>
          <w:bCs/>
          <w:color w:val="000000"/>
        </w:rPr>
        <w:t xml:space="preserve">Issuer’s </w:t>
      </w:r>
      <w:r w:rsidR="006A44F7" w:rsidRPr="006A44F7">
        <w:rPr>
          <w:rFonts w:ascii="Arial" w:hAnsi="Arial"/>
          <w:b/>
          <w:bCs/>
          <w:color w:val="000000"/>
        </w:rPr>
        <w:t>Management’s Discussion and Analysis</w:t>
      </w:r>
      <w:r w:rsidRPr="0097313B">
        <w:rPr>
          <w:rFonts w:ascii="Arial" w:hAnsi="Arial"/>
          <w:b/>
          <w:bCs/>
          <w:color w:val="000000"/>
        </w:rPr>
        <w:t xml:space="preserve"> dated </w:t>
      </w:r>
      <w:r w:rsidR="00724502">
        <w:rPr>
          <w:rFonts w:ascii="Arial" w:hAnsi="Arial"/>
          <w:b/>
          <w:bCs/>
          <w:color w:val="000000"/>
        </w:rPr>
        <w:t xml:space="preserve">February </w:t>
      </w:r>
      <w:r w:rsidR="006A44F7">
        <w:rPr>
          <w:rFonts w:ascii="Arial" w:hAnsi="Arial"/>
          <w:b/>
          <w:bCs/>
          <w:color w:val="000000"/>
        </w:rPr>
        <w:t>1</w:t>
      </w:r>
      <w:r w:rsidR="00724502">
        <w:rPr>
          <w:rFonts w:ascii="Arial" w:hAnsi="Arial"/>
          <w:b/>
          <w:bCs/>
          <w:color w:val="000000"/>
        </w:rPr>
        <w:t>5</w:t>
      </w:r>
      <w:r w:rsidRPr="0097313B">
        <w:rPr>
          <w:rFonts w:ascii="Arial" w:hAnsi="Arial"/>
          <w:b/>
          <w:bCs/>
          <w:color w:val="000000"/>
        </w:rPr>
        <w:t>, 202</w:t>
      </w:r>
      <w:r w:rsidR="006A44F7">
        <w:rPr>
          <w:rFonts w:ascii="Arial" w:hAnsi="Arial"/>
          <w:b/>
          <w:bCs/>
          <w:color w:val="000000"/>
        </w:rPr>
        <w:t>3</w:t>
      </w:r>
      <w:r w:rsidRPr="0097313B">
        <w:rPr>
          <w:rFonts w:ascii="Arial" w:hAnsi="Arial"/>
          <w:b/>
          <w:bCs/>
          <w:color w:val="000000"/>
        </w:rPr>
        <w:t xml:space="preserve"> (the “MD&amp;A”) under the</w:t>
      </w:r>
      <w:r>
        <w:rPr>
          <w:rFonts w:ascii="Arial" w:hAnsi="Arial"/>
          <w:b/>
          <w:bCs/>
          <w:color w:val="000000"/>
        </w:rPr>
        <w:t xml:space="preserve"> </w:t>
      </w:r>
      <w:r w:rsidRPr="0097313B">
        <w:rPr>
          <w:rFonts w:ascii="Arial" w:hAnsi="Arial"/>
          <w:b/>
          <w:bCs/>
          <w:color w:val="000000"/>
        </w:rPr>
        <w:t xml:space="preserve">headings “Risk Factors”. The </w:t>
      </w:r>
      <w:r w:rsidR="006A44F7">
        <w:rPr>
          <w:rFonts w:ascii="Arial" w:hAnsi="Arial"/>
          <w:b/>
          <w:bCs/>
          <w:color w:val="000000"/>
        </w:rPr>
        <w:t>MD&amp;A</w:t>
      </w:r>
      <w:r w:rsidRPr="0097313B">
        <w:rPr>
          <w:rFonts w:ascii="Arial" w:hAnsi="Arial"/>
          <w:b/>
          <w:bCs/>
          <w:color w:val="000000"/>
        </w:rPr>
        <w:t xml:space="preserve"> is available on the Issuer’s SEDAR</w:t>
      </w:r>
      <w:r>
        <w:rPr>
          <w:rFonts w:ascii="Arial" w:hAnsi="Arial"/>
          <w:b/>
          <w:bCs/>
          <w:color w:val="000000"/>
        </w:rPr>
        <w:t xml:space="preserve"> </w:t>
      </w:r>
      <w:r w:rsidRPr="0097313B">
        <w:rPr>
          <w:rFonts w:ascii="Arial" w:hAnsi="Arial"/>
          <w:b/>
          <w:bCs/>
          <w:color w:val="000000"/>
        </w:rPr>
        <w:t xml:space="preserve">profile at </w:t>
      </w:r>
      <w:hyperlink r:id="rId8" w:history="1">
        <w:r w:rsidR="00B22288" w:rsidRPr="0004078C">
          <w:rPr>
            <w:rStyle w:val="Hyperlink"/>
            <w:rFonts w:ascii="Arial" w:hAnsi="Arial"/>
            <w:b/>
            <w:bCs/>
          </w:rPr>
          <w:t>SEDAR</w:t>
        </w:r>
      </w:hyperlink>
      <w:r w:rsidRPr="0097313B">
        <w:rPr>
          <w:rFonts w:ascii="Arial" w:hAnsi="Arial"/>
          <w:b/>
          <w:bCs/>
          <w:color w:val="000000"/>
        </w:rPr>
        <w:t>.</w:t>
      </w:r>
    </w:p>
    <w:p w14:paraId="0C20FA26" w14:textId="77777777" w:rsidR="00BD0B7D" w:rsidRDefault="00BD0B7D">
      <w:pPr>
        <w:rPr>
          <w:rFonts w:ascii="Arial" w:hAnsi="Arial"/>
          <w:b/>
          <w:bCs/>
          <w:color w:val="000000"/>
          <w:sz w:val="24"/>
          <w:lang w:val="en-GB"/>
        </w:rPr>
      </w:pPr>
      <w:r>
        <w:rPr>
          <w:rFonts w:ascii="Arial" w:hAnsi="Arial"/>
          <w:b/>
          <w:bCs/>
          <w:color w:val="000000"/>
        </w:rPr>
        <w:br w:type="page"/>
      </w:r>
    </w:p>
    <w:p w14:paraId="5B879AD1" w14:textId="19C7414E" w:rsidR="00640E94" w:rsidRPr="0097313B" w:rsidRDefault="00640E94" w:rsidP="00BD0B7D">
      <w:pPr>
        <w:pStyle w:val="List"/>
        <w:keepNext/>
        <w:spacing w:before="120"/>
        <w:jc w:val="both"/>
        <w:rPr>
          <w:rFonts w:ascii="Arial" w:hAnsi="Arial"/>
          <w:b/>
          <w:bCs/>
          <w:color w:val="000000"/>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7C4B2494" w14:textId="77777777" w:rsidR="00640E94" w:rsidRDefault="00640E94">
      <w:pPr>
        <w:pStyle w:val="BodyText"/>
        <w:keepNext/>
        <w:rPr>
          <w:rFonts w:ascii="Arial" w:hAnsi="Arial"/>
        </w:rPr>
      </w:pPr>
      <w:r>
        <w:rPr>
          <w:rFonts w:ascii="Arial" w:hAnsi="Arial"/>
        </w:rPr>
        <w:t>The undersigned hereby certifies that:</w:t>
      </w:r>
    </w:p>
    <w:p w14:paraId="69C74E1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E0C43E4"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579552C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6947030"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57A08C25" w14:textId="18BEE66E"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6A44F7">
        <w:rPr>
          <w:rFonts w:ascii="Arial" w:hAnsi="Arial"/>
          <w:b/>
          <w:bCs/>
          <w:color w:val="000000"/>
          <w:u w:val="single"/>
        </w:rPr>
        <w:t>March 20</w:t>
      </w:r>
      <w:r w:rsidR="008A6642">
        <w:rPr>
          <w:rFonts w:ascii="Arial" w:hAnsi="Arial"/>
          <w:b/>
          <w:bCs/>
          <w:color w:val="000000"/>
          <w:u w:val="single"/>
        </w:rPr>
        <w:t>, 202</w:t>
      </w:r>
      <w:r w:rsidR="00214B37">
        <w:rPr>
          <w:rFonts w:ascii="Arial" w:hAnsi="Arial"/>
          <w:b/>
          <w:bCs/>
          <w:color w:val="000000"/>
          <w:u w:val="single"/>
        </w:rPr>
        <w:t>3</w:t>
      </w:r>
      <w:r>
        <w:rPr>
          <w:rFonts w:ascii="Arial" w:hAnsi="Arial"/>
          <w:u w:val="single"/>
        </w:rPr>
        <w:tab/>
      </w:r>
    </w:p>
    <w:p w14:paraId="452D55D0" w14:textId="73EBCB5E" w:rsidR="00640E94" w:rsidRDefault="00640E94">
      <w:pPr>
        <w:pStyle w:val="List"/>
        <w:tabs>
          <w:tab w:val="left" w:pos="9180"/>
        </w:tabs>
        <w:ind w:left="5760" w:hanging="5760"/>
        <w:rPr>
          <w:rFonts w:ascii="Arial" w:hAnsi="Arial"/>
        </w:rPr>
      </w:pPr>
      <w:r>
        <w:rPr>
          <w:rFonts w:ascii="Arial" w:hAnsi="Arial"/>
        </w:rPr>
        <w:tab/>
      </w:r>
      <w:r w:rsidR="00405698">
        <w:rPr>
          <w:rFonts w:ascii="Arial" w:hAnsi="Arial"/>
          <w:b/>
          <w:bCs/>
          <w:color w:val="000000"/>
          <w:u w:val="single"/>
        </w:rPr>
        <w:t>Wes Short</w:t>
      </w:r>
      <w:r>
        <w:rPr>
          <w:rFonts w:ascii="Arial" w:hAnsi="Arial"/>
          <w:u w:val="single"/>
        </w:rPr>
        <w:tab/>
      </w:r>
      <w:r>
        <w:rPr>
          <w:rFonts w:ascii="Arial" w:hAnsi="Arial"/>
          <w:u w:val="single"/>
        </w:rPr>
        <w:br/>
      </w:r>
      <w:r>
        <w:rPr>
          <w:rFonts w:ascii="Arial" w:hAnsi="Arial"/>
        </w:rPr>
        <w:t>Name of Director or Senior Officer</w:t>
      </w:r>
    </w:p>
    <w:p w14:paraId="7741D564" w14:textId="08769DA1" w:rsidR="00640E94" w:rsidRDefault="00640E94">
      <w:pPr>
        <w:pStyle w:val="List"/>
        <w:tabs>
          <w:tab w:val="left" w:pos="9180"/>
          <w:tab w:val="left" w:pos="9360"/>
        </w:tabs>
        <w:ind w:left="5760" w:hanging="5760"/>
        <w:rPr>
          <w:rFonts w:ascii="Arial" w:hAnsi="Arial"/>
        </w:rPr>
      </w:pPr>
      <w:r>
        <w:rPr>
          <w:rFonts w:ascii="Arial" w:hAnsi="Arial"/>
        </w:rPr>
        <w:tab/>
      </w:r>
      <w:r w:rsidR="003C2890" w:rsidRPr="003C2890">
        <w:rPr>
          <w:rFonts w:ascii="Arial" w:hAnsi="Arial"/>
          <w:b/>
          <w:bCs/>
          <w:color w:val="000000"/>
          <w:u w:val="single"/>
        </w:rPr>
        <w:t xml:space="preserve">/s/ </w:t>
      </w:r>
      <w:r w:rsidR="00405698">
        <w:rPr>
          <w:rFonts w:ascii="Arial" w:hAnsi="Arial"/>
          <w:b/>
          <w:bCs/>
          <w:color w:val="000000"/>
          <w:u w:val="single"/>
        </w:rPr>
        <w:t>Wes Short</w:t>
      </w:r>
      <w:r>
        <w:rPr>
          <w:rFonts w:ascii="Arial" w:hAnsi="Arial"/>
          <w:u w:val="single"/>
        </w:rPr>
        <w:tab/>
      </w:r>
      <w:r>
        <w:rPr>
          <w:rFonts w:ascii="Arial" w:hAnsi="Arial"/>
        </w:rPr>
        <w:br/>
        <w:t>Signature</w:t>
      </w:r>
    </w:p>
    <w:p w14:paraId="33A44C73" w14:textId="77777777" w:rsidR="003C2890" w:rsidRDefault="003C2890">
      <w:pPr>
        <w:pStyle w:val="List"/>
        <w:tabs>
          <w:tab w:val="left" w:pos="9180"/>
          <w:tab w:val="left" w:pos="9360"/>
        </w:tabs>
        <w:ind w:left="5760" w:hanging="5760"/>
        <w:rPr>
          <w:rFonts w:ascii="Arial" w:hAnsi="Arial"/>
        </w:rPr>
      </w:pPr>
    </w:p>
    <w:p w14:paraId="411599A4" w14:textId="33513860" w:rsidR="00640E94" w:rsidRDefault="00405698">
      <w:pPr>
        <w:pStyle w:val="BodyText"/>
        <w:tabs>
          <w:tab w:val="left" w:pos="9180"/>
        </w:tabs>
        <w:spacing w:before="0"/>
        <w:ind w:left="5760"/>
        <w:rPr>
          <w:rFonts w:ascii="Arial" w:hAnsi="Arial"/>
        </w:rPr>
      </w:pPr>
      <w:r>
        <w:rPr>
          <w:rFonts w:ascii="Arial" w:hAnsi="Arial"/>
          <w:b/>
          <w:bCs/>
          <w:color w:val="000000"/>
          <w:u w:val="single"/>
        </w:rPr>
        <w:t>CFO, Director</w:t>
      </w:r>
      <w:r w:rsidR="00640E94">
        <w:rPr>
          <w:rFonts w:ascii="Arial" w:hAnsi="Arial"/>
          <w:u w:val="single"/>
        </w:rPr>
        <w:tab/>
      </w:r>
      <w:r w:rsidR="00640E94">
        <w:rPr>
          <w:rFonts w:ascii="Arial" w:hAnsi="Arial"/>
        </w:rPr>
        <w:br/>
        <w:t>Official Capacity</w:t>
      </w:r>
      <w:bookmarkEnd w:id="4"/>
    </w:p>
    <w:p w14:paraId="74B3F5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4718F37D" w14:textId="77777777" w:rsidTr="004F4E56">
        <w:tc>
          <w:tcPr>
            <w:tcW w:w="4878" w:type="dxa"/>
            <w:tcBorders>
              <w:top w:val="single" w:sz="18" w:space="0" w:color="auto"/>
              <w:bottom w:val="nil"/>
              <w:right w:val="single" w:sz="18" w:space="0" w:color="auto"/>
            </w:tcBorders>
          </w:tcPr>
          <w:p w14:paraId="36DC4AEB" w14:textId="77777777" w:rsidR="00640E94" w:rsidRDefault="00640E94">
            <w:pPr>
              <w:pStyle w:val="BodyText"/>
              <w:spacing w:before="0"/>
              <w:rPr>
                <w:rFonts w:ascii="Arial" w:hAnsi="Arial"/>
                <w:b/>
                <w:i/>
              </w:rPr>
            </w:pPr>
            <w:r>
              <w:rPr>
                <w:rFonts w:ascii="Arial" w:hAnsi="Arial"/>
                <w:b/>
                <w:i/>
              </w:rPr>
              <w:t>Issuer Details</w:t>
            </w:r>
          </w:p>
          <w:p w14:paraId="3C32E2E0" w14:textId="77777777" w:rsidR="00640E94" w:rsidRDefault="00640E94">
            <w:pPr>
              <w:pStyle w:val="BodyText"/>
              <w:spacing w:before="0"/>
              <w:rPr>
                <w:rFonts w:ascii="Arial" w:hAnsi="Arial"/>
              </w:rPr>
            </w:pPr>
            <w:r>
              <w:rPr>
                <w:rFonts w:ascii="Arial" w:hAnsi="Arial"/>
              </w:rPr>
              <w:t>Name of Issuer</w:t>
            </w:r>
          </w:p>
          <w:p w14:paraId="07368C7C" w14:textId="0FE2C62F" w:rsidR="00640E94" w:rsidRPr="0097313B" w:rsidRDefault="00405698" w:rsidP="003C2890">
            <w:pPr>
              <w:pStyle w:val="BodyText"/>
              <w:spacing w:before="0"/>
              <w:rPr>
                <w:rFonts w:ascii="Arial" w:hAnsi="Arial"/>
                <w:b/>
                <w:bCs/>
                <w:color w:val="000000"/>
                <w:u w:val="single"/>
                <w:lang w:val="en-US"/>
              </w:rPr>
            </w:pPr>
            <w:r>
              <w:rPr>
                <w:rFonts w:ascii="Arial" w:hAnsi="Arial"/>
                <w:b/>
                <w:bCs/>
                <w:color w:val="000000"/>
                <w:u w:val="single"/>
                <w:lang w:val="en-US"/>
              </w:rPr>
              <w:t>Cosa Resources</w:t>
            </w:r>
            <w:r w:rsidR="0097313B">
              <w:rPr>
                <w:rFonts w:ascii="Arial" w:hAnsi="Arial"/>
                <w:b/>
                <w:bCs/>
                <w:color w:val="000000"/>
                <w:u w:val="single"/>
                <w:lang w:val="en-US"/>
              </w:rPr>
              <w:t xml:space="preserve"> Corp</w:t>
            </w:r>
            <w:r w:rsidR="005408BD" w:rsidRPr="005408BD">
              <w:rPr>
                <w:rFonts w:ascii="Arial" w:hAnsi="Arial"/>
                <w:b/>
                <w:bCs/>
                <w:color w:val="000000"/>
                <w:u w:val="single"/>
                <w:lang w:val="en-US"/>
              </w:rPr>
              <w:t xml:space="preserve">. </w:t>
            </w:r>
          </w:p>
        </w:tc>
        <w:tc>
          <w:tcPr>
            <w:tcW w:w="2176" w:type="dxa"/>
            <w:tcBorders>
              <w:top w:val="single" w:sz="18" w:space="0" w:color="auto"/>
              <w:left w:val="single" w:sz="18" w:space="0" w:color="auto"/>
              <w:bottom w:val="nil"/>
              <w:right w:val="single" w:sz="18" w:space="0" w:color="auto"/>
            </w:tcBorders>
          </w:tcPr>
          <w:p w14:paraId="52B8341B" w14:textId="0107A4E9" w:rsidR="00640E94" w:rsidRPr="003C2890" w:rsidRDefault="00B22A3C">
            <w:pPr>
              <w:pStyle w:val="BodyText"/>
              <w:spacing w:before="0"/>
              <w:rPr>
                <w:rFonts w:ascii="Arial" w:hAnsi="Arial"/>
                <w:color w:val="000000"/>
              </w:rPr>
            </w:pPr>
            <w:r w:rsidRPr="003C2890">
              <w:rPr>
                <w:rFonts w:ascii="Arial" w:hAnsi="Arial"/>
                <w:color w:val="000000"/>
              </w:rPr>
              <w:t>For Month</w:t>
            </w:r>
            <w:r w:rsidR="00640E94" w:rsidRPr="003C2890">
              <w:rPr>
                <w:rFonts w:ascii="Arial" w:hAnsi="Arial"/>
                <w:color w:val="000000"/>
              </w:rPr>
              <w:t xml:space="preserve"> End</w:t>
            </w:r>
          </w:p>
          <w:p w14:paraId="0AF498A1" w14:textId="77777777" w:rsidR="003D4F8C" w:rsidRDefault="003D4F8C">
            <w:pPr>
              <w:pStyle w:val="BodyText"/>
              <w:spacing w:before="0"/>
              <w:rPr>
                <w:rFonts w:ascii="Arial" w:hAnsi="Arial"/>
                <w:b/>
                <w:bCs/>
                <w:color w:val="000000"/>
              </w:rPr>
            </w:pPr>
          </w:p>
          <w:p w14:paraId="7FB3DF73" w14:textId="0117B083" w:rsidR="003C2890" w:rsidRPr="003C2890" w:rsidRDefault="006A44F7">
            <w:pPr>
              <w:pStyle w:val="BodyText"/>
              <w:spacing w:before="0"/>
              <w:rPr>
                <w:rFonts w:ascii="Arial" w:hAnsi="Arial"/>
                <w:b/>
                <w:bCs/>
                <w:color w:val="000000"/>
              </w:rPr>
            </w:pPr>
            <w:r>
              <w:rPr>
                <w:rFonts w:ascii="Arial" w:hAnsi="Arial"/>
                <w:b/>
                <w:bCs/>
                <w:color w:val="000000"/>
              </w:rPr>
              <w:t>February</w:t>
            </w:r>
            <w:r w:rsidR="00214B37">
              <w:rPr>
                <w:rFonts w:ascii="Arial" w:hAnsi="Arial"/>
                <w:b/>
                <w:bCs/>
                <w:color w:val="000000"/>
              </w:rPr>
              <w:t xml:space="preserve"> 2023</w:t>
            </w:r>
          </w:p>
        </w:tc>
        <w:tc>
          <w:tcPr>
            <w:tcW w:w="2522" w:type="dxa"/>
            <w:tcBorders>
              <w:top w:val="single" w:sz="18" w:space="0" w:color="auto"/>
              <w:left w:val="single" w:sz="18" w:space="0" w:color="auto"/>
              <w:bottom w:val="nil"/>
            </w:tcBorders>
          </w:tcPr>
          <w:p w14:paraId="32903158" w14:textId="77777777" w:rsidR="00640E94" w:rsidRDefault="00640E94">
            <w:pPr>
              <w:pStyle w:val="BodyText"/>
              <w:spacing w:before="0"/>
              <w:rPr>
                <w:rFonts w:ascii="Arial" w:hAnsi="Arial"/>
              </w:rPr>
            </w:pPr>
            <w:r>
              <w:rPr>
                <w:rFonts w:ascii="Arial" w:hAnsi="Arial"/>
              </w:rPr>
              <w:t>Date of Report</w:t>
            </w:r>
          </w:p>
          <w:p w14:paraId="60C1CC77" w14:textId="77777777" w:rsidR="00640E94" w:rsidRDefault="00640E94">
            <w:pPr>
              <w:pStyle w:val="BodyText"/>
              <w:spacing w:before="0"/>
              <w:rPr>
                <w:rFonts w:ascii="Arial" w:hAnsi="Arial"/>
              </w:rPr>
            </w:pPr>
            <w:r>
              <w:rPr>
                <w:rFonts w:ascii="Arial" w:hAnsi="Arial"/>
              </w:rPr>
              <w:t>YY/MM/D</w:t>
            </w:r>
          </w:p>
          <w:p w14:paraId="05CDE6B9" w14:textId="0A5201E4" w:rsidR="003C2890" w:rsidRDefault="008A6642">
            <w:pPr>
              <w:pStyle w:val="BodyText"/>
              <w:spacing w:before="0"/>
              <w:rPr>
                <w:rFonts w:ascii="Arial" w:hAnsi="Arial"/>
              </w:rPr>
            </w:pPr>
            <w:r>
              <w:rPr>
                <w:rFonts w:ascii="Arial" w:hAnsi="Arial"/>
                <w:b/>
                <w:bCs/>
                <w:color w:val="000000"/>
              </w:rPr>
              <w:t>2</w:t>
            </w:r>
            <w:r w:rsidR="006A44F7">
              <w:rPr>
                <w:rFonts w:ascii="Arial" w:hAnsi="Arial"/>
                <w:b/>
                <w:bCs/>
                <w:color w:val="000000"/>
              </w:rPr>
              <w:t>3</w:t>
            </w:r>
            <w:r>
              <w:rPr>
                <w:rFonts w:ascii="Arial" w:hAnsi="Arial"/>
                <w:b/>
                <w:bCs/>
                <w:color w:val="000000"/>
              </w:rPr>
              <w:t>/</w:t>
            </w:r>
            <w:r w:rsidR="00CF781E">
              <w:rPr>
                <w:rFonts w:ascii="Arial" w:hAnsi="Arial"/>
                <w:b/>
                <w:bCs/>
                <w:color w:val="000000"/>
              </w:rPr>
              <w:t>0</w:t>
            </w:r>
            <w:r w:rsidR="006A44F7">
              <w:rPr>
                <w:rFonts w:ascii="Arial" w:hAnsi="Arial"/>
                <w:b/>
                <w:bCs/>
                <w:color w:val="000000"/>
              </w:rPr>
              <w:t>3</w:t>
            </w:r>
            <w:r w:rsidR="0097313B">
              <w:rPr>
                <w:rFonts w:ascii="Arial" w:hAnsi="Arial"/>
                <w:b/>
                <w:bCs/>
                <w:color w:val="000000"/>
              </w:rPr>
              <w:t>/</w:t>
            </w:r>
            <w:r w:rsidR="006A44F7">
              <w:rPr>
                <w:rFonts w:ascii="Arial" w:hAnsi="Arial"/>
                <w:b/>
                <w:bCs/>
                <w:color w:val="000000"/>
              </w:rPr>
              <w:t>20</w:t>
            </w:r>
          </w:p>
        </w:tc>
      </w:tr>
      <w:tr w:rsidR="00640E94" w14:paraId="5321C58D" w14:textId="77777777">
        <w:trPr>
          <w:cantSplit/>
        </w:trPr>
        <w:tc>
          <w:tcPr>
            <w:tcW w:w="9576" w:type="dxa"/>
            <w:gridSpan w:val="3"/>
            <w:tcBorders>
              <w:top w:val="single" w:sz="18" w:space="0" w:color="auto"/>
              <w:bottom w:val="single" w:sz="18" w:space="0" w:color="auto"/>
            </w:tcBorders>
          </w:tcPr>
          <w:p w14:paraId="2341E9AA" w14:textId="77777777" w:rsidR="00640E94" w:rsidRDefault="00640E94">
            <w:pPr>
              <w:pStyle w:val="BodyText"/>
              <w:spacing w:before="0"/>
              <w:rPr>
                <w:rFonts w:ascii="Arial" w:hAnsi="Arial"/>
              </w:rPr>
            </w:pPr>
            <w:r>
              <w:rPr>
                <w:rFonts w:ascii="Arial" w:hAnsi="Arial"/>
              </w:rPr>
              <w:t>Issuer Address</w:t>
            </w:r>
          </w:p>
          <w:p w14:paraId="32ADDDC6" w14:textId="0CC529A3" w:rsidR="00640E94" w:rsidRPr="003C2890" w:rsidRDefault="003C2890">
            <w:pPr>
              <w:pStyle w:val="BodyText"/>
              <w:spacing w:before="0"/>
              <w:rPr>
                <w:rFonts w:ascii="Arial" w:hAnsi="Arial"/>
                <w:b/>
                <w:bCs/>
                <w:color w:val="000000"/>
              </w:rPr>
            </w:pPr>
            <w:r w:rsidRPr="003C2890">
              <w:rPr>
                <w:rFonts w:ascii="Arial" w:hAnsi="Arial"/>
                <w:b/>
                <w:bCs/>
                <w:color w:val="000000"/>
              </w:rPr>
              <w:t>#</w:t>
            </w:r>
            <w:r w:rsidR="00405698">
              <w:rPr>
                <w:rFonts w:ascii="Arial" w:hAnsi="Arial"/>
                <w:b/>
                <w:bCs/>
                <w:color w:val="000000"/>
              </w:rPr>
              <w:t>801 – 1295 Richards Street</w:t>
            </w:r>
          </w:p>
        </w:tc>
      </w:tr>
      <w:tr w:rsidR="00640E94" w14:paraId="797CD92C" w14:textId="77777777" w:rsidTr="004F4E56">
        <w:tc>
          <w:tcPr>
            <w:tcW w:w="4878" w:type="dxa"/>
            <w:tcBorders>
              <w:top w:val="single" w:sz="18" w:space="0" w:color="auto"/>
              <w:bottom w:val="single" w:sz="18" w:space="0" w:color="auto"/>
              <w:right w:val="single" w:sz="18" w:space="0" w:color="auto"/>
            </w:tcBorders>
          </w:tcPr>
          <w:p w14:paraId="51A49D25" w14:textId="77777777" w:rsidR="00640E94" w:rsidRDefault="00640E94">
            <w:pPr>
              <w:pStyle w:val="BodyText"/>
              <w:spacing w:before="0"/>
              <w:rPr>
                <w:rFonts w:ascii="Arial" w:hAnsi="Arial"/>
              </w:rPr>
            </w:pPr>
            <w:r>
              <w:rPr>
                <w:rFonts w:ascii="Arial" w:hAnsi="Arial"/>
              </w:rPr>
              <w:t>City/Province/Postal Code</w:t>
            </w:r>
          </w:p>
          <w:p w14:paraId="332D7600" w14:textId="63268D07" w:rsidR="00640E94" w:rsidRDefault="003C2890" w:rsidP="004F4E56">
            <w:pPr>
              <w:pStyle w:val="BodyText"/>
              <w:spacing w:before="0"/>
              <w:rPr>
                <w:rFonts w:ascii="Arial" w:hAnsi="Arial"/>
              </w:rPr>
            </w:pPr>
            <w:r w:rsidRPr="003C2890">
              <w:rPr>
                <w:rFonts w:ascii="Arial" w:hAnsi="Arial"/>
                <w:b/>
                <w:bCs/>
                <w:color w:val="000000"/>
              </w:rPr>
              <w:t xml:space="preserve">Vancouver, BC </w:t>
            </w:r>
            <w:r w:rsidR="00405698">
              <w:rPr>
                <w:rFonts w:ascii="Arial" w:hAnsi="Arial"/>
                <w:b/>
                <w:bCs/>
                <w:color w:val="000000"/>
              </w:rPr>
              <w:t>V6B 1B7</w:t>
            </w:r>
          </w:p>
        </w:tc>
        <w:tc>
          <w:tcPr>
            <w:tcW w:w="2176" w:type="dxa"/>
            <w:tcBorders>
              <w:top w:val="single" w:sz="18" w:space="0" w:color="auto"/>
              <w:left w:val="single" w:sz="18" w:space="0" w:color="auto"/>
              <w:bottom w:val="single" w:sz="18" w:space="0" w:color="auto"/>
              <w:right w:val="single" w:sz="18" w:space="0" w:color="auto"/>
            </w:tcBorders>
          </w:tcPr>
          <w:p w14:paraId="7214A481" w14:textId="77777777" w:rsidR="00640E94" w:rsidRDefault="00640E94">
            <w:pPr>
              <w:pStyle w:val="BodyText"/>
              <w:spacing w:before="0"/>
              <w:rPr>
                <w:rFonts w:ascii="Arial" w:hAnsi="Arial"/>
              </w:rPr>
            </w:pPr>
            <w:r>
              <w:rPr>
                <w:rFonts w:ascii="Arial" w:hAnsi="Arial"/>
              </w:rPr>
              <w:t>Issuer Fax No.</w:t>
            </w:r>
          </w:p>
          <w:p w14:paraId="1CF7E625" w14:textId="2FD57997" w:rsidR="00640E94" w:rsidRDefault="00640E94">
            <w:pPr>
              <w:pStyle w:val="BodyText"/>
              <w:spacing w:before="0"/>
              <w:rPr>
                <w:rFonts w:ascii="Arial" w:hAnsi="Arial"/>
              </w:rPr>
            </w:pPr>
          </w:p>
        </w:tc>
        <w:tc>
          <w:tcPr>
            <w:tcW w:w="2522" w:type="dxa"/>
            <w:tcBorders>
              <w:top w:val="single" w:sz="18" w:space="0" w:color="auto"/>
              <w:left w:val="single" w:sz="18" w:space="0" w:color="auto"/>
              <w:bottom w:val="single" w:sz="18" w:space="0" w:color="auto"/>
            </w:tcBorders>
          </w:tcPr>
          <w:p w14:paraId="6D44E7E4" w14:textId="77777777" w:rsidR="00640E94" w:rsidRDefault="00640E94">
            <w:pPr>
              <w:pStyle w:val="BodyText"/>
              <w:spacing w:before="0"/>
              <w:rPr>
                <w:rFonts w:ascii="Arial" w:hAnsi="Arial"/>
              </w:rPr>
            </w:pPr>
            <w:r>
              <w:rPr>
                <w:rFonts w:ascii="Arial" w:hAnsi="Arial"/>
              </w:rPr>
              <w:t>Issuer Telephone No.</w:t>
            </w:r>
          </w:p>
          <w:p w14:paraId="0780F67D" w14:textId="6E486330" w:rsidR="00640E94" w:rsidRDefault="00BD0B7D">
            <w:pPr>
              <w:pStyle w:val="BodyText"/>
              <w:spacing w:before="0"/>
              <w:rPr>
                <w:rFonts w:ascii="Arial" w:hAnsi="Arial"/>
              </w:rPr>
            </w:pPr>
            <w:r>
              <w:rPr>
                <w:rFonts w:ascii="Arial" w:hAnsi="Arial"/>
                <w:b/>
                <w:bCs/>
                <w:color w:val="000000"/>
              </w:rPr>
              <w:t>+1 899 888 2672</w:t>
            </w:r>
          </w:p>
        </w:tc>
      </w:tr>
      <w:tr w:rsidR="00640E94" w14:paraId="6BFEDE56" w14:textId="77777777" w:rsidTr="004F4E56">
        <w:tc>
          <w:tcPr>
            <w:tcW w:w="4878" w:type="dxa"/>
            <w:tcBorders>
              <w:top w:val="single" w:sz="18" w:space="0" w:color="auto"/>
              <w:bottom w:val="single" w:sz="18" w:space="0" w:color="auto"/>
              <w:right w:val="single" w:sz="18" w:space="0" w:color="auto"/>
            </w:tcBorders>
          </w:tcPr>
          <w:p w14:paraId="45A45CED" w14:textId="77777777" w:rsidR="00640E94" w:rsidRDefault="00640E94">
            <w:pPr>
              <w:pStyle w:val="BodyText"/>
              <w:spacing w:before="0"/>
              <w:rPr>
                <w:rFonts w:ascii="Arial" w:hAnsi="Arial"/>
              </w:rPr>
            </w:pPr>
            <w:r>
              <w:rPr>
                <w:rFonts w:ascii="Arial" w:hAnsi="Arial"/>
              </w:rPr>
              <w:t>Contact Name</w:t>
            </w:r>
          </w:p>
          <w:p w14:paraId="55B0B507" w14:textId="554D6CCF" w:rsidR="00640E94" w:rsidRPr="006A44F7" w:rsidRDefault="00B805BB">
            <w:pPr>
              <w:pStyle w:val="BodyText"/>
              <w:spacing w:before="0"/>
              <w:rPr>
                <w:rFonts w:ascii="Arial" w:hAnsi="Arial"/>
                <w:b/>
                <w:bCs/>
                <w:color w:val="000000"/>
              </w:rPr>
            </w:pPr>
            <w:r>
              <w:rPr>
                <w:rFonts w:ascii="Arial" w:hAnsi="Arial"/>
                <w:b/>
                <w:bCs/>
                <w:color w:val="000000"/>
              </w:rPr>
              <w:t>Wes Short</w:t>
            </w:r>
          </w:p>
        </w:tc>
        <w:tc>
          <w:tcPr>
            <w:tcW w:w="2176" w:type="dxa"/>
            <w:tcBorders>
              <w:top w:val="single" w:sz="18" w:space="0" w:color="auto"/>
              <w:left w:val="single" w:sz="18" w:space="0" w:color="auto"/>
              <w:bottom w:val="single" w:sz="18" w:space="0" w:color="auto"/>
              <w:right w:val="single" w:sz="18" w:space="0" w:color="auto"/>
            </w:tcBorders>
          </w:tcPr>
          <w:p w14:paraId="771DB551" w14:textId="77777777" w:rsidR="00640E94" w:rsidRDefault="00640E94">
            <w:pPr>
              <w:pStyle w:val="BodyText"/>
              <w:spacing w:before="0"/>
              <w:rPr>
                <w:rFonts w:ascii="Arial" w:hAnsi="Arial"/>
              </w:rPr>
            </w:pPr>
            <w:r>
              <w:rPr>
                <w:rFonts w:ascii="Arial" w:hAnsi="Arial"/>
              </w:rPr>
              <w:t>Contact Position</w:t>
            </w:r>
          </w:p>
          <w:p w14:paraId="49C1D438" w14:textId="5673D134" w:rsidR="003C2890" w:rsidRDefault="006A44F7">
            <w:pPr>
              <w:pStyle w:val="BodyText"/>
              <w:spacing w:before="0"/>
              <w:rPr>
                <w:rFonts w:ascii="Arial" w:hAnsi="Arial"/>
              </w:rPr>
            </w:pPr>
            <w:r>
              <w:rPr>
                <w:rFonts w:ascii="Arial" w:hAnsi="Arial"/>
                <w:b/>
                <w:bCs/>
                <w:color w:val="000000"/>
              </w:rPr>
              <w:t>Corporate Secretary</w:t>
            </w:r>
          </w:p>
        </w:tc>
        <w:tc>
          <w:tcPr>
            <w:tcW w:w="2522" w:type="dxa"/>
            <w:tcBorders>
              <w:top w:val="single" w:sz="18" w:space="0" w:color="auto"/>
              <w:left w:val="single" w:sz="18" w:space="0" w:color="auto"/>
              <w:bottom w:val="single" w:sz="18" w:space="0" w:color="auto"/>
            </w:tcBorders>
          </w:tcPr>
          <w:p w14:paraId="2BF7427C" w14:textId="77777777" w:rsidR="00640E94" w:rsidRDefault="00640E94">
            <w:pPr>
              <w:pStyle w:val="BodyText"/>
              <w:spacing w:before="0"/>
              <w:rPr>
                <w:rFonts w:ascii="Arial" w:hAnsi="Arial"/>
              </w:rPr>
            </w:pPr>
            <w:r>
              <w:rPr>
                <w:rFonts w:ascii="Arial" w:hAnsi="Arial"/>
              </w:rPr>
              <w:t>Contact Telephone No.</w:t>
            </w:r>
          </w:p>
          <w:p w14:paraId="47BE563B" w14:textId="0CEB19C3" w:rsidR="003C2890" w:rsidRDefault="003C2890">
            <w:pPr>
              <w:pStyle w:val="BodyText"/>
              <w:spacing w:before="0"/>
              <w:rPr>
                <w:rFonts w:ascii="Arial" w:hAnsi="Arial"/>
              </w:rPr>
            </w:pPr>
            <w:r w:rsidRPr="003C2890">
              <w:rPr>
                <w:rFonts w:ascii="Arial" w:hAnsi="Arial"/>
                <w:b/>
                <w:bCs/>
                <w:color w:val="000000"/>
              </w:rPr>
              <w:t>(</w:t>
            </w:r>
            <w:r w:rsidR="00B805BB">
              <w:rPr>
                <w:rFonts w:ascii="Arial" w:hAnsi="Arial"/>
                <w:b/>
                <w:bCs/>
                <w:color w:val="000000"/>
              </w:rPr>
              <w:t>250</w:t>
            </w:r>
            <w:r w:rsidR="005B17F5">
              <w:rPr>
                <w:rFonts w:ascii="Arial" w:hAnsi="Arial"/>
                <w:b/>
                <w:bCs/>
                <w:color w:val="000000"/>
              </w:rPr>
              <w:t xml:space="preserve">) </w:t>
            </w:r>
            <w:r w:rsidR="00B805BB">
              <w:rPr>
                <w:rFonts w:ascii="Arial" w:hAnsi="Arial"/>
                <w:b/>
                <w:bCs/>
                <w:color w:val="000000"/>
              </w:rPr>
              <w:t>218-2077</w:t>
            </w:r>
          </w:p>
        </w:tc>
      </w:tr>
      <w:tr w:rsidR="00640E94" w14:paraId="0D63CFF5" w14:textId="77777777">
        <w:trPr>
          <w:cantSplit/>
        </w:trPr>
        <w:tc>
          <w:tcPr>
            <w:tcW w:w="4878" w:type="dxa"/>
            <w:tcBorders>
              <w:top w:val="single" w:sz="18" w:space="0" w:color="auto"/>
              <w:bottom w:val="single" w:sz="18" w:space="0" w:color="auto"/>
              <w:right w:val="single" w:sz="18" w:space="0" w:color="auto"/>
            </w:tcBorders>
          </w:tcPr>
          <w:p w14:paraId="2BA47F55" w14:textId="77777777" w:rsidR="00640E94" w:rsidRDefault="00640E94">
            <w:pPr>
              <w:pStyle w:val="BodyText"/>
              <w:spacing w:before="0"/>
              <w:rPr>
                <w:rFonts w:ascii="Arial" w:hAnsi="Arial"/>
              </w:rPr>
            </w:pPr>
            <w:r>
              <w:rPr>
                <w:rFonts w:ascii="Arial" w:hAnsi="Arial"/>
              </w:rPr>
              <w:t>Contact Email Address</w:t>
            </w:r>
          </w:p>
          <w:p w14:paraId="60B59D8B" w14:textId="69D25458" w:rsidR="00640E94" w:rsidRDefault="00722027" w:rsidP="003C2890">
            <w:pPr>
              <w:pStyle w:val="BodyText"/>
              <w:spacing w:before="0"/>
              <w:rPr>
                <w:rFonts w:ascii="Arial" w:hAnsi="Arial"/>
              </w:rPr>
            </w:pPr>
            <w:hyperlink r:id="rId9" w:history="1">
              <w:r w:rsidR="00405698" w:rsidRPr="002628F5">
                <w:rPr>
                  <w:rStyle w:val="Hyperlink"/>
                  <w:rFonts w:ascii="Arial" w:hAnsi="Arial"/>
                  <w:b/>
                  <w:bCs/>
                </w:rPr>
                <w:t>wshort@cosaresources.ca</w:t>
              </w:r>
            </w:hyperlink>
          </w:p>
        </w:tc>
        <w:tc>
          <w:tcPr>
            <w:tcW w:w="4698" w:type="dxa"/>
            <w:gridSpan w:val="2"/>
            <w:tcBorders>
              <w:top w:val="single" w:sz="18" w:space="0" w:color="auto"/>
              <w:left w:val="single" w:sz="18" w:space="0" w:color="auto"/>
              <w:bottom w:val="single" w:sz="18" w:space="0" w:color="auto"/>
            </w:tcBorders>
          </w:tcPr>
          <w:p w14:paraId="3269CA25" w14:textId="77777777" w:rsidR="00640E94" w:rsidRDefault="00640E94">
            <w:pPr>
              <w:pStyle w:val="BodyText"/>
              <w:spacing w:before="0"/>
              <w:rPr>
                <w:rFonts w:ascii="Arial" w:hAnsi="Arial"/>
              </w:rPr>
            </w:pPr>
            <w:r>
              <w:rPr>
                <w:rFonts w:ascii="Arial" w:hAnsi="Arial"/>
              </w:rPr>
              <w:t>Web Site Address</w:t>
            </w:r>
          </w:p>
          <w:p w14:paraId="1F7CAF75" w14:textId="7A6148F0" w:rsidR="00640E94" w:rsidRPr="00EA5FD9" w:rsidRDefault="00405698">
            <w:pPr>
              <w:pStyle w:val="BodyText"/>
              <w:spacing w:before="0"/>
              <w:rPr>
                <w:rFonts w:ascii="Arial" w:hAnsi="Arial"/>
                <w:b/>
                <w:bCs/>
              </w:rPr>
            </w:pPr>
            <w:r w:rsidRPr="00EA5FD9">
              <w:rPr>
                <w:rFonts w:ascii="Arial" w:hAnsi="Arial"/>
                <w:b/>
                <w:bCs/>
              </w:rPr>
              <w:t>cosaresources.ca</w:t>
            </w:r>
            <w:r w:rsidR="00EA5FD9">
              <w:rPr>
                <w:rFonts w:ascii="Arial" w:hAnsi="Arial"/>
                <w:b/>
                <w:bCs/>
              </w:rPr>
              <w:t xml:space="preserve"> </w:t>
            </w:r>
            <w:r w:rsidRPr="00EA5FD9">
              <w:rPr>
                <w:rFonts w:ascii="Arial" w:hAnsi="Arial"/>
                <w:b/>
                <w:bCs/>
              </w:rPr>
              <w:t xml:space="preserve"> </w:t>
            </w:r>
          </w:p>
        </w:tc>
      </w:tr>
    </w:tbl>
    <w:p w14:paraId="492DA32D" w14:textId="77777777" w:rsidR="00640E94" w:rsidRDefault="00640E94" w:rsidP="00922A46">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EFF11" w14:textId="77777777" w:rsidR="00722027" w:rsidRDefault="00722027">
      <w:r>
        <w:separator/>
      </w:r>
    </w:p>
  </w:endnote>
  <w:endnote w:type="continuationSeparator" w:id="0">
    <w:p w14:paraId="3886F67B" w14:textId="77777777" w:rsidR="00722027" w:rsidRDefault="0072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3494" w14:textId="77777777" w:rsidR="00640E94" w:rsidRDefault="00640E94">
    <w:pPr>
      <w:pStyle w:val="Footer"/>
      <w:tabs>
        <w:tab w:val="clear" w:pos="4320"/>
        <w:tab w:val="clear" w:pos="8640"/>
        <w:tab w:val="center" w:pos="4680"/>
        <w:tab w:val="right" w:pos="9360"/>
      </w:tabs>
      <w:rPr>
        <w:b/>
      </w:rPr>
    </w:pPr>
  </w:p>
  <w:p w14:paraId="27BADE6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0EE8C11" wp14:editId="3A804FB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AFB558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06C52BD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F44B" w14:textId="77777777" w:rsidR="00640E94" w:rsidRDefault="00640E94">
    <w:pPr>
      <w:pStyle w:val="Footer"/>
      <w:tabs>
        <w:tab w:val="clear" w:pos="4320"/>
        <w:tab w:val="clear" w:pos="8640"/>
        <w:tab w:val="center" w:pos="4680"/>
        <w:tab w:val="right" w:pos="9360"/>
      </w:tabs>
      <w:rPr>
        <w:b/>
      </w:rPr>
    </w:pPr>
  </w:p>
  <w:p w14:paraId="2279E7F8"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77F6D75" wp14:editId="1E97080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F1D43D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9C4DF59"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0B93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D2AE8" w14:textId="77777777" w:rsidR="00722027" w:rsidRDefault="00722027">
      <w:r>
        <w:separator/>
      </w:r>
    </w:p>
  </w:footnote>
  <w:footnote w:type="continuationSeparator" w:id="0">
    <w:p w14:paraId="1D05A309" w14:textId="77777777" w:rsidR="00722027" w:rsidRDefault="0072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B6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2ABCA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7E7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3BD1580"/>
    <w:multiLevelType w:val="hybridMultilevel"/>
    <w:tmpl w:val="0F8E1ED2"/>
    <w:lvl w:ilvl="0" w:tplc="6130D10C">
      <w:numFmt w:val="bullet"/>
      <w:lvlText w:val="•"/>
      <w:lvlJc w:val="left"/>
      <w:pPr>
        <w:ind w:left="1440" w:hanging="720"/>
      </w:pPr>
      <w:rPr>
        <w:rFonts w:ascii="Arial" w:eastAsia="Times New Roman" w:hAnsi="Arial" w:cs="Arial" w:hint="default"/>
      </w:rPr>
    </w:lvl>
    <w:lvl w:ilvl="1" w:tplc="04090003">
      <w:start w:val="1"/>
      <w:numFmt w:val="bullet"/>
      <w:lvlText w:val="o"/>
      <w:lvlJc w:val="left"/>
      <w:pPr>
        <w:ind w:left="1800" w:hanging="360"/>
      </w:pPr>
      <w:rPr>
        <w:rFonts w:ascii="Courier New" w:hAnsi="Courier New" w:hint="default"/>
      </w:rPr>
    </w:lvl>
    <w:lvl w:ilvl="2" w:tplc="70BE8AD8">
      <w:numFmt w:val="bullet"/>
      <w:lvlText w:val=""/>
      <w:lvlJc w:val="left"/>
      <w:pPr>
        <w:ind w:left="2880" w:hanging="720"/>
      </w:pPr>
      <w:rPr>
        <w:rFonts w:ascii="Symbol" w:eastAsia="Times New Roman" w:hAnsi="Symbol"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E308F6"/>
    <w:multiLevelType w:val="hybridMultilevel"/>
    <w:tmpl w:val="CE842E00"/>
    <w:lvl w:ilvl="0" w:tplc="438EED8C">
      <w:start w:val="1"/>
      <w:numFmt w:val="decimal"/>
      <w:lvlText w:val="(%1)"/>
      <w:lvlJc w:val="left"/>
      <w:pPr>
        <w:ind w:left="720" w:hanging="360"/>
      </w:pPr>
      <w:rPr>
        <w:rFonts w:hint="default"/>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4FC213E8"/>
    <w:multiLevelType w:val="hybridMultilevel"/>
    <w:tmpl w:val="C130E77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C8B7C31"/>
    <w:multiLevelType w:val="hybridMultilevel"/>
    <w:tmpl w:val="6AD4B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7"/>
  </w:num>
  <w:num w:numId="4">
    <w:abstractNumId w:val="12"/>
  </w:num>
  <w:num w:numId="5">
    <w:abstractNumId w:val="3"/>
  </w:num>
  <w:num w:numId="6">
    <w:abstractNumId w:val="26"/>
  </w:num>
  <w:num w:numId="7">
    <w:abstractNumId w:val="8"/>
  </w:num>
  <w:num w:numId="8">
    <w:abstractNumId w:val="28"/>
  </w:num>
  <w:num w:numId="9">
    <w:abstractNumId w:val="22"/>
  </w:num>
  <w:num w:numId="10">
    <w:abstractNumId w:val="10"/>
  </w:num>
  <w:num w:numId="11">
    <w:abstractNumId w:val="15"/>
  </w:num>
  <w:num w:numId="12">
    <w:abstractNumId w:val="16"/>
  </w:num>
  <w:num w:numId="13">
    <w:abstractNumId w:val="30"/>
  </w:num>
  <w:num w:numId="14">
    <w:abstractNumId w:val="6"/>
  </w:num>
  <w:num w:numId="15">
    <w:abstractNumId w:val="9"/>
  </w:num>
  <w:num w:numId="16">
    <w:abstractNumId w:val="11"/>
  </w:num>
  <w:num w:numId="17">
    <w:abstractNumId w:val="20"/>
  </w:num>
  <w:num w:numId="18">
    <w:abstractNumId w:val="2"/>
  </w:num>
  <w:num w:numId="19">
    <w:abstractNumId w:val="7"/>
  </w:num>
  <w:num w:numId="20">
    <w:abstractNumId w:val="27"/>
  </w:num>
  <w:num w:numId="21">
    <w:abstractNumId w:val="1"/>
  </w:num>
  <w:num w:numId="22">
    <w:abstractNumId w:val="0"/>
  </w:num>
  <w:num w:numId="23">
    <w:abstractNumId w:val="25"/>
  </w:num>
  <w:num w:numId="24">
    <w:abstractNumId w:val="21"/>
  </w:num>
  <w:num w:numId="25">
    <w:abstractNumId w:val="4"/>
  </w:num>
  <w:num w:numId="26">
    <w:abstractNumId w:val="29"/>
  </w:num>
  <w:num w:numId="27">
    <w:abstractNumId w:val="31"/>
  </w:num>
  <w:num w:numId="28">
    <w:abstractNumId w:val="5"/>
  </w:num>
  <w:num w:numId="29">
    <w:abstractNumId w:val="14"/>
  </w:num>
  <w:num w:numId="30">
    <w:abstractNumId w:val="24"/>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32F3"/>
    <w:rsid w:val="0004078C"/>
    <w:rsid w:val="00040993"/>
    <w:rsid w:val="00054D9D"/>
    <w:rsid w:val="000632B6"/>
    <w:rsid w:val="00072640"/>
    <w:rsid w:val="00096E3D"/>
    <w:rsid w:val="000975FB"/>
    <w:rsid w:val="000A091C"/>
    <w:rsid w:val="000A1AB1"/>
    <w:rsid w:val="000A201A"/>
    <w:rsid w:val="000C242D"/>
    <w:rsid w:val="000E5706"/>
    <w:rsid w:val="000F37E4"/>
    <w:rsid w:val="00116B8B"/>
    <w:rsid w:val="00133434"/>
    <w:rsid w:val="00135549"/>
    <w:rsid w:val="00150B7C"/>
    <w:rsid w:val="00185937"/>
    <w:rsid w:val="00186226"/>
    <w:rsid w:val="001C0B2F"/>
    <w:rsid w:val="001C348D"/>
    <w:rsid w:val="001D18C6"/>
    <w:rsid w:val="00200082"/>
    <w:rsid w:val="00214B37"/>
    <w:rsid w:val="00221BCE"/>
    <w:rsid w:val="0023566E"/>
    <w:rsid w:val="0026194B"/>
    <w:rsid w:val="00275D53"/>
    <w:rsid w:val="002B06BF"/>
    <w:rsid w:val="002B1183"/>
    <w:rsid w:val="002C281E"/>
    <w:rsid w:val="002D1CE1"/>
    <w:rsid w:val="002F00EB"/>
    <w:rsid w:val="002F1910"/>
    <w:rsid w:val="002F772B"/>
    <w:rsid w:val="00312574"/>
    <w:rsid w:val="0032758F"/>
    <w:rsid w:val="00340DF7"/>
    <w:rsid w:val="00343CC8"/>
    <w:rsid w:val="00347ABE"/>
    <w:rsid w:val="00360190"/>
    <w:rsid w:val="00362E9B"/>
    <w:rsid w:val="003669A9"/>
    <w:rsid w:val="00371A64"/>
    <w:rsid w:val="003821C7"/>
    <w:rsid w:val="00385006"/>
    <w:rsid w:val="00387FA8"/>
    <w:rsid w:val="003B4702"/>
    <w:rsid w:val="003C2890"/>
    <w:rsid w:val="003D4F8C"/>
    <w:rsid w:val="00403E85"/>
    <w:rsid w:val="00405698"/>
    <w:rsid w:val="00422278"/>
    <w:rsid w:val="00466CB9"/>
    <w:rsid w:val="00470D5E"/>
    <w:rsid w:val="00473AA7"/>
    <w:rsid w:val="00487A9B"/>
    <w:rsid w:val="004940AD"/>
    <w:rsid w:val="004B41F0"/>
    <w:rsid w:val="004E332A"/>
    <w:rsid w:val="004E7AF2"/>
    <w:rsid w:val="004F4E56"/>
    <w:rsid w:val="0051010C"/>
    <w:rsid w:val="00512A82"/>
    <w:rsid w:val="0052022B"/>
    <w:rsid w:val="00527306"/>
    <w:rsid w:val="005408BD"/>
    <w:rsid w:val="005453C8"/>
    <w:rsid w:val="0055117E"/>
    <w:rsid w:val="00564F01"/>
    <w:rsid w:val="0057215E"/>
    <w:rsid w:val="005961D3"/>
    <w:rsid w:val="005A51DF"/>
    <w:rsid w:val="005B17F5"/>
    <w:rsid w:val="005B1EBB"/>
    <w:rsid w:val="005B2DD6"/>
    <w:rsid w:val="005F1EB1"/>
    <w:rsid w:val="005F6D8F"/>
    <w:rsid w:val="00605E4F"/>
    <w:rsid w:val="00620E7F"/>
    <w:rsid w:val="00626E43"/>
    <w:rsid w:val="00630525"/>
    <w:rsid w:val="00633ED3"/>
    <w:rsid w:val="00635E9A"/>
    <w:rsid w:val="00636D6C"/>
    <w:rsid w:val="00640E94"/>
    <w:rsid w:val="00650F82"/>
    <w:rsid w:val="00661843"/>
    <w:rsid w:val="006620AE"/>
    <w:rsid w:val="00681E52"/>
    <w:rsid w:val="006877E1"/>
    <w:rsid w:val="006A44F7"/>
    <w:rsid w:val="006A4904"/>
    <w:rsid w:val="006A5E46"/>
    <w:rsid w:val="006B3B0F"/>
    <w:rsid w:val="006B45A9"/>
    <w:rsid w:val="006B7CC9"/>
    <w:rsid w:val="006C6ADD"/>
    <w:rsid w:val="006D1A06"/>
    <w:rsid w:val="006D677F"/>
    <w:rsid w:val="006E1DCD"/>
    <w:rsid w:val="006F34FA"/>
    <w:rsid w:val="006F6FEF"/>
    <w:rsid w:val="007005BA"/>
    <w:rsid w:val="00710942"/>
    <w:rsid w:val="00722027"/>
    <w:rsid w:val="00724502"/>
    <w:rsid w:val="00746A5E"/>
    <w:rsid w:val="00760152"/>
    <w:rsid w:val="0076262E"/>
    <w:rsid w:val="00773AE9"/>
    <w:rsid w:val="007814AF"/>
    <w:rsid w:val="007861E7"/>
    <w:rsid w:val="007A5131"/>
    <w:rsid w:val="007D1442"/>
    <w:rsid w:val="007F1E88"/>
    <w:rsid w:val="0082181B"/>
    <w:rsid w:val="00840EB0"/>
    <w:rsid w:val="00893C01"/>
    <w:rsid w:val="008A3E5E"/>
    <w:rsid w:val="008A6642"/>
    <w:rsid w:val="008B3E4C"/>
    <w:rsid w:val="008B66EA"/>
    <w:rsid w:val="008B7E92"/>
    <w:rsid w:val="008E3A38"/>
    <w:rsid w:val="008F13DE"/>
    <w:rsid w:val="009049F6"/>
    <w:rsid w:val="00922A46"/>
    <w:rsid w:val="00952B20"/>
    <w:rsid w:val="00956A6F"/>
    <w:rsid w:val="00970D79"/>
    <w:rsid w:val="0097313B"/>
    <w:rsid w:val="00984AA6"/>
    <w:rsid w:val="00992111"/>
    <w:rsid w:val="009D292E"/>
    <w:rsid w:val="009D3404"/>
    <w:rsid w:val="00A00EEB"/>
    <w:rsid w:val="00A110C9"/>
    <w:rsid w:val="00A25CBE"/>
    <w:rsid w:val="00A36A30"/>
    <w:rsid w:val="00A41F33"/>
    <w:rsid w:val="00A47914"/>
    <w:rsid w:val="00A6637A"/>
    <w:rsid w:val="00A74111"/>
    <w:rsid w:val="00A90505"/>
    <w:rsid w:val="00AA24BE"/>
    <w:rsid w:val="00AC3182"/>
    <w:rsid w:val="00AC6BAB"/>
    <w:rsid w:val="00AE35A6"/>
    <w:rsid w:val="00AE4B2B"/>
    <w:rsid w:val="00AE7DA5"/>
    <w:rsid w:val="00AF1651"/>
    <w:rsid w:val="00B030CB"/>
    <w:rsid w:val="00B03660"/>
    <w:rsid w:val="00B12E78"/>
    <w:rsid w:val="00B22288"/>
    <w:rsid w:val="00B22A3C"/>
    <w:rsid w:val="00B32160"/>
    <w:rsid w:val="00B4005D"/>
    <w:rsid w:val="00B60AFB"/>
    <w:rsid w:val="00B60F6C"/>
    <w:rsid w:val="00B7100D"/>
    <w:rsid w:val="00B73B6B"/>
    <w:rsid w:val="00B805BB"/>
    <w:rsid w:val="00B900E3"/>
    <w:rsid w:val="00B931CC"/>
    <w:rsid w:val="00BA7426"/>
    <w:rsid w:val="00BD0B7D"/>
    <w:rsid w:val="00BD1190"/>
    <w:rsid w:val="00BE3942"/>
    <w:rsid w:val="00BE39F8"/>
    <w:rsid w:val="00BF61CB"/>
    <w:rsid w:val="00C14C33"/>
    <w:rsid w:val="00C21922"/>
    <w:rsid w:val="00C23311"/>
    <w:rsid w:val="00C27A18"/>
    <w:rsid w:val="00C370C2"/>
    <w:rsid w:val="00C40560"/>
    <w:rsid w:val="00C6383E"/>
    <w:rsid w:val="00C73DB8"/>
    <w:rsid w:val="00C75366"/>
    <w:rsid w:val="00C90A33"/>
    <w:rsid w:val="00C922D1"/>
    <w:rsid w:val="00CA36C0"/>
    <w:rsid w:val="00CA7AB3"/>
    <w:rsid w:val="00CC27EE"/>
    <w:rsid w:val="00CD5B45"/>
    <w:rsid w:val="00CD6DF2"/>
    <w:rsid w:val="00CE2E99"/>
    <w:rsid w:val="00CE68A9"/>
    <w:rsid w:val="00CF5CD7"/>
    <w:rsid w:val="00CF781E"/>
    <w:rsid w:val="00D0497A"/>
    <w:rsid w:val="00D23202"/>
    <w:rsid w:val="00D62A50"/>
    <w:rsid w:val="00D6532D"/>
    <w:rsid w:val="00D80438"/>
    <w:rsid w:val="00D8338F"/>
    <w:rsid w:val="00D83457"/>
    <w:rsid w:val="00D857F1"/>
    <w:rsid w:val="00D943CB"/>
    <w:rsid w:val="00DC14B4"/>
    <w:rsid w:val="00DD123F"/>
    <w:rsid w:val="00E051C5"/>
    <w:rsid w:val="00E052E3"/>
    <w:rsid w:val="00E23FF5"/>
    <w:rsid w:val="00E36141"/>
    <w:rsid w:val="00E74F24"/>
    <w:rsid w:val="00E77638"/>
    <w:rsid w:val="00E77EB7"/>
    <w:rsid w:val="00E81A71"/>
    <w:rsid w:val="00E83E58"/>
    <w:rsid w:val="00EA44C0"/>
    <w:rsid w:val="00EA5FD9"/>
    <w:rsid w:val="00ED6990"/>
    <w:rsid w:val="00ED6BCB"/>
    <w:rsid w:val="00EE6306"/>
    <w:rsid w:val="00EE7AF6"/>
    <w:rsid w:val="00F52DCF"/>
    <w:rsid w:val="00F55B84"/>
    <w:rsid w:val="00F56D99"/>
    <w:rsid w:val="00F629DB"/>
    <w:rsid w:val="00F640E1"/>
    <w:rsid w:val="00F714F9"/>
    <w:rsid w:val="00F7212E"/>
    <w:rsid w:val="00F728CC"/>
    <w:rsid w:val="00F77C04"/>
    <w:rsid w:val="00FA34B7"/>
    <w:rsid w:val="00FC497F"/>
    <w:rsid w:val="00FF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3C47D"/>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F714F9"/>
  </w:style>
  <w:style w:type="paragraph" w:styleId="ListParagraph">
    <w:name w:val="List Paragraph"/>
    <w:basedOn w:val="Normal"/>
    <w:uiPriority w:val="34"/>
    <w:qFormat/>
    <w:rsid w:val="00D8338F"/>
    <w:pPr>
      <w:ind w:left="720"/>
      <w:contextualSpacing/>
    </w:pPr>
  </w:style>
  <w:style w:type="character" w:styleId="CommentReference">
    <w:name w:val="annotation reference"/>
    <w:basedOn w:val="DefaultParagraphFont"/>
    <w:uiPriority w:val="99"/>
    <w:semiHidden/>
    <w:unhideWhenUsed/>
    <w:rsid w:val="00BE39F8"/>
    <w:rPr>
      <w:sz w:val="16"/>
      <w:szCs w:val="16"/>
    </w:rPr>
  </w:style>
  <w:style w:type="paragraph" w:styleId="CommentText">
    <w:name w:val="annotation text"/>
    <w:basedOn w:val="Normal"/>
    <w:link w:val="CommentTextChar"/>
    <w:uiPriority w:val="99"/>
    <w:semiHidden/>
    <w:unhideWhenUsed/>
    <w:rsid w:val="00BE39F8"/>
  </w:style>
  <w:style w:type="character" w:customStyle="1" w:styleId="CommentTextChar">
    <w:name w:val="Comment Text Char"/>
    <w:basedOn w:val="DefaultParagraphFont"/>
    <w:link w:val="CommentText"/>
    <w:uiPriority w:val="99"/>
    <w:semiHidden/>
    <w:rsid w:val="00BE39F8"/>
  </w:style>
  <w:style w:type="paragraph" w:styleId="CommentSubject">
    <w:name w:val="annotation subject"/>
    <w:basedOn w:val="CommentText"/>
    <w:next w:val="CommentText"/>
    <w:link w:val="CommentSubjectChar"/>
    <w:uiPriority w:val="99"/>
    <w:semiHidden/>
    <w:unhideWhenUsed/>
    <w:rsid w:val="00BE39F8"/>
    <w:rPr>
      <w:b/>
      <w:bCs/>
    </w:rPr>
  </w:style>
  <w:style w:type="character" w:customStyle="1" w:styleId="CommentSubjectChar">
    <w:name w:val="Comment Subject Char"/>
    <w:basedOn w:val="CommentTextChar"/>
    <w:link w:val="CommentSubject"/>
    <w:uiPriority w:val="99"/>
    <w:semiHidden/>
    <w:rsid w:val="00BE39F8"/>
    <w:rPr>
      <w:b/>
      <w:bCs/>
    </w:rPr>
  </w:style>
  <w:style w:type="character" w:styleId="Hyperlink">
    <w:name w:val="Hyperlink"/>
    <w:basedOn w:val="DefaultParagraphFont"/>
    <w:uiPriority w:val="99"/>
    <w:unhideWhenUsed/>
    <w:rsid w:val="00473AA7"/>
    <w:rPr>
      <w:color w:val="0000FF" w:themeColor="hyperlink"/>
      <w:u w:val="single"/>
    </w:rPr>
  </w:style>
  <w:style w:type="character" w:styleId="UnresolvedMention">
    <w:name w:val="Unresolved Mention"/>
    <w:basedOn w:val="DefaultParagraphFont"/>
    <w:uiPriority w:val="99"/>
    <w:semiHidden/>
    <w:unhideWhenUsed/>
    <w:rsid w:val="00473AA7"/>
    <w:rPr>
      <w:color w:val="605E5C"/>
      <w:shd w:val="clear" w:color="auto" w:fill="E1DFDD"/>
    </w:rPr>
  </w:style>
  <w:style w:type="character" w:styleId="FollowedHyperlink">
    <w:name w:val="FollowedHyperlink"/>
    <w:basedOn w:val="DefaultParagraphFont"/>
    <w:uiPriority w:val="99"/>
    <w:semiHidden/>
    <w:unhideWhenUsed/>
    <w:rsid w:val="005B17F5"/>
    <w:rPr>
      <w:color w:val="800080" w:themeColor="followedHyperlink"/>
      <w:u w:val="single"/>
    </w:rPr>
  </w:style>
  <w:style w:type="paragraph" w:styleId="Revision">
    <w:name w:val="Revision"/>
    <w:hidden/>
    <w:uiPriority w:val="99"/>
    <w:semiHidden/>
    <w:rsid w:val="003D4F8C"/>
  </w:style>
  <w:style w:type="character" w:styleId="Strong">
    <w:name w:val="Strong"/>
    <w:basedOn w:val="DefaultParagraphFont"/>
    <w:uiPriority w:val="22"/>
    <w:qFormat/>
    <w:rsid w:val="00ED6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21370">
      <w:bodyDiv w:val="1"/>
      <w:marLeft w:val="0"/>
      <w:marRight w:val="0"/>
      <w:marTop w:val="0"/>
      <w:marBottom w:val="0"/>
      <w:divBdr>
        <w:top w:val="none" w:sz="0" w:space="0" w:color="auto"/>
        <w:left w:val="none" w:sz="0" w:space="0" w:color="auto"/>
        <w:bottom w:val="none" w:sz="0" w:space="0" w:color="auto"/>
        <w:right w:val="none" w:sz="0" w:space="0" w:color="auto"/>
      </w:divBdr>
    </w:div>
    <w:div w:id="1098260406">
      <w:bodyDiv w:val="1"/>
      <w:marLeft w:val="0"/>
      <w:marRight w:val="0"/>
      <w:marTop w:val="0"/>
      <w:marBottom w:val="0"/>
      <w:divBdr>
        <w:top w:val="none" w:sz="0" w:space="0" w:color="auto"/>
        <w:left w:val="none" w:sz="0" w:space="0" w:color="auto"/>
        <w:bottom w:val="none" w:sz="0" w:space="0" w:color="auto"/>
        <w:right w:val="none" w:sz="0" w:space="0" w:color="auto"/>
      </w:divBdr>
    </w:div>
    <w:div w:id="1110396356">
      <w:bodyDiv w:val="1"/>
      <w:marLeft w:val="0"/>
      <w:marRight w:val="0"/>
      <w:marTop w:val="0"/>
      <w:marBottom w:val="0"/>
      <w:divBdr>
        <w:top w:val="none" w:sz="0" w:space="0" w:color="auto"/>
        <w:left w:val="none" w:sz="0" w:space="0" w:color="auto"/>
        <w:bottom w:val="none" w:sz="0" w:space="0" w:color="auto"/>
        <w:right w:val="none" w:sz="0" w:space="0" w:color="auto"/>
      </w:divBdr>
    </w:div>
    <w:div w:id="18881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ar.com/DisplayProfile.do?lang=EN&amp;issuerType=03&amp;issuerNo=0005090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short@cosaresources.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E969-9E04-4DD5-AAFA-24085663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Wes Short</cp:lastModifiedBy>
  <cp:revision>2</cp:revision>
  <cp:lastPrinted>2019-11-01T18:01:00Z</cp:lastPrinted>
  <dcterms:created xsi:type="dcterms:W3CDTF">2023-03-21T02:47:00Z</dcterms:created>
  <dcterms:modified xsi:type="dcterms:W3CDTF">2023-03-21T02:47:00Z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