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80C2" w14:textId="77777777" w:rsidR="00A62C71" w:rsidRDefault="00A62C71"/>
    <w:p w14:paraId="4B9952FD" w14:textId="77777777" w:rsidR="00A62C71" w:rsidRDefault="00000000">
      <w:pPr>
        <w:jc w:val="center"/>
        <w:rPr>
          <w:b/>
          <w:sz w:val="22"/>
          <w:szCs w:val="22"/>
        </w:rPr>
      </w:pPr>
      <w:bookmarkStart w:id="0" w:name="gjdgxs" w:colFirst="0" w:colLast="0"/>
      <w:bookmarkEnd w:id="0"/>
      <w:r>
        <w:rPr>
          <w:b/>
          <w:sz w:val="22"/>
          <w:szCs w:val="22"/>
        </w:rPr>
        <w:t>News Release</w:t>
      </w:r>
    </w:p>
    <w:p w14:paraId="54119CCF" w14:textId="77777777" w:rsidR="00A62C71" w:rsidRDefault="00A62C71">
      <w:pPr>
        <w:jc w:val="center"/>
        <w:rPr>
          <w:b/>
          <w:sz w:val="22"/>
          <w:szCs w:val="22"/>
        </w:rPr>
      </w:pPr>
    </w:p>
    <w:p w14:paraId="42B9966D" w14:textId="72C45865" w:rsidR="00A62C71" w:rsidRDefault="005F122F">
      <w:pPr>
        <w:tabs>
          <w:tab w:val="left" w:pos="5670"/>
        </w:tabs>
        <w:rPr>
          <w:b/>
          <w:sz w:val="22"/>
          <w:szCs w:val="22"/>
        </w:rPr>
      </w:pPr>
      <w:r>
        <w:rPr>
          <w:b/>
          <w:sz w:val="22"/>
          <w:szCs w:val="22"/>
        </w:rPr>
        <w:t xml:space="preserve">December </w:t>
      </w:r>
      <w:r w:rsidR="00D169E7">
        <w:rPr>
          <w:b/>
          <w:sz w:val="22"/>
          <w:szCs w:val="22"/>
        </w:rPr>
        <w:t>1</w:t>
      </w:r>
      <w:r w:rsidR="00F33D26">
        <w:rPr>
          <w:b/>
          <w:sz w:val="22"/>
          <w:szCs w:val="22"/>
        </w:rPr>
        <w:t>9</w:t>
      </w:r>
      <w:r>
        <w:rPr>
          <w:b/>
          <w:sz w:val="22"/>
          <w:szCs w:val="22"/>
        </w:rPr>
        <w:t>, 2022</w:t>
      </w:r>
    </w:p>
    <w:p w14:paraId="64CCBCA5" w14:textId="77777777" w:rsidR="00A62C71" w:rsidRDefault="00A62C71">
      <w:pPr>
        <w:tabs>
          <w:tab w:val="left" w:pos="5670"/>
        </w:tabs>
        <w:rPr>
          <w:b/>
          <w:sz w:val="22"/>
          <w:szCs w:val="22"/>
        </w:rPr>
      </w:pPr>
    </w:p>
    <w:p w14:paraId="1D6DF91C" w14:textId="77777777" w:rsidR="00A62C71" w:rsidRDefault="00000000">
      <w:pPr>
        <w:keepNext/>
        <w:widowControl w:val="0"/>
        <w:tabs>
          <w:tab w:val="right" w:pos="9189"/>
        </w:tabs>
        <w:rPr>
          <w:rFonts w:ascii="Arial" w:eastAsia="Arial" w:hAnsi="Arial" w:cs="Arial"/>
          <w:b/>
          <w:sz w:val="22"/>
          <w:szCs w:val="22"/>
        </w:rPr>
      </w:pPr>
      <w:r>
        <w:rPr>
          <w:rFonts w:ascii="Arial" w:eastAsia="Arial" w:hAnsi="Arial" w:cs="Arial"/>
          <w:b/>
          <w:sz w:val="22"/>
          <w:szCs w:val="22"/>
        </w:rPr>
        <w:t xml:space="preserve">FOR IMMEDIATE RELEASE  </w:t>
      </w:r>
    </w:p>
    <w:p w14:paraId="1EFA619E" w14:textId="77777777" w:rsidR="00A62C71" w:rsidRDefault="00A62C71">
      <w:pPr>
        <w:tabs>
          <w:tab w:val="left" w:pos="5670"/>
        </w:tabs>
        <w:rPr>
          <w:b/>
          <w:sz w:val="22"/>
          <w:szCs w:val="22"/>
        </w:rPr>
      </w:pPr>
    </w:p>
    <w:p w14:paraId="067FB7F4" w14:textId="41E667E8" w:rsidR="00A62C71" w:rsidRDefault="00000000">
      <w:pPr>
        <w:jc w:val="center"/>
        <w:rPr>
          <w:b/>
        </w:rPr>
      </w:pPr>
      <w:proofErr w:type="spellStart"/>
      <w:r>
        <w:rPr>
          <w:b/>
        </w:rPr>
        <w:t>Biocure</w:t>
      </w:r>
      <w:proofErr w:type="spellEnd"/>
      <w:r>
        <w:rPr>
          <w:b/>
        </w:rPr>
        <w:t xml:space="preserve"> </w:t>
      </w:r>
      <w:r w:rsidR="005F122F">
        <w:rPr>
          <w:b/>
        </w:rPr>
        <w:t xml:space="preserve">Enters into Agreement on </w:t>
      </w:r>
      <w:proofErr w:type="spellStart"/>
      <w:r w:rsidR="005F122F">
        <w:rPr>
          <w:b/>
        </w:rPr>
        <w:t>BiocurePharm</w:t>
      </w:r>
      <w:proofErr w:type="spellEnd"/>
      <w:r w:rsidR="005F122F">
        <w:rPr>
          <w:b/>
        </w:rPr>
        <w:t xml:space="preserve"> Corporation </w:t>
      </w:r>
    </w:p>
    <w:p w14:paraId="6CC0BF0A" w14:textId="77777777" w:rsidR="00A62C71" w:rsidRDefault="00A62C71">
      <w:pPr>
        <w:jc w:val="center"/>
        <w:rPr>
          <w:b/>
          <w:sz w:val="22"/>
          <w:szCs w:val="22"/>
        </w:rPr>
      </w:pPr>
    </w:p>
    <w:p w14:paraId="4379EE2D" w14:textId="5C5F5EB3" w:rsidR="005F122F" w:rsidRDefault="00000000">
      <w:pPr>
        <w:jc w:val="both"/>
        <w:rPr>
          <w:rFonts w:ascii="Times New Roman" w:eastAsia="Times New Roman" w:hAnsi="Times New Roman" w:cs="Times New Roman"/>
          <w:color w:val="000000"/>
          <w:sz w:val="22"/>
          <w:szCs w:val="22"/>
        </w:rPr>
      </w:pPr>
      <w:bookmarkStart w:id="1" w:name="_30j0zll" w:colFirst="0" w:colLast="0"/>
      <w:bookmarkEnd w:id="1"/>
      <w:r>
        <w:rPr>
          <w:rFonts w:ascii="Times New Roman" w:eastAsia="Times New Roman" w:hAnsi="Times New Roman" w:cs="Times New Roman"/>
          <w:color w:val="000000"/>
          <w:sz w:val="22"/>
          <w:szCs w:val="22"/>
        </w:rPr>
        <w:t xml:space="preserve">VANCOUVER, British Columbia, </w:t>
      </w:r>
      <w:r w:rsidR="00D169E7">
        <w:rPr>
          <w:rFonts w:ascii="Times New Roman" w:eastAsia="Times New Roman" w:hAnsi="Times New Roman" w:cs="Times New Roman"/>
          <w:color w:val="000000"/>
          <w:sz w:val="22"/>
          <w:szCs w:val="22"/>
        </w:rPr>
        <w:t>December</w:t>
      </w:r>
      <w:r>
        <w:rPr>
          <w:rFonts w:ascii="Times New Roman" w:eastAsia="Times New Roman" w:hAnsi="Times New Roman" w:cs="Times New Roman"/>
          <w:sz w:val="22"/>
          <w:szCs w:val="22"/>
        </w:rPr>
        <w:t xml:space="preserve"> </w:t>
      </w:r>
      <w:r w:rsidR="00D169E7">
        <w:rPr>
          <w:rFonts w:ascii="Times New Roman" w:eastAsia="Times New Roman" w:hAnsi="Times New Roman" w:cs="Times New Roman"/>
          <w:sz w:val="22"/>
          <w:szCs w:val="22"/>
        </w:rPr>
        <w:t>1</w:t>
      </w:r>
      <w:r w:rsidR="00F33D26">
        <w:rPr>
          <w:rFonts w:ascii="Times New Roman" w:eastAsia="Times New Roman" w:hAnsi="Times New Roman" w:cs="Times New Roman"/>
          <w:sz w:val="22"/>
          <w:szCs w:val="22"/>
        </w:rPr>
        <w:t>9</w:t>
      </w:r>
      <w:r>
        <w:rPr>
          <w:rFonts w:ascii="Times New Roman" w:eastAsia="Times New Roman" w:hAnsi="Times New Roman" w:cs="Times New Roman"/>
          <w:color w:val="000000"/>
          <w:sz w:val="22"/>
          <w:szCs w:val="22"/>
        </w:rPr>
        <w:t>, 20</w:t>
      </w:r>
      <w:r>
        <w:rPr>
          <w:rFonts w:ascii="Times New Roman" w:eastAsia="Times New Roman" w:hAnsi="Times New Roman" w:cs="Times New Roman"/>
          <w:sz w:val="22"/>
          <w:szCs w:val="22"/>
        </w:rPr>
        <w:t>22</w:t>
      </w:r>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Biocure</w:t>
      </w:r>
      <w:proofErr w:type="spellEnd"/>
      <w:r>
        <w:rPr>
          <w:rFonts w:ascii="Times New Roman" w:eastAsia="Times New Roman" w:hAnsi="Times New Roman" w:cs="Times New Roman"/>
          <w:color w:val="000000"/>
          <w:sz w:val="22"/>
          <w:szCs w:val="22"/>
        </w:rPr>
        <w:t xml:space="preserve"> Technology </w:t>
      </w:r>
      <w:r w:rsidR="00551AC9">
        <w:rPr>
          <w:rFonts w:ascii="Times New Roman" w:eastAsia="Times New Roman" w:hAnsi="Times New Roman" w:cs="Times New Roman"/>
          <w:color w:val="000000"/>
          <w:sz w:val="22"/>
          <w:szCs w:val="22"/>
        </w:rPr>
        <w:t>Inc</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Biocure</w:t>
      </w:r>
      <w:proofErr w:type="spellEnd"/>
      <w:r>
        <w:rPr>
          <w:rFonts w:ascii="Times New Roman" w:eastAsia="Times New Roman" w:hAnsi="Times New Roman" w:cs="Times New Roman"/>
          <w:color w:val="000000"/>
          <w:sz w:val="22"/>
          <w:szCs w:val="22"/>
        </w:rPr>
        <w:t>” or the “Company”) (</w:t>
      </w:r>
      <w:proofErr w:type="gramStart"/>
      <w:r>
        <w:rPr>
          <w:rFonts w:ascii="Times New Roman" w:eastAsia="Times New Roman" w:hAnsi="Times New Roman" w:cs="Times New Roman"/>
          <w:color w:val="000000"/>
          <w:sz w:val="22"/>
          <w:szCs w:val="22"/>
        </w:rPr>
        <w:t>CSE:CURE</w:t>
      </w:r>
      <w:proofErr w:type="gramEnd"/>
      <w:r>
        <w:rPr>
          <w:rFonts w:ascii="Times New Roman" w:eastAsia="Times New Roman" w:hAnsi="Times New Roman" w:cs="Times New Roman"/>
          <w:color w:val="000000"/>
          <w:sz w:val="22"/>
          <w:szCs w:val="22"/>
        </w:rPr>
        <w:t xml:space="preserve">) </w:t>
      </w:r>
      <w:r w:rsidR="005F122F">
        <w:rPr>
          <w:rFonts w:ascii="Times New Roman" w:eastAsia="Times New Roman" w:hAnsi="Times New Roman" w:cs="Times New Roman"/>
          <w:color w:val="000000"/>
          <w:sz w:val="22"/>
          <w:szCs w:val="22"/>
        </w:rPr>
        <w:t>announces today that it has executed an agreement</w:t>
      </w:r>
      <w:r w:rsidR="00F33D26">
        <w:rPr>
          <w:rFonts w:ascii="Times New Roman" w:eastAsia="Times New Roman" w:hAnsi="Times New Roman" w:cs="Times New Roman"/>
          <w:color w:val="000000"/>
          <w:sz w:val="22"/>
          <w:szCs w:val="22"/>
        </w:rPr>
        <w:t xml:space="preserve"> dated December 16, 2022</w:t>
      </w:r>
      <w:r w:rsidR="005F122F">
        <w:rPr>
          <w:rFonts w:ascii="Times New Roman" w:eastAsia="Times New Roman" w:hAnsi="Times New Roman" w:cs="Times New Roman"/>
          <w:color w:val="000000"/>
          <w:sz w:val="22"/>
          <w:szCs w:val="22"/>
        </w:rPr>
        <w:t xml:space="preserve"> with Sang </w:t>
      </w:r>
      <w:proofErr w:type="spellStart"/>
      <w:r w:rsidR="005F122F">
        <w:rPr>
          <w:rFonts w:ascii="Times New Roman" w:eastAsia="Times New Roman" w:hAnsi="Times New Roman" w:cs="Times New Roman"/>
          <w:color w:val="000000"/>
          <w:sz w:val="22"/>
          <w:szCs w:val="22"/>
        </w:rPr>
        <w:t>Mok</w:t>
      </w:r>
      <w:proofErr w:type="spellEnd"/>
      <w:r w:rsidR="005F122F">
        <w:rPr>
          <w:rFonts w:ascii="Times New Roman" w:eastAsia="Times New Roman" w:hAnsi="Times New Roman" w:cs="Times New Roman"/>
          <w:color w:val="000000"/>
          <w:sz w:val="22"/>
          <w:szCs w:val="22"/>
        </w:rPr>
        <w:t xml:space="preserve"> Lee, President and CEO, whereby Dr. Lee will acquire </w:t>
      </w:r>
      <w:r w:rsidR="004E502B">
        <w:rPr>
          <w:rFonts w:ascii="Times New Roman" w:eastAsia="Times New Roman" w:hAnsi="Times New Roman" w:cs="Times New Roman"/>
          <w:color w:val="000000"/>
          <w:sz w:val="22"/>
          <w:szCs w:val="22"/>
        </w:rPr>
        <w:t>1,773,879 common shares and 57,954 preferred</w:t>
      </w:r>
      <w:r w:rsidR="005F122F">
        <w:rPr>
          <w:rFonts w:ascii="Times New Roman" w:eastAsia="Times New Roman" w:hAnsi="Times New Roman" w:cs="Times New Roman"/>
          <w:color w:val="000000"/>
          <w:sz w:val="22"/>
          <w:szCs w:val="22"/>
        </w:rPr>
        <w:t xml:space="preserve"> shares of </w:t>
      </w:r>
      <w:proofErr w:type="spellStart"/>
      <w:r w:rsidR="005F122F">
        <w:rPr>
          <w:rFonts w:ascii="Times New Roman" w:eastAsia="Times New Roman" w:hAnsi="Times New Roman" w:cs="Times New Roman"/>
          <w:color w:val="000000"/>
          <w:sz w:val="22"/>
          <w:szCs w:val="22"/>
        </w:rPr>
        <w:t>BiocurePharm</w:t>
      </w:r>
      <w:proofErr w:type="spellEnd"/>
      <w:r w:rsidR="005F122F">
        <w:rPr>
          <w:rFonts w:ascii="Times New Roman" w:eastAsia="Times New Roman" w:hAnsi="Times New Roman" w:cs="Times New Roman"/>
          <w:color w:val="000000"/>
          <w:sz w:val="22"/>
          <w:szCs w:val="22"/>
        </w:rPr>
        <w:t xml:space="preserve"> Corporation (“</w:t>
      </w:r>
      <w:r w:rsidR="005F122F" w:rsidRPr="005F122F">
        <w:rPr>
          <w:rFonts w:ascii="Times New Roman" w:eastAsia="Times New Roman" w:hAnsi="Times New Roman" w:cs="Times New Roman"/>
          <w:b/>
          <w:bCs/>
          <w:color w:val="000000"/>
          <w:sz w:val="22"/>
          <w:szCs w:val="22"/>
        </w:rPr>
        <w:t>BPK</w:t>
      </w:r>
      <w:r w:rsidR="005F122F">
        <w:rPr>
          <w:rFonts w:ascii="Times New Roman" w:eastAsia="Times New Roman" w:hAnsi="Times New Roman" w:cs="Times New Roman"/>
          <w:color w:val="000000"/>
          <w:sz w:val="22"/>
          <w:szCs w:val="22"/>
        </w:rPr>
        <w:t xml:space="preserve">”) held by the Company, representing </w:t>
      </w:r>
      <w:r w:rsidR="004E502B">
        <w:rPr>
          <w:rFonts w:ascii="Times New Roman" w:eastAsia="Times New Roman" w:hAnsi="Times New Roman" w:cs="Times New Roman"/>
          <w:color w:val="000000"/>
          <w:sz w:val="22"/>
          <w:szCs w:val="22"/>
        </w:rPr>
        <w:t>51</w:t>
      </w:r>
      <w:r w:rsidR="005F122F">
        <w:rPr>
          <w:rFonts w:ascii="Times New Roman" w:eastAsia="Times New Roman" w:hAnsi="Times New Roman" w:cs="Times New Roman"/>
          <w:color w:val="000000"/>
          <w:sz w:val="22"/>
          <w:szCs w:val="22"/>
        </w:rPr>
        <w:t xml:space="preserve">% of the shares currently held and </w:t>
      </w:r>
      <w:r w:rsidR="004E502B">
        <w:rPr>
          <w:rFonts w:ascii="Times New Roman" w:eastAsia="Times New Roman" w:hAnsi="Times New Roman" w:cs="Times New Roman"/>
          <w:color w:val="000000"/>
          <w:sz w:val="22"/>
          <w:szCs w:val="22"/>
        </w:rPr>
        <w:t>46</w:t>
      </w:r>
      <w:r w:rsidR="005F122F">
        <w:rPr>
          <w:rFonts w:ascii="Times New Roman" w:eastAsia="Times New Roman" w:hAnsi="Times New Roman" w:cs="Times New Roman"/>
          <w:color w:val="000000"/>
          <w:sz w:val="22"/>
          <w:szCs w:val="22"/>
        </w:rPr>
        <w:t>% of the outstanding shares of BPK</w:t>
      </w:r>
      <w:r w:rsidR="0062374F">
        <w:rPr>
          <w:rFonts w:ascii="Times New Roman" w:eastAsia="Times New Roman" w:hAnsi="Times New Roman" w:cs="Times New Roman"/>
          <w:color w:val="000000"/>
          <w:sz w:val="22"/>
          <w:szCs w:val="22"/>
        </w:rPr>
        <w:t xml:space="preserve"> (the “Transaction”)</w:t>
      </w:r>
    </w:p>
    <w:p w14:paraId="1D3AE273" w14:textId="04BB3691" w:rsidR="005F122F" w:rsidRDefault="005F122F">
      <w:pPr>
        <w:jc w:val="both"/>
        <w:rPr>
          <w:rFonts w:ascii="Times New Roman" w:eastAsia="Times New Roman" w:hAnsi="Times New Roman" w:cs="Times New Roman"/>
          <w:color w:val="000000"/>
          <w:sz w:val="22"/>
          <w:szCs w:val="22"/>
        </w:rPr>
      </w:pPr>
    </w:p>
    <w:p w14:paraId="7151EB1A" w14:textId="7B5CC3B7" w:rsidR="005F122F" w:rsidRDefault="0062374F">
      <w:pPr>
        <w:jc w:val="both"/>
        <w:rPr>
          <w:rFonts w:ascii="Times New Roman" w:eastAsia="Times New Roman" w:hAnsi="Times New Roman" w:cs="Times New Roman"/>
          <w:color w:val="000000"/>
          <w:sz w:val="22"/>
          <w:szCs w:val="22"/>
        </w:rPr>
      </w:pPr>
      <w:r w:rsidRPr="0062374F">
        <w:rPr>
          <w:rFonts w:ascii="Times New Roman" w:eastAsia="Times New Roman" w:hAnsi="Times New Roman" w:cs="Times New Roman"/>
          <w:color w:val="000000"/>
          <w:sz w:val="22"/>
          <w:szCs w:val="22"/>
        </w:rPr>
        <w:t>The restructuring</w:t>
      </w:r>
      <w:r>
        <w:rPr>
          <w:rFonts w:ascii="Times New Roman" w:eastAsia="Times New Roman" w:hAnsi="Times New Roman" w:cs="Times New Roman"/>
          <w:color w:val="000000"/>
          <w:sz w:val="22"/>
          <w:szCs w:val="22"/>
        </w:rPr>
        <w:t xml:space="preserve"> Transaction</w:t>
      </w:r>
      <w:r w:rsidRPr="0062374F">
        <w:rPr>
          <w:rFonts w:ascii="Times New Roman" w:eastAsia="Times New Roman" w:hAnsi="Times New Roman" w:cs="Times New Roman"/>
          <w:color w:val="000000"/>
          <w:sz w:val="22"/>
          <w:szCs w:val="22"/>
        </w:rPr>
        <w:t xml:space="preserve"> is designed to enable </w:t>
      </w:r>
      <w:r>
        <w:rPr>
          <w:rFonts w:ascii="Times New Roman" w:eastAsia="Times New Roman" w:hAnsi="Times New Roman" w:cs="Times New Roman"/>
          <w:color w:val="000000"/>
          <w:sz w:val="22"/>
          <w:szCs w:val="22"/>
        </w:rPr>
        <w:t>BPK, under the leadership of its CEO</w:t>
      </w:r>
      <w:r w:rsidRPr="0062374F">
        <w:rPr>
          <w:rFonts w:ascii="Times New Roman" w:eastAsia="Times New Roman" w:hAnsi="Times New Roman" w:cs="Times New Roman"/>
          <w:color w:val="000000"/>
          <w:sz w:val="22"/>
          <w:szCs w:val="22"/>
        </w:rPr>
        <w:t xml:space="preserve"> to separately market, finance and develop its </w:t>
      </w:r>
      <w:r>
        <w:rPr>
          <w:rFonts w:ascii="Times New Roman" w:eastAsia="Times New Roman" w:hAnsi="Times New Roman" w:cs="Times New Roman"/>
          <w:color w:val="000000"/>
          <w:sz w:val="22"/>
          <w:szCs w:val="22"/>
        </w:rPr>
        <w:t>product portfolio</w:t>
      </w:r>
      <w:r w:rsidRPr="0062374F">
        <w:rPr>
          <w:rFonts w:ascii="Times New Roman" w:eastAsia="Times New Roman" w:hAnsi="Times New Roman" w:cs="Times New Roman"/>
          <w:color w:val="000000"/>
          <w:sz w:val="22"/>
          <w:szCs w:val="22"/>
        </w:rPr>
        <w:t xml:space="preserve"> while maintaining </w:t>
      </w:r>
      <w:r>
        <w:rPr>
          <w:rFonts w:ascii="Times New Roman" w:eastAsia="Times New Roman" w:hAnsi="Times New Roman" w:cs="Times New Roman"/>
          <w:color w:val="000000"/>
          <w:sz w:val="22"/>
          <w:szCs w:val="22"/>
        </w:rPr>
        <w:t>a minority investment in BPK</w:t>
      </w:r>
      <w:r w:rsidR="00335E38">
        <w:rPr>
          <w:rFonts w:ascii="Times New Roman" w:eastAsia="Times New Roman" w:hAnsi="Times New Roman" w:cs="Times New Roman"/>
          <w:color w:val="000000"/>
          <w:sz w:val="22"/>
          <w:szCs w:val="22"/>
        </w:rPr>
        <w:t>, which is currently a private subsidiary of the Company</w:t>
      </w:r>
      <w:r>
        <w:rPr>
          <w:rFonts w:ascii="Times New Roman" w:eastAsia="Times New Roman" w:hAnsi="Times New Roman" w:cs="Times New Roman"/>
          <w:color w:val="000000"/>
          <w:sz w:val="22"/>
          <w:szCs w:val="22"/>
        </w:rPr>
        <w:t xml:space="preserve">. </w:t>
      </w:r>
      <w:r w:rsidR="005F122F">
        <w:rPr>
          <w:rFonts w:ascii="Times New Roman" w:eastAsia="Times New Roman" w:hAnsi="Times New Roman" w:cs="Times New Roman"/>
          <w:color w:val="000000"/>
          <w:sz w:val="22"/>
          <w:szCs w:val="22"/>
        </w:rPr>
        <w:t>The Company believes</w:t>
      </w:r>
      <w:r>
        <w:rPr>
          <w:rFonts w:ascii="Times New Roman" w:eastAsia="Times New Roman" w:hAnsi="Times New Roman" w:cs="Times New Roman"/>
          <w:color w:val="000000"/>
          <w:sz w:val="22"/>
          <w:szCs w:val="22"/>
        </w:rPr>
        <w:t xml:space="preserve"> its market value does not reflect the value of BPK and that BPK will have more success with its financing endeavors </w:t>
      </w:r>
      <w:r w:rsidR="00335E38">
        <w:rPr>
          <w:rFonts w:ascii="Times New Roman" w:eastAsia="Times New Roman" w:hAnsi="Times New Roman" w:cs="Times New Roman"/>
          <w:color w:val="000000"/>
          <w:sz w:val="22"/>
          <w:szCs w:val="22"/>
        </w:rPr>
        <w:t xml:space="preserve">in Korea </w:t>
      </w:r>
      <w:r>
        <w:rPr>
          <w:rFonts w:ascii="Times New Roman" w:eastAsia="Times New Roman" w:hAnsi="Times New Roman" w:cs="Times New Roman"/>
          <w:color w:val="000000"/>
          <w:sz w:val="22"/>
          <w:szCs w:val="22"/>
        </w:rPr>
        <w:t xml:space="preserve">as restructured. </w:t>
      </w:r>
    </w:p>
    <w:p w14:paraId="04BD6757" w14:textId="71323125" w:rsidR="0062374F" w:rsidRDefault="0062374F">
      <w:pPr>
        <w:jc w:val="both"/>
        <w:rPr>
          <w:rFonts w:ascii="Times New Roman" w:eastAsia="Times New Roman" w:hAnsi="Times New Roman" w:cs="Times New Roman"/>
          <w:color w:val="000000"/>
          <w:sz w:val="22"/>
          <w:szCs w:val="22"/>
        </w:rPr>
      </w:pPr>
    </w:p>
    <w:p w14:paraId="2D944FA7" w14:textId="4A4D27DB" w:rsidR="0062374F" w:rsidRDefault="0062374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As consideration of the BPK Shares, Dr. Lee will transfer to the Company an aggregate of </w:t>
      </w:r>
      <w:r w:rsidR="004E502B">
        <w:rPr>
          <w:rFonts w:ascii="Times New Roman" w:eastAsia="Times New Roman" w:hAnsi="Times New Roman" w:cs="Times New Roman"/>
          <w:color w:val="000000"/>
          <w:sz w:val="22"/>
          <w:szCs w:val="22"/>
        </w:rPr>
        <w:t>27,317,506</w:t>
      </w:r>
      <w:r>
        <w:rPr>
          <w:rFonts w:ascii="Times New Roman" w:eastAsia="Times New Roman" w:hAnsi="Times New Roman" w:cs="Times New Roman"/>
          <w:color w:val="000000"/>
          <w:sz w:val="22"/>
          <w:szCs w:val="22"/>
        </w:rPr>
        <w:t xml:space="preserve"> common shares of </w:t>
      </w:r>
      <w:proofErr w:type="spellStart"/>
      <w:r>
        <w:rPr>
          <w:rFonts w:ascii="Times New Roman" w:eastAsia="Times New Roman" w:hAnsi="Times New Roman" w:cs="Times New Roman"/>
          <w:color w:val="000000"/>
          <w:sz w:val="22"/>
          <w:szCs w:val="22"/>
        </w:rPr>
        <w:t>Biocure</w:t>
      </w:r>
      <w:proofErr w:type="spellEnd"/>
      <w:r>
        <w:rPr>
          <w:rFonts w:ascii="Times New Roman" w:eastAsia="Times New Roman" w:hAnsi="Times New Roman" w:cs="Times New Roman"/>
          <w:color w:val="000000"/>
          <w:sz w:val="22"/>
          <w:szCs w:val="22"/>
        </w:rPr>
        <w:t xml:space="preserve"> held by him for cancellation and return to treasury.</w:t>
      </w:r>
      <w:r w:rsidR="00F33D26">
        <w:rPr>
          <w:rFonts w:ascii="Times New Roman" w:eastAsia="Times New Roman" w:hAnsi="Times New Roman" w:cs="Times New Roman"/>
          <w:color w:val="000000"/>
          <w:sz w:val="22"/>
          <w:szCs w:val="22"/>
        </w:rPr>
        <w:t xml:space="preserve"> The consideration for the Transaction was determined </w:t>
      </w:r>
      <w:r w:rsidR="00F33D26" w:rsidRPr="00F33D26">
        <w:rPr>
          <w:rFonts w:ascii="Times New Roman" w:eastAsia="Times New Roman" w:hAnsi="Times New Roman" w:cs="Times New Roman"/>
          <w:color w:val="000000"/>
          <w:sz w:val="22"/>
          <w:szCs w:val="22"/>
        </w:rPr>
        <w:t xml:space="preserve">having regard for the current trading price of the common shares of </w:t>
      </w:r>
      <w:proofErr w:type="spellStart"/>
      <w:r w:rsidR="00F33D26" w:rsidRPr="00F33D26">
        <w:rPr>
          <w:rFonts w:ascii="Times New Roman" w:eastAsia="Times New Roman" w:hAnsi="Times New Roman" w:cs="Times New Roman"/>
          <w:color w:val="000000"/>
          <w:sz w:val="22"/>
          <w:szCs w:val="22"/>
        </w:rPr>
        <w:t>Biocure</w:t>
      </w:r>
      <w:proofErr w:type="spellEnd"/>
      <w:r w:rsidR="00F33D26" w:rsidRPr="00F33D26">
        <w:rPr>
          <w:rFonts w:ascii="Times New Roman" w:eastAsia="Times New Roman" w:hAnsi="Times New Roman" w:cs="Times New Roman"/>
          <w:color w:val="000000"/>
          <w:sz w:val="22"/>
          <w:szCs w:val="22"/>
        </w:rPr>
        <w:t xml:space="preserve"> on the </w:t>
      </w:r>
      <w:r w:rsidR="00F33D26">
        <w:rPr>
          <w:rFonts w:ascii="Times New Roman" w:eastAsia="Times New Roman" w:hAnsi="Times New Roman" w:cs="Times New Roman"/>
          <w:color w:val="000000"/>
          <w:sz w:val="22"/>
          <w:szCs w:val="22"/>
        </w:rPr>
        <w:t>CSE</w:t>
      </w:r>
      <w:r w:rsidR="00F33D26" w:rsidRPr="00F33D26">
        <w:rPr>
          <w:rFonts w:ascii="Times New Roman" w:eastAsia="Times New Roman" w:hAnsi="Times New Roman" w:cs="Times New Roman"/>
          <w:color w:val="000000"/>
          <w:sz w:val="22"/>
          <w:szCs w:val="22"/>
        </w:rPr>
        <w:t xml:space="preserve"> and the value of </w:t>
      </w:r>
      <w:r w:rsidR="00F33D26">
        <w:rPr>
          <w:rFonts w:ascii="Times New Roman" w:eastAsia="Times New Roman" w:hAnsi="Times New Roman" w:cs="Times New Roman"/>
          <w:color w:val="000000"/>
          <w:sz w:val="22"/>
          <w:szCs w:val="22"/>
        </w:rPr>
        <w:t>the Company’s</w:t>
      </w:r>
      <w:r w:rsidR="00F33D26" w:rsidRPr="00F33D26">
        <w:rPr>
          <w:rFonts w:ascii="Times New Roman" w:eastAsia="Times New Roman" w:hAnsi="Times New Roman" w:cs="Times New Roman"/>
          <w:color w:val="000000"/>
          <w:sz w:val="22"/>
          <w:szCs w:val="22"/>
        </w:rPr>
        <w:t xml:space="preserve"> investment in BPK as set forth in its audited financial statements for the year ended December 31, 2021</w:t>
      </w:r>
      <w:r w:rsidR="00335E38">
        <w:rPr>
          <w:rFonts w:ascii="Times New Roman" w:eastAsia="Times New Roman" w:hAnsi="Times New Roman" w:cs="Times New Roman"/>
          <w:color w:val="000000"/>
          <w:sz w:val="22"/>
          <w:szCs w:val="22"/>
        </w:rPr>
        <w:t xml:space="preserve"> and results in a deemed value of approximately $0.15 per BPK share, based on the current trading price of the Company’s shares of $0.01</w:t>
      </w:r>
      <w:r w:rsidR="00F33D26">
        <w:rPr>
          <w:rFonts w:ascii="Times New Roman" w:eastAsia="Times New Roman" w:hAnsi="Times New Roman" w:cs="Times New Roman"/>
          <w:color w:val="000000"/>
          <w:sz w:val="22"/>
          <w:szCs w:val="22"/>
        </w:rPr>
        <w:t>.</w:t>
      </w:r>
    </w:p>
    <w:p w14:paraId="14940F11" w14:textId="0F12CEC1" w:rsidR="0062374F" w:rsidRDefault="0062374F">
      <w:pPr>
        <w:jc w:val="both"/>
        <w:rPr>
          <w:rFonts w:ascii="Times New Roman" w:eastAsia="Times New Roman" w:hAnsi="Times New Roman" w:cs="Times New Roman"/>
          <w:color w:val="000000"/>
          <w:sz w:val="22"/>
          <w:szCs w:val="22"/>
        </w:rPr>
      </w:pPr>
    </w:p>
    <w:p w14:paraId="5F9271D7" w14:textId="7289269C" w:rsidR="0062374F" w:rsidRDefault="0062374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Following completion of the restructuring Transaction, Dr. Lee would resign from the board of the Company and as its CEO.</w:t>
      </w:r>
    </w:p>
    <w:p w14:paraId="7802C028" w14:textId="1C92B106" w:rsidR="0062374F" w:rsidRDefault="0062374F">
      <w:pPr>
        <w:jc w:val="both"/>
        <w:rPr>
          <w:rFonts w:ascii="Times New Roman" w:eastAsia="Times New Roman" w:hAnsi="Times New Roman" w:cs="Times New Roman"/>
          <w:color w:val="000000"/>
          <w:sz w:val="22"/>
          <w:szCs w:val="22"/>
        </w:rPr>
      </w:pPr>
    </w:p>
    <w:p w14:paraId="22542E25" w14:textId="60F9296B" w:rsidR="00A62C71" w:rsidRDefault="0062374F">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The Company will retain its minority interest in BPK, as well as </w:t>
      </w:r>
      <w:r w:rsidR="00D12810">
        <w:rPr>
          <w:rFonts w:ascii="Times New Roman" w:eastAsia="Times New Roman" w:hAnsi="Times New Roman" w:cs="Times New Roman"/>
          <w:color w:val="000000"/>
          <w:sz w:val="22"/>
          <w:szCs w:val="22"/>
        </w:rPr>
        <w:t>a 10</w:t>
      </w:r>
      <w:r>
        <w:rPr>
          <w:rFonts w:ascii="Times New Roman" w:eastAsia="Times New Roman" w:hAnsi="Times New Roman" w:cs="Times New Roman"/>
          <w:color w:val="000000"/>
          <w:sz w:val="22"/>
          <w:szCs w:val="22"/>
        </w:rPr>
        <w:t xml:space="preserve">% interest in </w:t>
      </w:r>
      <w:r>
        <w:rPr>
          <w:rFonts w:ascii="Times New Roman" w:eastAsia="Times New Roman" w:hAnsi="Times New Roman" w:cs="Times New Roman"/>
          <w:sz w:val="22"/>
          <w:szCs w:val="22"/>
        </w:rPr>
        <w:t>Korea Waterbury Uranium Limited Partnership (“KWULP”) is a uranium investment through its fully owned subsidiary, Gravis Capital Inc. (“Gravis”)</w:t>
      </w:r>
      <w:r w:rsidR="006E6E03">
        <w:rPr>
          <w:rFonts w:ascii="Times New Roman" w:eastAsia="Times New Roman" w:hAnsi="Times New Roman" w:cs="Times New Roman"/>
          <w:sz w:val="22"/>
          <w:szCs w:val="22"/>
        </w:rPr>
        <w:t xml:space="preserve">. </w:t>
      </w:r>
    </w:p>
    <w:p w14:paraId="60AF8B60" w14:textId="423ECCBC" w:rsidR="0062374F" w:rsidRDefault="0062374F">
      <w:pPr>
        <w:jc w:val="both"/>
        <w:rPr>
          <w:rFonts w:ascii="Times New Roman" w:eastAsia="Times New Roman" w:hAnsi="Times New Roman" w:cs="Times New Roman"/>
          <w:sz w:val="22"/>
          <w:szCs w:val="22"/>
        </w:rPr>
      </w:pPr>
    </w:p>
    <w:p w14:paraId="1285A7DF" w14:textId="3805A1BE" w:rsidR="00A62C71" w:rsidRDefault="006E6E03">
      <w:pPr>
        <w:jc w:val="both"/>
        <w:rPr>
          <w:rFonts w:ascii="Times New Roman" w:eastAsia="Times New Roman" w:hAnsi="Times New Roman" w:cs="Times New Roman"/>
          <w:sz w:val="22"/>
          <w:szCs w:val="22"/>
        </w:rPr>
      </w:pPr>
      <w:r w:rsidRPr="006E6E03">
        <w:rPr>
          <w:rFonts w:ascii="Times New Roman" w:eastAsia="Times New Roman" w:hAnsi="Times New Roman" w:cs="Times New Roman"/>
          <w:sz w:val="22"/>
          <w:szCs w:val="22"/>
        </w:rPr>
        <w:t xml:space="preserve">As the </w:t>
      </w:r>
      <w:r>
        <w:rPr>
          <w:rFonts w:ascii="Times New Roman" w:eastAsia="Times New Roman" w:hAnsi="Times New Roman" w:cs="Times New Roman"/>
          <w:sz w:val="22"/>
          <w:szCs w:val="22"/>
        </w:rPr>
        <w:t>Transaction</w:t>
      </w:r>
      <w:r w:rsidRPr="006E6E03">
        <w:rPr>
          <w:rFonts w:ascii="Times New Roman" w:eastAsia="Times New Roman" w:hAnsi="Times New Roman" w:cs="Times New Roman"/>
          <w:sz w:val="22"/>
          <w:szCs w:val="22"/>
        </w:rPr>
        <w:t xml:space="preserve"> results in substantially all of the assets of the Company, the </w:t>
      </w:r>
      <w:r>
        <w:rPr>
          <w:rFonts w:ascii="Times New Roman" w:eastAsia="Times New Roman" w:hAnsi="Times New Roman" w:cs="Times New Roman"/>
          <w:sz w:val="22"/>
          <w:szCs w:val="22"/>
        </w:rPr>
        <w:t>Transaction</w:t>
      </w:r>
      <w:r w:rsidRPr="006E6E03">
        <w:rPr>
          <w:rFonts w:ascii="Times New Roman" w:eastAsia="Times New Roman" w:hAnsi="Times New Roman" w:cs="Times New Roman"/>
          <w:sz w:val="22"/>
          <w:szCs w:val="22"/>
        </w:rPr>
        <w:t xml:space="preserve"> is subject to the approval, by way of a special resolution, of at least 66 2/3% of the shareholders of the Company, voting in person or by proxy, in accordance with the requirements of the </w:t>
      </w:r>
      <w:r w:rsidRPr="006E6E03">
        <w:rPr>
          <w:rFonts w:ascii="Times New Roman" w:eastAsia="Times New Roman" w:hAnsi="Times New Roman" w:cs="Times New Roman"/>
          <w:i/>
          <w:iCs/>
          <w:sz w:val="22"/>
          <w:szCs w:val="22"/>
        </w:rPr>
        <w:t>Business Corporations Act</w:t>
      </w:r>
      <w:r w:rsidRPr="006E6E03">
        <w:rPr>
          <w:rFonts w:ascii="Times New Roman" w:eastAsia="Times New Roman" w:hAnsi="Times New Roman" w:cs="Times New Roman"/>
          <w:sz w:val="22"/>
          <w:szCs w:val="22"/>
        </w:rPr>
        <w:t xml:space="preserve"> (British Columbia). Additionally, </w:t>
      </w:r>
      <w:r>
        <w:rPr>
          <w:rFonts w:ascii="Times New Roman" w:eastAsia="Times New Roman" w:hAnsi="Times New Roman" w:cs="Times New Roman"/>
          <w:sz w:val="22"/>
          <w:szCs w:val="22"/>
        </w:rPr>
        <w:t>as Dr. Lee is the Company’s CEO and a director</w:t>
      </w:r>
      <w:r w:rsidRPr="006E6E03">
        <w:rPr>
          <w:rFonts w:ascii="Times New Roman" w:eastAsia="Times New Roman" w:hAnsi="Times New Roman" w:cs="Times New Roman"/>
          <w:sz w:val="22"/>
          <w:szCs w:val="22"/>
        </w:rPr>
        <w:t xml:space="preserve">, the </w:t>
      </w:r>
      <w:r>
        <w:rPr>
          <w:rFonts w:ascii="Times New Roman" w:eastAsia="Times New Roman" w:hAnsi="Times New Roman" w:cs="Times New Roman"/>
          <w:sz w:val="22"/>
          <w:szCs w:val="22"/>
        </w:rPr>
        <w:t>Transaction</w:t>
      </w:r>
      <w:r w:rsidRPr="006E6E03">
        <w:rPr>
          <w:rFonts w:ascii="Times New Roman" w:eastAsia="Times New Roman" w:hAnsi="Times New Roman" w:cs="Times New Roman"/>
          <w:sz w:val="22"/>
          <w:szCs w:val="22"/>
        </w:rPr>
        <w:t xml:space="preserve"> is also a "related party transaction" as defined under Multilateral Instrument 61-101 - Protection of Minority Security Holders in Special Transactions ("MI 61-101")</w:t>
      </w:r>
      <w:r>
        <w:rPr>
          <w:rFonts w:ascii="Times New Roman" w:eastAsia="Times New Roman" w:hAnsi="Times New Roman" w:cs="Times New Roman"/>
          <w:sz w:val="22"/>
          <w:szCs w:val="22"/>
        </w:rPr>
        <w:t xml:space="preserve"> </w:t>
      </w:r>
      <w:r w:rsidRPr="006E6E03">
        <w:rPr>
          <w:rFonts w:ascii="Times New Roman" w:eastAsia="Times New Roman" w:hAnsi="Times New Roman" w:cs="Times New Roman"/>
          <w:sz w:val="22"/>
          <w:szCs w:val="22"/>
        </w:rPr>
        <w:t>and is subject to majority of the minority shareholder approval requirements of MI 61-101.</w:t>
      </w:r>
      <w:r>
        <w:rPr>
          <w:rFonts w:ascii="Times New Roman" w:eastAsia="Times New Roman" w:hAnsi="Times New Roman" w:cs="Times New Roman"/>
          <w:sz w:val="22"/>
          <w:szCs w:val="22"/>
        </w:rPr>
        <w:t xml:space="preserve"> The Company expects to hold a special meeting for the purposes of considering the Transaction in Q1 2023. </w:t>
      </w:r>
    </w:p>
    <w:p w14:paraId="1E28E960" w14:textId="77777777" w:rsidR="00A62C71" w:rsidRDefault="00A62C71">
      <w:pPr>
        <w:jc w:val="both"/>
        <w:rPr>
          <w:rFonts w:ascii="Times New Roman" w:eastAsia="Times New Roman" w:hAnsi="Times New Roman" w:cs="Times New Roman"/>
          <w:sz w:val="22"/>
          <w:szCs w:val="22"/>
        </w:rPr>
      </w:pPr>
    </w:p>
    <w:p w14:paraId="228DCE9C" w14:textId="77777777" w:rsidR="00A62C71"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ON BEHALF OF THE BOARD OF DIRECTORS</w:t>
      </w:r>
    </w:p>
    <w:p w14:paraId="353BFC22" w14:textId="77777777" w:rsidR="00A62C71" w:rsidRDefault="00A62C71">
      <w:pPr>
        <w:jc w:val="both"/>
        <w:rPr>
          <w:rFonts w:ascii="Times New Roman" w:eastAsia="Times New Roman" w:hAnsi="Times New Roman" w:cs="Times New Roman"/>
          <w:sz w:val="22"/>
          <w:szCs w:val="22"/>
        </w:rPr>
      </w:pPr>
    </w:p>
    <w:p w14:paraId="59446670" w14:textId="77777777" w:rsidR="00A62C71"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 “SANG MOK LEE”</w:t>
      </w:r>
    </w:p>
    <w:p w14:paraId="301AB878" w14:textId="77777777" w:rsidR="00A62C71"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CEO and Director</w:t>
      </w:r>
    </w:p>
    <w:p w14:paraId="0C23AF02" w14:textId="77777777" w:rsidR="00A62C71" w:rsidRDefault="00A62C71">
      <w:pPr>
        <w:jc w:val="both"/>
        <w:rPr>
          <w:rFonts w:ascii="Times New Roman" w:eastAsia="Times New Roman" w:hAnsi="Times New Roman" w:cs="Times New Roman"/>
          <w:sz w:val="22"/>
          <w:szCs w:val="22"/>
        </w:rPr>
      </w:pPr>
    </w:p>
    <w:p w14:paraId="4FFDAA48" w14:textId="77777777" w:rsidR="00A62C71"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 further information, please contact:</w:t>
      </w:r>
    </w:p>
    <w:p w14:paraId="517A5BBB" w14:textId="77777777" w:rsidR="00A62C71" w:rsidRDefault="00A62C71">
      <w:pPr>
        <w:jc w:val="both"/>
        <w:rPr>
          <w:rFonts w:ascii="Times New Roman" w:eastAsia="Times New Roman" w:hAnsi="Times New Roman" w:cs="Times New Roman"/>
          <w:sz w:val="22"/>
          <w:szCs w:val="22"/>
        </w:rPr>
      </w:pPr>
    </w:p>
    <w:p w14:paraId="5E1DEB06" w14:textId="77777777" w:rsidR="00A62C71" w:rsidRDefault="00000000">
      <w:pPr>
        <w:jc w:val="both"/>
        <w:rPr>
          <w:rFonts w:ascii="Times New Roman" w:eastAsia="Times New Roman" w:hAnsi="Times New Roman" w:cs="Times New Roman"/>
          <w:sz w:val="22"/>
          <w:szCs w:val="22"/>
        </w:rPr>
      </w:pPr>
      <w:bookmarkStart w:id="2" w:name="_1fob9te" w:colFirst="0" w:colLast="0"/>
      <w:bookmarkEnd w:id="2"/>
      <w:proofErr w:type="spellStart"/>
      <w:r>
        <w:rPr>
          <w:rFonts w:ascii="Times New Roman" w:eastAsia="Times New Roman" w:hAnsi="Times New Roman" w:cs="Times New Roman"/>
          <w:sz w:val="22"/>
          <w:szCs w:val="22"/>
        </w:rPr>
        <w:t>Biocure</w:t>
      </w:r>
      <w:proofErr w:type="spellEnd"/>
      <w:r>
        <w:rPr>
          <w:rFonts w:ascii="Times New Roman" w:eastAsia="Times New Roman" w:hAnsi="Times New Roman" w:cs="Times New Roman"/>
          <w:sz w:val="22"/>
          <w:szCs w:val="22"/>
        </w:rPr>
        <w:t xml:space="preserve"> Technology Inc. Telephone: 604-609-7146, or info@biocuretech.com</w:t>
      </w:r>
    </w:p>
    <w:p w14:paraId="3CCE3A11" w14:textId="77777777" w:rsidR="00A62C71" w:rsidRDefault="00A62C71">
      <w:pPr>
        <w:jc w:val="both"/>
        <w:rPr>
          <w:rFonts w:ascii="Times New Roman" w:eastAsia="Times New Roman" w:hAnsi="Times New Roman" w:cs="Times New Roman"/>
          <w:sz w:val="22"/>
          <w:szCs w:val="22"/>
        </w:rPr>
      </w:pPr>
    </w:p>
    <w:p w14:paraId="404B78D4" w14:textId="77777777" w:rsidR="004E502B" w:rsidRDefault="0000000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Certain statements in this news release, which are not historical in nature, constitute “forward looking statements” within the meaning of that phrase under applicable Canadian securities law. These statements include, but are not limited to, statements or information concerning the Company’s proposed activities under the Agreement and the expectations of the Company regarding funding payments due pursuant to the Agreement. These statements reflect management’s current assumptions and expectations and by their nature are subject to certain underlying assumptions, known and unknown risks and uncertainties and other factors which may cause actual results, performance or events to be materially different from those expressed or implied by such forward looking statements. Except as required pursuant to applicable securities laws, the Company will not update these forward-looking statements to reflect events or circumstances after the date hereof. More detailed information about potential factors that could affect financial results is included in the documents filed from time to time with the Canadian securities regulatory authorities by the Company. Readers are cautioned not to place undue reliance on forward looking statements. </w:t>
      </w:r>
    </w:p>
    <w:p w14:paraId="546B4455" w14:textId="77777777" w:rsidR="004E502B" w:rsidRDefault="004E502B">
      <w:pPr>
        <w:jc w:val="both"/>
        <w:rPr>
          <w:rFonts w:ascii="Times New Roman" w:eastAsia="Times New Roman" w:hAnsi="Times New Roman" w:cs="Times New Roman"/>
          <w:i/>
          <w:sz w:val="22"/>
          <w:szCs w:val="22"/>
        </w:rPr>
      </w:pPr>
    </w:p>
    <w:p w14:paraId="4E9685CD" w14:textId="2A67350F" w:rsidR="00A62C71" w:rsidRDefault="0000000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Neither the Canadian Securities Exchange (the “CSE”) nor the Investment Industry Regulatory Organization of Canada) accepts responsibility for the adequacy or accuracy of this release.</w:t>
      </w:r>
    </w:p>
    <w:p w14:paraId="7F97EB53" w14:textId="77777777" w:rsidR="00A62C71" w:rsidRDefault="00A62C71">
      <w:pPr>
        <w:jc w:val="both"/>
        <w:rPr>
          <w:rFonts w:ascii="Times New Roman" w:eastAsia="Times New Roman" w:hAnsi="Times New Roman" w:cs="Times New Roman"/>
          <w:b/>
          <w:sz w:val="22"/>
          <w:szCs w:val="22"/>
        </w:rPr>
      </w:pPr>
    </w:p>
    <w:p w14:paraId="022BD7E7" w14:textId="77777777" w:rsidR="00A62C71" w:rsidRDefault="00A62C71">
      <w:pPr>
        <w:jc w:val="both"/>
        <w:rPr>
          <w:rFonts w:ascii="Times New Roman" w:eastAsia="Times New Roman" w:hAnsi="Times New Roman" w:cs="Times New Roman"/>
          <w:sz w:val="22"/>
          <w:szCs w:val="22"/>
        </w:rPr>
      </w:pPr>
    </w:p>
    <w:p w14:paraId="6706590F" w14:textId="77777777" w:rsidR="00A62C71" w:rsidRDefault="00A62C71">
      <w:pPr>
        <w:jc w:val="both"/>
        <w:rPr>
          <w:rFonts w:ascii="Times New Roman" w:eastAsia="Times New Roman" w:hAnsi="Times New Roman" w:cs="Times New Roman"/>
          <w:sz w:val="22"/>
          <w:szCs w:val="22"/>
        </w:rPr>
      </w:pPr>
    </w:p>
    <w:p w14:paraId="799391BA" w14:textId="77777777" w:rsidR="00A62C71" w:rsidRDefault="00A62C71">
      <w:pPr>
        <w:jc w:val="both"/>
        <w:rPr>
          <w:rFonts w:ascii="Times New Roman" w:eastAsia="Times New Roman" w:hAnsi="Times New Roman" w:cs="Times New Roman"/>
          <w:sz w:val="22"/>
          <w:szCs w:val="22"/>
        </w:rPr>
      </w:pPr>
    </w:p>
    <w:p w14:paraId="2D4A9863" w14:textId="77777777" w:rsidR="00A62C71" w:rsidRDefault="00A62C71">
      <w:pPr>
        <w:jc w:val="both"/>
        <w:rPr>
          <w:rFonts w:ascii="Times New Roman" w:eastAsia="Times New Roman" w:hAnsi="Times New Roman" w:cs="Times New Roman"/>
          <w:color w:val="000000"/>
        </w:rPr>
      </w:pPr>
    </w:p>
    <w:sectPr w:rsidR="00A62C71">
      <w:headerReference w:type="default" r:id="rId6"/>
      <w:headerReference w:type="first" r:id="rId7"/>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524D" w14:textId="77777777" w:rsidR="0065378F" w:rsidRDefault="0065378F">
      <w:r>
        <w:separator/>
      </w:r>
    </w:p>
  </w:endnote>
  <w:endnote w:type="continuationSeparator" w:id="0">
    <w:p w14:paraId="5FEB5956" w14:textId="77777777" w:rsidR="0065378F" w:rsidRDefault="0065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F582" w14:textId="77777777" w:rsidR="0065378F" w:rsidRDefault="0065378F">
      <w:r>
        <w:separator/>
      </w:r>
    </w:p>
  </w:footnote>
  <w:footnote w:type="continuationSeparator" w:id="0">
    <w:p w14:paraId="0BA03007" w14:textId="77777777" w:rsidR="0065378F" w:rsidRDefault="0065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3AA4" w14:textId="77777777" w:rsidR="00A62C71" w:rsidRDefault="00A62C71">
    <w:pPr>
      <w:tabs>
        <w:tab w:val="center" w:pos="4680"/>
        <w:tab w:val="right" w:pos="9360"/>
      </w:tabs>
      <w:rPr>
        <w:color w:val="000000"/>
      </w:rPr>
    </w:pPr>
  </w:p>
  <w:p w14:paraId="573576F3" w14:textId="77777777" w:rsidR="00A62C71" w:rsidRDefault="00A62C71">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D93E" w14:textId="77777777" w:rsidR="00A62C71" w:rsidRDefault="00000000">
    <w:pPr>
      <w:tabs>
        <w:tab w:val="center" w:pos="4680"/>
        <w:tab w:val="right" w:pos="9360"/>
      </w:tabs>
      <w:rPr>
        <w:color w:val="000000"/>
      </w:rPr>
    </w:pPr>
    <w:r>
      <w:rPr>
        <w:noProof/>
      </w:rPr>
      <w:drawing>
        <wp:inline distT="114300" distB="114300" distL="114300" distR="114300" wp14:anchorId="340BF6A3" wp14:editId="4A01983E">
          <wp:extent cx="5610225" cy="1352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srcRect/>
                  <a:stretch>
                    <a:fillRect/>
                  </a:stretch>
                </pic:blipFill>
                <pic:spPr>
                  <a:xfrm>
                    <a:off x="0" y="0"/>
                    <a:ext cx="5610225" cy="1352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00"/>
    <w:rsid w:val="00055741"/>
    <w:rsid w:val="000C5D5A"/>
    <w:rsid w:val="000D7432"/>
    <w:rsid w:val="000F29FC"/>
    <w:rsid w:val="001015D5"/>
    <w:rsid w:val="001316C7"/>
    <w:rsid w:val="00177B00"/>
    <w:rsid w:val="001B258C"/>
    <w:rsid w:val="001F4FD3"/>
    <w:rsid w:val="00212B0C"/>
    <w:rsid w:val="00276A2D"/>
    <w:rsid w:val="002839A6"/>
    <w:rsid w:val="00302726"/>
    <w:rsid w:val="00304739"/>
    <w:rsid w:val="00335E38"/>
    <w:rsid w:val="00364C1F"/>
    <w:rsid w:val="003749E5"/>
    <w:rsid w:val="00391A8B"/>
    <w:rsid w:val="003938D3"/>
    <w:rsid w:val="003E16E6"/>
    <w:rsid w:val="0040012D"/>
    <w:rsid w:val="00400F73"/>
    <w:rsid w:val="00431E22"/>
    <w:rsid w:val="0044527C"/>
    <w:rsid w:val="00456168"/>
    <w:rsid w:val="004D43EC"/>
    <w:rsid w:val="004E502B"/>
    <w:rsid w:val="00514EA8"/>
    <w:rsid w:val="005171F6"/>
    <w:rsid w:val="00544947"/>
    <w:rsid w:val="00551AC9"/>
    <w:rsid w:val="00584F65"/>
    <w:rsid w:val="00590B38"/>
    <w:rsid w:val="00595506"/>
    <w:rsid w:val="005A0C40"/>
    <w:rsid w:val="005C1C0A"/>
    <w:rsid w:val="005F122F"/>
    <w:rsid w:val="006028B5"/>
    <w:rsid w:val="00607E38"/>
    <w:rsid w:val="006145A7"/>
    <w:rsid w:val="006229A6"/>
    <w:rsid w:val="0062374F"/>
    <w:rsid w:val="0065378F"/>
    <w:rsid w:val="006D39D3"/>
    <w:rsid w:val="006E6E03"/>
    <w:rsid w:val="006F40A1"/>
    <w:rsid w:val="006F4FA0"/>
    <w:rsid w:val="00700A92"/>
    <w:rsid w:val="007016F0"/>
    <w:rsid w:val="00710CC5"/>
    <w:rsid w:val="00735425"/>
    <w:rsid w:val="0076333F"/>
    <w:rsid w:val="00786553"/>
    <w:rsid w:val="00886149"/>
    <w:rsid w:val="008B2273"/>
    <w:rsid w:val="008C13A9"/>
    <w:rsid w:val="00A3695D"/>
    <w:rsid w:val="00A515BE"/>
    <w:rsid w:val="00A62C71"/>
    <w:rsid w:val="00A6465C"/>
    <w:rsid w:val="00A66B0A"/>
    <w:rsid w:val="00A72C26"/>
    <w:rsid w:val="00AD5DD9"/>
    <w:rsid w:val="00AE4C92"/>
    <w:rsid w:val="00B005E1"/>
    <w:rsid w:val="00B04AA3"/>
    <w:rsid w:val="00B16BF3"/>
    <w:rsid w:val="00B708D0"/>
    <w:rsid w:val="00BB21CE"/>
    <w:rsid w:val="00BB2FA6"/>
    <w:rsid w:val="00BE3A2F"/>
    <w:rsid w:val="00C20289"/>
    <w:rsid w:val="00D12810"/>
    <w:rsid w:val="00D169E7"/>
    <w:rsid w:val="00D32259"/>
    <w:rsid w:val="00D63BCD"/>
    <w:rsid w:val="00D71D1D"/>
    <w:rsid w:val="00DE4677"/>
    <w:rsid w:val="00DF5632"/>
    <w:rsid w:val="00E52C7B"/>
    <w:rsid w:val="00E92130"/>
    <w:rsid w:val="00F246E5"/>
    <w:rsid w:val="00F33D26"/>
    <w:rsid w:val="00F62626"/>
    <w:rsid w:val="00F95C24"/>
    <w:rsid w:val="00FB25EA"/>
    <w:rsid w:val="25F80235"/>
    <w:rsid w:val="72B63E0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F8F"/>
  <w15:docId w15:val="{A1AC9905-1F88-4C23-B593-A2B08825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ko-K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customStyle="1" w:styleId="DateChar">
    <w:name w:val="Date Char"/>
    <w:basedOn w:val="DefaultParagraphFont"/>
    <w:link w:val="Date"/>
    <w:uiPriority w:val="99"/>
    <w:semiHidden/>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33D26"/>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stella m</cp:lastModifiedBy>
  <cp:revision>3</cp:revision>
  <dcterms:created xsi:type="dcterms:W3CDTF">2022-12-19T19:56:00Z</dcterms:created>
  <dcterms:modified xsi:type="dcterms:W3CDTF">2022-12-19T21:35:00Z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15039D667A5447179D1C2F3F0DFE53B5</vt:lpwstr>
  </property>
</Properties>
</file>