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F2EA5" w14:textId="5D4DBECB" w:rsidR="000E0557" w:rsidRPr="000E0557" w:rsidRDefault="00C60A4F" w:rsidP="001635F3">
      <w:pPr>
        <w:jc w:val="center"/>
        <w:rPr>
          <w:rFonts w:ascii="Arial" w:hAnsi="Arial"/>
          <w:b/>
        </w:rPr>
      </w:pPr>
      <w:r>
        <w:rPr>
          <w:rFonts w:ascii="Arial" w:hAnsi="Arial"/>
          <w:b/>
        </w:rPr>
        <w:t>Rockland Resources</w:t>
      </w:r>
      <w:r w:rsidR="000E0557">
        <w:rPr>
          <w:rFonts w:ascii="Arial" w:hAnsi="Arial"/>
          <w:b/>
        </w:rPr>
        <w:t xml:space="preserve"> Inc.</w:t>
      </w:r>
    </w:p>
    <w:p w14:paraId="23ED3B8C" w14:textId="77777777" w:rsidR="001635F3" w:rsidRPr="001635F3" w:rsidRDefault="000E0557" w:rsidP="001635F3">
      <w:pPr>
        <w:jc w:val="center"/>
        <w:rPr>
          <w:rFonts w:ascii="Arial" w:hAnsi="Arial"/>
        </w:rPr>
      </w:pPr>
      <w:r>
        <w:rPr>
          <w:rFonts w:ascii="Arial" w:hAnsi="Arial"/>
        </w:rPr>
        <w:t>Suite 1240 - 789 West Pender Street</w:t>
      </w:r>
    </w:p>
    <w:p w14:paraId="5F1227E6" w14:textId="77777777" w:rsidR="006C7868" w:rsidRPr="001635F3" w:rsidRDefault="001635F3" w:rsidP="001635F3">
      <w:pPr>
        <w:jc w:val="center"/>
        <w:rPr>
          <w:rFonts w:ascii="Arial" w:hAnsi="Arial"/>
        </w:rPr>
      </w:pPr>
      <w:r w:rsidRPr="001635F3">
        <w:rPr>
          <w:rFonts w:ascii="Arial" w:hAnsi="Arial"/>
        </w:rPr>
        <w:t>Vancouver</w:t>
      </w:r>
      <w:r w:rsidR="00A12E6C" w:rsidRPr="001635F3">
        <w:rPr>
          <w:rFonts w:ascii="Arial" w:hAnsi="Arial"/>
        </w:rPr>
        <w:t xml:space="preserve">, </w:t>
      </w:r>
      <w:r w:rsidR="006C7868" w:rsidRPr="001635F3">
        <w:rPr>
          <w:rFonts w:ascii="Arial" w:hAnsi="Arial"/>
        </w:rPr>
        <w:t xml:space="preserve">British Columbia, Canada </w:t>
      </w:r>
      <w:r w:rsidR="000E0557">
        <w:rPr>
          <w:rFonts w:ascii="Arial" w:hAnsi="Arial"/>
        </w:rPr>
        <w:t>V6C 1H2</w:t>
      </w:r>
    </w:p>
    <w:p w14:paraId="56918BAE" w14:textId="77777777" w:rsidR="006C7868" w:rsidRPr="001635F3" w:rsidRDefault="006C7868" w:rsidP="001635F3">
      <w:pPr>
        <w:jc w:val="center"/>
        <w:rPr>
          <w:rFonts w:ascii="Arial" w:hAnsi="Arial"/>
        </w:rPr>
      </w:pPr>
      <w:r w:rsidRPr="001635F3">
        <w:rPr>
          <w:rFonts w:ascii="Arial" w:hAnsi="Arial"/>
        </w:rPr>
        <w:t>Telephone (</w:t>
      </w:r>
      <w:r w:rsidR="004F5F76">
        <w:rPr>
          <w:rFonts w:ascii="Arial" w:hAnsi="Arial"/>
        </w:rPr>
        <w:t>604</w:t>
      </w:r>
      <w:r w:rsidR="00746B85">
        <w:rPr>
          <w:rFonts w:ascii="Arial" w:hAnsi="Arial"/>
        </w:rPr>
        <w:t>)</w:t>
      </w:r>
      <w:r w:rsidR="00746B85" w:rsidRPr="00746B85">
        <w:rPr>
          <w:rFonts w:ascii="Arial" w:hAnsi="Arial"/>
        </w:rPr>
        <w:t xml:space="preserve"> </w:t>
      </w:r>
      <w:r w:rsidR="004F5F76">
        <w:rPr>
          <w:rFonts w:ascii="Arial" w:hAnsi="Arial"/>
        </w:rPr>
        <w:t>683-3995</w:t>
      </w:r>
    </w:p>
    <w:p w14:paraId="5F5D2ADE" w14:textId="77777777" w:rsidR="006C7868" w:rsidRPr="006C7868" w:rsidRDefault="006C7868">
      <w:pPr>
        <w:pStyle w:val="Heading2"/>
        <w:rPr>
          <w:rFonts w:ascii="Arial" w:hAnsi="Arial"/>
          <w:sz w:val="22"/>
          <w:szCs w:val="22"/>
        </w:rPr>
      </w:pPr>
    </w:p>
    <w:p w14:paraId="14427AF1" w14:textId="6719EC04" w:rsidR="006C7868" w:rsidRPr="006C7868" w:rsidRDefault="00B77BC9" w:rsidP="006C7868">
      <w:pPr>
        <w:rPr>
          <w:rFonts w:ascii="Arial" w:hAnsi="Arial" w:cs="Arial"/>
          <w:sz w:val="24"/>
          <w:szCs w:val="24"/>
        </w:rPr>
      </w:pPr>
      <w:r>
        <w:rPr>
          <w:rFonts w:ascii="Arial" w:hAnsi="Arial" w:cs="Arial"/>
          <w:sz w:val="24"/>
          <w:szCs w:val="24"/>
        </w:rPr>
        <w:t>April 06</w:t>
      </w:r>
      <w:r w:rsidR="00626075" w:rsidRPr="00D12C5A">
        <w:rPr>
          <w:rFonts w:ascii="Arial" w:hAnsi="Arial" w:cs="Arial"/>
          <w:sz w:val="24"/>
          <w:szCs w:val="24"/>
        </w:rPr>
        <w:t>, 2021</w:t>
      </w:r>
    </w:p>
    <w:p w14:paraId="55731F6E" w14:textId="77777777" w:rsidR="006C7868" w:rsidRDefault="006C7868">
      <w:pPr>
        <w:pStyle w:val="Heading2"/>
        <w:rPr>
          <w:rFonts w:ascii="Arial" w:hAnsi="Arial"/>
        </w:rPr>
      </w:pPr>
    </w:p>
    <w:p w14:paraId="3C899B6C" w14:textId="77777777" w:rsidR="00CA3F36" w:rsidRDefault="006C7868">
      <w:pPr>
        <w:pStyle w:val="Heading2"/>
        <w:rPr>
          <w:rFonts w:ascii="Arial" w:hAnsi="Arial"/>
        </w:rPr>
      </w:pPr>
      <w:r>
        <w:rPr>
          <w:rFonts w:ascii="Arial" w:hAnsi="Arial"/>
        </w:rPr>
        <w:t xml:space="preserve">Canadian Securities </w:t>
      </w:r>
      <w:r w:rsidR="00D71C24">
        <w:rPr>
          <w:rFonts w:ascii="Arial" w:hAnsi="Arial"/>
        </w:rPr>
        <w:t>Exchange</w:t>
      </w:r>
    </w:p>
    <w:p w14:paraId="061C5D9F" w14:textId="77777777" w:rsidR="001538E1" w:rsidRDefault="006C7868">
      <w:pPr>
        <w:rPr>
          <w:rFonts w:ascii="Arial" w:hAnsi="Arial"/>
          <w:sz w:val="24"/>
        </w:rPr>
      </w:pPr>
      <w:r>
        <w:rPr>
          <w:rFonts w:ascii="Arial" w:hAnsi="Arial"/>
          <w:sz w:val="24"/>
        </w:rPr>
        <w:t xml:space="preserve">220 Bay Street, </w:t>
      </w:r>
      <w:r w:rsidR="001538E1">
        <w:rPr>
          <w:rFonts w:ascii="Arial" w:hAnsi="Arial"/>
          <w:sz w:val="24"/>
        </w:rPr>
        <w:t>9</w:t>
      </w:r>
      <w:r w:rsidR="001538E1" w:rsidRPr="001538E1">
        <w:rPr>
          <w:rFonts w:ascii="Arial" w:hAnsi="Arial"/>
          <w:sz w:val="24"/>
          <w:vertAlign w:val="superscript"/>
        </w:rPr>
        <w:t>th</w:t>
      </w:r>
      <w:r w:rsidR="001538E1">
        <w:rPr>
          <w:rFonts w:ascii="Arial" w:hAnsi="Arial"/>
          <w:sz w:val="24"/>
        </w:rPr>
        <w:t xml:space="preserve"> Floor</w:t>
      </w:r>
    </w:p>
    <w:p w14:paraId="09405902" w14:textId="77777777" w:rsidR="001538E1" w:rsidRDefault="001538E1">
      <w:pPr>
        <w:rPr>
          <w:rFonts w:ascii="Arial" w:hAnsi="Arial"/>
          <w:sz w:val="24"/>
        </w:rPr>
      </w:pPr>
      <w:r>
        <w:rPr>
          <w:rFonts w:ascii="Arial" w:hAnsi="Arial"/>
          <w:sz w:val="24"/>
        </w:rPr>
        <w:t>Toronto, Ontario</w:t>
      </w:r>
      <w:r w:rsidR="001635F3">
        <w:rPr>
          <w:rFonts w:ascii="Arial" w:hAnsi="Arial"/>
          <w:sz w:val="24"/>
        </w:rPr>
        <w:t xml:space="preserve">  </w:t>
      </w:r>
      <w:r>
        <w:rPr>
          <w:rFonts w:ascii="Arial" w:hAnsi="Arial"/>
          <w:sz w:val="24"/>
        </w:rPr>
        <w:t>M5J 2W4</w:t>
      </w:r>
    </w:p>
    <w:p w14:paraId="04A356B4" w14:textId="77777777" w:rsidR="00CA3F36" w:rsidRDefault="00CA3F36">
      <w:pPr>
        <w:rPr>
          <w:rFonts w:ascii="Arial" w:hAnsi="Arial"/>
          <w:sz w:val="24"/>
        </w:rPr>
      </w:pPr>
    </w:p>
    <w:p w14:paraId="0941FAFB" w14:textId="77777777" w:rsidR="00CA3F36" w:rsidRDefault="00CA3F36">
      <w:pPr>
        <w:rPr>
          <w:rFonts w:ascii="Arial" w:hAnsi="Arial"/>
          <w:sz w:val="24"/>
        </w:rPr>
      </w:pPr>
      <w:r>
        <w:rPr>
          <w:rFonts w:ascii="Arial" w:hAnsi="Arial"/>
          <w:sz w:val="24"/>
        </w:rPr>
        <w:t>Dear Sirs/Mesdames:</w:t>
      </w:r>
    </w:p>
    <w:p w14:paraId="43461C84" w14:textId="77777777" w:rsidR="00CA3F36" w:rsidRDefault="00CA3F36">
      <w:pPr>
        <w:rPr>
          <w:rFonts w:ascii="Arial" w:hAnsi="Arial"/>
          <w:sz w:val="24"/>
        </w:rPr>
      </w:pPr>
    </w:p>
    <w:p w14:paraId="73C0C9AB" w14:textId="45558FE5" w:rsidR="00CA3F36" w:rsidRPr="007071AC" w:rsidRDefault="00CA3F36" w:rsidP="00841B19">
      <w:pPr>
        <w:ind w:left="720" w:hanging="720"/>
        <w:rPr>
          <w:rFonts w:ascii="Arial" w:hAnsi="Arial"/>
          <w:b/>
          <w:sz w:val="24"/>
        </w:rPr>
      </w:pPr>
      <w:r w:rsidRPr="00067803">
        <w:rPr>
          <w:rFonts w:ascii="Arial" w:hAnsi="Arial"/>
          <w:b/>
          <w:sz w:val="24"/>
        </w:rPr>
        <w:t xml:space="preserve">Re:  </w:t>
      </w:r>
      <w:r w:rsidR="00067803">
        <w:rPr>
          <w:rFonts w:ascii="Arial" w:hAnsi="Arial"/>
          <w:b/>
          <w:sz w:val="24"/>
        </w:rPr>
        <w:tab/>
      </w:r>
      <w:r w:rsidR="00C60A4F" w:rsidRPr="007071AC">
        <w:rPr>
          <w:rFonts w:ascii="Arial" w:hAnsi="Arial"/>
          <w:b/>
          <w:sz w:val="24"/>
        </w:rPr>
        <w:t>Rockland Resources</w:t>
      </w:r>
      <w:r w:rsidR="000E0557" w:rsidRPr="007071AC">
        <w:rPr>
          <w:rFonts w:ascii="Arial" w:hAnsi="Arial"/>
          <w:b/>
          <w:sz w:val="24"/>
        </w:rPr>
        <w:t xml:space="preserve"> Inc</w:t>
      </w:r>
      <w:r w:rsidR="001635F3" w:rsidRPr="007071AC">
        <w:rPr>
          <w:rFonts w:ascii="Arial" w:hAnsi="Arial"/>
          <w:b/>
          <w:sz w:val="24"/>
        </w:rPr>
        <w:t xml:space="preserve">. </w:t>
      </w:r>
      <w:r w:rsidRPr="007071AC">
        <w:rPr>
          <w:rFonts w:ascii="Arial" w:hAnsi="Arial"/>
          <w:b/>
          <w:sz w:val="24"/>
        </w:rPr>
        <w:t>(the “Issuer”)</w:t>
      </w:r>
    </w:p>
    <w:p w14:paraId="60794059" w14:textId="2EEEA6CB" w:rsidR="00067803" w:rsidRPr="007071AC" w:rsidRDefault="00067803" w:rsidP="00DD07B5">
      <w:pPr>
        <w:ind w:left="720" w:hanging="720"/>
        <w:rPr>
          <w:rFonts w:ascii="Arial" w:hAnsi="Arial"/>
          <w:b/>
          <w:sz w:val="24"/>
        </w:rPr>
      </w:pPr>
      <w:r w:rsidRPr="007071AC">
        <w:rPr>
          <w:rFonts w:ascii="Arial" w:hAnsi="Arial"/>
          <w:b/>
          <w:sz w:val="24"/>
        </w:rPr>
        <w:tab/>
      </w:r>
      <w:r w:rsidR="00DD07B5" w:rsidRPr="007071AC">
        <w:rPr>
          <w:rFonts w:ascii="Arial" w:hAnsi="Arial"/>
          <w:b/>
          <w:sz w:val="24"/>
        </w:rPr>
        <w:t>Propose logistics</w:t>
      </w:r>
      <w:r w:rsidR="00985839" w:rsidRPr="007071AC">
        <w:rPr>
          <w:rFonts w:ascii="Arial" w:hAnsi="Arial"/>
          <w:b/>
          <w:sz w:val="24"/>
        </w:rPr>
        <w:t xml:space="preserve"> activities for a 2500 meters drill program on the Cole Gold Mines Property </w:t>
      </w:r>
      <w:r w:rsidR="00BF36B3" w:rsidRPr="007071AC">
        <w:rPr>
          <w:rFonts w:ascii="Arial" w:hAnsi="Arial"/>
          <w:b/>
          <w:sz w:val="24"/>
        </w:rPr>
        <w:t xml:space="preserve">. Also, announces </w:t>
      </w:r>
      <w:r w:rsidR="00454FCA" w:rsidRPr="007071AC">
        <w:rPr>
          <w:rFonts w:ascii="Arial" w:hAnsi="Arial"/>
          <w:b/>
          <w:sz w:val="24"/>
        </w:rPr>
        <w:t xml:space="preserve">it has arranged </w:t>
      </w:r>
      <w:r w:rsidR="00BF36B3" w:rsidRPr="007071AC">
        <w:rPr>
          <w:rFonts w:ascii="Arial" w:hAnsi="Arial"/>
          <w:b/>
          <w:sz w:val="24"/>
        </w:rPr>
        <w:t xml:space="preserve">a Private Placement to </w:t>
      </w:r>
      <w:r w:rsidR="00363A6E" w:rsidRPr="007071AC">
        <w:rPr>
          <w:rFonts w:ascii="Arial" w:hAnsi="Arial"/>
          <w:b/>
          <w:sz w:val="24"/>
        </w:rPr>
        <w:t>raise $2,000,000</w:t>
      </w:r>
    </w:p>
    <w:p w14:paraId="26A67D49" w14:textId="77777777" w:rsidR="00CA3F36" w:rsidRPr="004B776C" w:rsidRDefault="00CA3F36">
      <w:pPr>
        <w:jc w:val="center"/>
        <w:rPr>
          <w:rFonts w:ascii="Arial" w:hAnsi="Arial" w:cs="Arial"/>
          <w:b/>
          <w:color w:val="FF0000"/>
          <w:sz w:val="24"/>
          <w:szCs w:val="24"/>
          <w:u w:val="single"/>
        </w:rPr>
      </w:pPr>
    </w:p>
    <w:p w14:paraId="06286BF0" w14:textId="42B6326D" w:rsidR="00084D15" w:rsidRPr="004B776C" w:rsidRDefault="00067803" w:rsidP="00BD5A7D">
      <w:pPr>
        <w:ind w:left="680"/>
        <w:jc w:val="both"/>
        <w:rPr>
          <w:rFonts w:ascii="Arial" w:hAnsi="Arial" w:cs="Arial"/>
          <w:color w:val="FF0000"/>
          <w:sz w:val="24"/>
          <w:szCs w:val="24"/>
        </w:rPr>
      </w:pPr>
      <w:r w:rsidRPr="00BD5A7D">
        <w:rPr>
          <w:rFonts w:ascii="Arial" w:hAnsi="Arial" w:cs="Arial"/>
          <w:sz w:val="24"/>
          <w:szCs w:val="24"/>
        </w:rPr>
        <w:t xml:space="preserve">The Issuer hereby confirms </w:t>
      </w:r>
      <w:r w:rsidR="00382A32" w:rsidRPr="004B776C">
        <w:rPr>
          <w:rFonts w:ascii="Arial" w:hAnsi="Arial" w:cs="Arial"/>
          <w:sz w:val="24"/>
          <w:szCs w:val="24"/>
        </w:rPr>
        <w:t>an</w:t>
      </w:r>
      <w:r w:rsidR="00084D15" w:rsidRPr="004B776C">
        <w:rPr>
          <w:rFonts w:ascii="Arial" w:hAnsi="Arial" w:cs="Arial"/>
          <w:sz w:val="24"/>
          <w:szCs w:val="24"/>
        </w:rPr>
        <w:t xml:space="preserve"> agreement to carry out logistics activities and personnel placements directed at the start of a maiden drill program in May, 2021 on our Cole Gold Mines Property located in Ball Township, Red Lake Mining District.</w:t>
      </w:r>
      <w:r w:rsidR="00084D15" w:rsidRPr="004B776C">
        <w:rPr>
          <w:rFonts w:ascii="Arial" w:hAnsi="Arial" w:cs="Arial"/>
          <w:color w:val="000000"/>
          <w:sz w:val="24"/>
          <w:szCs w:val="24"/>
        </w:rPr>
        <w:t xml:space="preserve"> A contract proposal for 2,500 meters of HQ diamond drilling has been submitted to established drill contractors in Manitoba and Ontario to mobilize a rig to the Property on, or near, the 3rd week of May.</w:t>
      </w:r>
      <w:r w:rsidR="00084D15" w:rsidRPr="004B776C">
        <w:rPr>
          <w:rFonts w:ascii="Arial" w:hAnsi="Arial" w:cs="Arial"/>
          <w:sz w:val="24"/>
          <w:szCs w:val="24"/>
        </w:rPr>
        <w:t xml:space="preserve"> </w:t>
      </w:r>
    </w:p>
    <w:p w14:paraId="4039E5C3" w14:textId="705BF8D9" w:rsidR="0024116C" w:rsidRPr="007071AC" w:rsidRDefault="00084D15" w:rsidP="007071AC">
      <w:pPr>
        <w:pStyle w:val="NormalWeb"/>
        <w:ind w:left="680"/>
        <w:jc w:val="both"/>
        <w:rPr>
          <w:rFonts w:ascii="Arial" w:hAnsi="Arial" w:cs="Arial"/>
          <w:color w:val="000000"/>
        </w:rPr>
      </w:pPr>
      <w:r w:rsidRPr="004B776C">
        <w:rPr>
          <w:rFonts w:ascii="Arial" w:hAnsi="Arial" w:cs="Arial"/>
        </w:rPr>
        <w:t xml:space="preserve">The Company also announces </w:t>
      </w:r>
      <w:r w:rsidRPr="004B776C">
        <w:rPr>
          <w:rFonts w:ascii="Arial" w:hAnsi="Arial" w:cs="Arial"/>
          <w:color w:val="000000"/>
        </w:rPr>
        <w:t>that it has arranged a non-brokered private placement of  up to 10 million units ("Units") at a price of $0.20 per Unit for aggregate gross proceeds of $2,000,000.00 (the "Offering"). Each Unit will be comprised of one common share ("Share") and one half of one transferable Share purchase warrant of the Company ("Warrant"). Each whole Warrant will entitle the Subscriber to purchase one Warrant Share for a 24-month period after the Closing Date at an exercise price of $0.30 per share. Net proceeds of the Financing will be used to advance the corporation's Cole Gold Mines project Ball Township, Red Lake Mining District and for general working capital purposes. Shares issued pursuant to the Financing will be subject to a four-month hold period</w:t>
      </w:r>
    </w:p>
    <w:p w14:paraId="3C3177F2" w14:textId="77777777" w:rsidR="0024116C" w:rsidRDefault="0024116C" w:rsidP="00067803">
      <w:pPr>
        <w:jc w:val="both"/>
        <w:rPr>
          <w:rFonts w:ascii="Arial" w:hAnsi="Arial"/>
          <w:sz w:val="24"/>
        </w:rPr>
      </w:pPr>
    </w:p>
    <w:p w14:paraId="3B40072C" w14:textId="77777777" w:rsidR="00CA3F36" w:rsidRDefault="00CA3F36" w:rsidP="006C7868">
      <w:pPr>
        <w:tabs>
          <w:tab w:val="left" w:pos="3240"/>
        </w:tabs>
        <w:jc w:val="both"/>
        <w:rPr>
          <w:rFonts w:ascii="Arial" w:hAnsi="Arial"/>
          <w:sz w:val="24"/>
        </w:rPr>
      </w:pPr>
      <w:r>
        <w:rPr>
          <w:rFonts w:ascii="Arial" w:hAnsi="Arial"/>
          <w:sz w:val="24"/>
        </w:rPr>
        <w:t>Yours very truly,</w:t>
      </w:r>
    </w:p>
    <w:tbl>
      <w:tblPr>
        <w:tblW w:w="2694" w:type="pct"/>
        <w:tblCellMar>
          <w:left w:w="0" w:type="dxa"/>
          <w:right w:w="0" w:type="dxa"/>
        </w:tblCellMar>
        <w:tblLook w:val="0000" w:firstRow="0" w:lastRow="0" w:firstColumn="0" w:lastColumn="0" w:noHBand="0" w:noVBand="0"/>
      </w:tblPr>
      <w:tblGrid>
        <w:gridCol w:w="4655"/>
      </w:tblGrid>
      <w:tr w:rsidR="006C7868" w:rsidRPr="00B547CA" w14:paraId="12E696FD" w14:textId="77777777" w:rsidTr="003D21CF">
        <w:trPr>
          <w:cantSplit/>
        </w:trPr>
        <w:tc>
          <w:tcPr>
            <w:tcW w:w="5000" w:type="pct"/>
            <w:tcBorders>
              <w:bottom w:val="single" w:sz="4" w:space="0" w:color="auto"/>
            </w:tcBorders>
          </w:tcPr>
          <w:p w14:paraId="225FEB5E" w14:textId="4C24EF85" w:rsidR="006C7868" w:rsidRPr="006C7868" w:rsidRDefault="006E0BAC" w:rsidP="00AD5A46">
            <w:pPr>
              <w:keepNext/>
              <w:rPr>
                <w:rFonts w:ascii="Arial" w:hAnsi="Arial" w:cs="Arial"/>
                <w:b/>
                <w:caps/>
                <w:sz w:val="24"/>
                <w:szCs w:val="24"/>
              </w:rPr>
            </w:pPr>
            <w:r>
              <w:rPr>
                <w:rFonts w:ascii="Arial" w:hAnsi="Arial"/>
                <w:b/>
                <w:sz w:val="24"/>
                <w:szCs w:val="24"/>
              </w:rPr>
              <w:t>ROCKLAND RESOURCES</w:t>
            </w:r>
            <w:r w:rsidR="001635F3" w:rsidRPr="001635F3">
              <w:rPr>
                <w:rFonts w:ascii="Arial" w:hAnsi="Arial"/>
                <w:b/>
                <w:sz w:val="24"/>
                <w:szCs w:val="24"/>
              </w:rPr>
              <w:t xml:space="preserve"> INC.</w:t>
            </w:r>
          </w:p>
          <w:p w14:paraId="54D53A75" w14:textId="77777777" w:rsidR="006C7868" w:rsidRDefault="006C7868" w:rsidP="00AD5A46">
            <w:pPr>
              <w:keepNext/>
              <w:rPr>
                <w:rFonts w:ascii="Arial" w:hAnsi="Arial" w:cs="Arial"/>
                <w:sz w:val="24"/>
                <w:szCs w:val="24"/>
              </w:rPr>
            </w:pPr>
            <w:r w:rsidRPr="006C7868">
              <w:rPr>
                <w:rFonts w:ascii="Arial" w:hAnsi="Arial" w:cs="Arial"/>
                <w:sz w:val="24"/>
                <w:szCs w:val="24"/>
              </w:rPr>
              <w:t>Per:</w:t>
            </w:r>
          </w:p>
          <w:p w14:paraId="13307505" w14:textId="77777777" w:rsidR="006C7868" w:rsidRPr="006C7868" w:rsidRDefault="006C7868" w:rsidP="00AD5A46">
            <w:pPr>
              <w:keepNext/>
              <w:rPr>
                <w:rFonts w:ascii="Arial" w:hAnsi="Arial" w:cs="Arial"/>
                <w:sz w:val="24"/>
                <w:szCs w:val="24"/>
              </w:rPr>
            </w:pPr>
          </w:p>
          <w:p w14:paraId="4506047A" w14:textId="77777777" w:rsidR="006C7868" w:rsidRPr="001D6907" w:rsidRDefault="00E4757C" w:rsidP="0022607B">
            <w:pPr>
              <w:keepNext/>
              <w:ind w:firstLine="720"/>
              <w:rPr>
                <w:rFonts w:ascii="Arial" w:hAnsi="Arial" w:cs="Arial"/>
                <w:i/>
                <w:sz w:val="24"/>
                <w:szCs w:val="24"/>
              </w:rPr>
            </w:pPr>
            <w:r>
              <w:rPr>
                <w:rFonts w:ascii="Arial" w:hAnsi="Arial" w:cs="Arial"/>
                <w:i/>
                <w:sz w:val="24"/>
                <w:szCs w:val="24"/>
              </w:rPr>
              <w:t>"</w:t>
            </w:r>
            <w:r w:rsidR="0022607B">
              <w:rPr>
                <w:rFonts w:ascii="Arial" w:hAnsi="Arial" w:cs="Arial"/>
                <w:i/>
                <w:sz w:val="24"/>
                <w:szCs w:val="24"/>
              </w:rPr>
              <w:t>Michael England</w:t>
            </w:r>
            <w:r>
              <w:rPr>
                <w:rFonts w:ascii="Arial" w:hAnsi="Arial" w:cs="Arial"/>
                <w:i/>
                <w:sz w:val="24"/>
                <w:szCs w:val="24"/>
              </w:rPr>
              <w:t>"</w:t>
            </w:r>
          </w:p>
        </w:tc>
      </w:tr>
      <w:tr w:rsidR="006C7868" w14:paraId="7C5A44DC" w14:textId="77777777" w:rsidTr="003D21CF">
        <w:trPr>
          <w:cantSplit/>
        </w:trPr>
        <w:tc>
          <w:tcPr>
            <w:tcW w:w="5000" w:type="pct"/>
            <w:tcBorders>
              <w:top w:val="single" w:sz="4" w:space="0" w:color="auto"/>
            </w:tcBorders>
          </w:tcPr>
          <w:p w14:paraId="333B1325" w14:textId="77777777" w:rsidR="006C7868" w:rsidRPr="006C7868" w:rsidRDefault="006C7868" w:rsidP="00AD5A46">
            <w:pPr>
              <w:keepNext/>
              <w:rPr>
                <w:rFonts w:ascii="Arial" w:hAnsi="Arial" w:cs="Arial"/>
                <w:sz w:val="24"/>
                <w:szCs w:val="24"/>
              </w:rPr>
            </w:pPr>
            <w:r w:rsidRPr="006C7868">
              <w:rPr>
                <w:rFonts w:ascii="Arial" w:hAnsi="Arial" w:cs="Arial"/>
                <w:sz w:val="24"/>
                <w:szCs w:val="24"/>
              </w:rPr>
              <w:t>Authorized Signatory</w:t>
            </w:r>
          </w:p>
        </w:tc>
      </w:tr>
    </w:tbl>
    <w:p w14:paraId="2E10A4A2" w14:textId="77777777" w:rsidR="006C7868" w:rsidRDefault="006C7868"/>
    <w:sectPr w:rsidR="006C7868" w:rsidSect="00E83259">
      <w:footerReference w:type="even" r:id="rId8"/>
      <w:footerReference w:type="default" r:id="rId9"/>
      <w:footerReference w:type="first" r:id="rId10"/>
      <w:pgSz w:w="12240" w:h="15840"/>
      <w:pgMar w:top="1296" w:right="1800" w:bottom="1008" w:left="1800" w:header="1152"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78BB7" w14:textId="77777777" w:rsidR="003B62A2" w:rsidRDefault="003B62A2">
      <w:r>
        <w:separator/>
      </w:r>
    </w:p>
  </w:endnote>
  <w:endnote w:type="continuationSeparator" w:id="0">
    <w:p w14:paraId="1BDBCFA4" w14:textId="77777777" w:rsidR="003B62A2" w:rsidRDefault="003B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2B6C3" w14:textId="3C74E905" w:rsidR="006C7868" w:rsidRPr="006C7868" w:rsidRDefault="006C7868" w:rsidP="006C7868">
    <w:pPr>
      <w:pStyle w:val="Footer"/>
    </w:pPr>
    <w:r>
      <w:rPr>
        <w:sz w:val="16"/>
      </w:rPr>
      <w:fldChar w:fldCharType="begin"/>
    </w:r>
    <w:r>
      <w:rPr>
        <w:sz w:val="16"/>
      </w:rPr>
      <w:instrText xml:space="preserve"> DOCPROPERTY DMSDocID </w:instrText>
    </w:r>
    <w:r>
      <w:rPr>
        <w:sz w:val="16"/>
      </w:rPr>
      <w:fldChar w:fldCharType="separate"/>
    </w:r>
    <w:r w:rsidR="003E12C7">
      <w:rPr>
        <w:sz w:val="16"/>
      </w:rPr>
      <w:t>9386311.1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4EC29" w14:textId="0F32AC05" w:rsidR="006C7868" w:rsidRPr="006C7868" w:rsidRDefault="006C7868" w:rsidP="006C7868">
    <w:pPr>
      <w:pStyle w:val="Footer"/>
    </w:pPr>
    <w:r>
      <w:rPr>
        <w:sz w:val="16"/>
      </w:rPr>
      <w:fldChar w:fldCharType="begin"/>
    </w:r>
    <w:r>
      <w:rPr>
        <w:sz w:val="16"/>
      </w:rPr>
      <w:instrText xml:space="preserve"> DOCPROPERTY DMSDocID </w:instrText>
    </w:r>
    <w:r>
      <w:rPr>
        <w:sz w:val="16"/>
      </w:rPr>
      <w:fldChar w:fldCharType="separate"/>
    </w:r>
    <w:r w:rsidR="003E12C7">
      <w:rPr>
        <w:sz w:val="16"/>
      </w:rPr>
      <w:t>9386311.1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9D181" w14:textId="1D8C36FC" w:rsidR="006C7868" w:rsidRPr="006C7868" w:rsidRDefault="006C7868" w:rsidP="006C7868">
    <w:pPr>
      <w:pStyle w:val="Footer"/>
    </w:pPr>
    <w:r>
      <w:rPr>
        <w:sz w:val="16"/>
      </w:rPr>
      <w:fldChar w:fldCharType="begin"/>
    </w:r>
    <w:r>
      <w:rPr>
        <w:sz w:val="16"/>
      </w:rPr>
      <w:instrText xml:space="preserve"> DOCPROPERTY DMSDocID </w:instrText>
    </w:r>
    <w:r>
      <w:rPr>
        <w:sz w:val="16"/>
      </w:rPr>
      <w:fldChar w:fldCharType="separate"/>
    </w:r>
    <w:r w:rsidR="003E12C7">
      <w:rPr>
        <w:sz w:val="16"/>
      </w:rPr>
      <w:t>9386311.1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CE178" w14:textId="77777777" w:rsidR="003B62A2" w:rsidRDefault="003B62A2">
      <w:r>
        <w:separator/>
      </w:r>
    </w:p>
  </w:footnote>
  <w:footnote w:type="continuationSeparator" w:id="0">
    <w:p w14:paraId="4D9F0095" w14:textId="77777777" w:rsidR="003B62A2" w:rsidRDefault="003B6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4B1414"/>
    <w:multiLevelType w:val="singleLevel"/>
    <w:tmpl w:val="787A6F64"/>
    <w:lvl w:ilvl="0">
      <w:start w:val="1"/>
      <w:numFmt w:val="decimal"/>
      <w:lvlText w:val="(%1)"/>
      <w:lvlJc w:val="left"/>
      <w:pPr>
        <w:tabs>
          <w:tab w:val="num" w:pos="720"/>
        </w:tabs>
        <w:ind w:left="720" w:hanging="720"/>
      </w:pPr>
      <w:rPr>
        <w:rFonts w:ascii="Times New Roman" w:hAnsi="Times New Roman" w:hint="default"/>
        <w:b w:val="0"/>
        <w:i/>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FE"/>
    <w:rsid w:val="000113CF"/>
    <w:rsid w:val="0001190A"/>
    <w:rsid w:val="00014290"/>
    <w:rsid w:val="00020858"/>
    <w:rsid w:val="00024984"/>
    <w:rsid w:val="000370B5"/>
    <w:rsid w:val="00067803"/>
    <w:rsid w:val="0007445B"/>
    <w:rsid w:val="00084D15"/>
    <w:rsid w:val="000B1104"/>
    <w:rsid w:val="000C2E50"/>
    <w:rsid w:val="000D0072"/>
    <w:rsid w:val="000E0557"/>
    <w:rsid w:val="000E23FF"/>
    <w:rsid w:val="000F30F5"/>
    <w:rsid w:val="00112A3E"/>
    <w:rsid w:val="00114ADD"/>
    <w:rsid w:val="00122A6A"/>
    <w:rsid w:val="001538E1"/>
    <w:rsid w:val="001635F3"/>
    <w:rsid w:val="001810D5"/>
    <w:rsid w:val="001B5FD7"/>
    <w:rsid w:val="001C7485"/>
    <w:rsid w:val="001D0CC4"/>
    <w:rsid w:val="001D6907"/>
    <w:rsid w:val="001E7A6B"/>
    <w:rsid w:val="001F68EC"/>
    <w:rsid w:val="00213D1B"/>
    <w:rsid w:val="00216D8F"/>
    <w:rsid w:val="0022404C"/>
    <w:rsid w:val="00225353"/>
    <w:rsid w:val="0022607B"/>
    <w:rsid w:val="002334B7"/>
    <w:rsid w:val="0024116C"/>
    <w:rsid w:val="00277EBC"/>
    <w:rsid w:val="002B707A"/>
    <w:rsid w:val="002C159E"/>
    <w:rsid w:val="002D081A"/>
    <w:rsid w:val="002D57B8"/>
    <w:rsid w:val="00323FE5"/>
    <w:rsid w:val="0034240F"/>
    <w:rsid w:val="00363A6E"/>
    <w:rsid w:val="0037795F"/>
    <w:rsid w:val="00382A32"/>
    <w:rsid w:val="003B5749"/>
    <w:rsid w:val="003B5BF8"/>
    <w:rsid w:val="003B62A2"/>
    <w:rsid w:val="003C1B39"/>
    <w:rsid w:val="003D21CF"/>
    <w:rsid w:val="003D4673"/>
    <w:rsid w:val="003E12C7"/>
    <w:rsid w:val="003F0D5A"/>
    <w:rsid w:val="003F1EE0"/>
    <w:rsid w:val="00403B22"/>
    <w:rsid w:val="00405D34"/>
    <w:rsid w:val="00410B42"/>
    <w:rsid w:val="00433A1E"/>
    <w:rsid w:val="00433DEE"/>
    <w:rsid w:val="00445ACF"/>
    <w:rsid w:val="00446CFE"/>
    <w:rsid w:val="00454FCA"/>
    <w:rsid w:val="00465E82"/>
    <w:rsid w:val="004A7D51"/>
    <w:rsid w:val="004B4C8B"/>
    <w:rsid w:val="004B776C"/>
    <w:rsid w:val="004D24EE"/>
    <w:rsid w:val="004F22A4"/>
    <w:rsid w:val="004F500E"/>
    <w:rsid w:val="004F5F76"/>
    <w:rsid w:val="00512B36"/>
    <w:rsid w:val="00515EF8"/>
    <w:rsid w:val="00552AB9"/>
    <w:rsid w:val="00566EEE"/>
    <w:rsid w:val="00581E30"/>
    <w:rsid w:val="0059459A"/>
    <w:rsid w:val="005A295D"/>
    <w:rsid w:val="005C7C34"/>
    <w:rsid w:val="005D49F1"/>
    <w:rsid w:val="005E2B0C"/>
    <w:rsid w:val="00614755"/>
    <w:rsid w:val="00615D1E"/>
    <w:rsid w:val="00624F2F"/>
    <w:rsid w:val="00626075"/>
    <w:rsid w:val="006439CD"/>
    <w:rsid w:val="00644B42"/>
    <w:rsid w:val="00647E5F"/>
    <w:rsid w:val="00650184"/>
    <w:rsid w:val="00650C2D"/>
    <w:rsid w:val="0068011C"/>
    <w:rsid w:val="006C7868"/>
    <w:rsid w:val="006E0BAC"/>
    <w:rsid w:val="007071AC"/>
    <w:rsid w:val="00721B84"/>
    <w:rsid w:val="00742858"/>
    <w:rsid w:val="00746B85"/>
    <w:rsid w:val="007478A6"/>
    <w:rsid w:val="007504C3"/>
    <w:rsid w:val="00750777"/>
    <w:rsid w:val="00760539"/>
    <w:rsid w:val="00766F81"/>
    <w:rsid w:val="00770FB2"/>
    <w:rsid w:val="0077493C"/>
    <w:rsid w:val="00782FC5"/>
    <w:rsid w:val="00786FE1"/>
    <w:rsid w:val="007B21CC"/>
    <w:rsid w:val="007B3149"/>
    <w:rsid w:val="007B533C"/>
    <w:rsid w:val="007C671A"/>
    <w:rsid w:val="007D593A"/>
    <w:rsid w:val="007E22AD"/>
    <w:rsid w:val="007E61FD"/>
    <w:rsid w:val="00815A90"/>
    <w:rsid w:val="00830619"/>
    <w:rsid w:val="008409DF"/>
    <w:rsid w:val="00841B19"/>
    <w:rsid w:val="00843858"/>
    <w:rsid w:val="0085217F"/>
    <w:rsid w:val="00874BE9"/>
    <w:rsid w:val="00887B87"/>
    <w:rsid w:val="008A5E3F"/>
    <w:rsid w:val="008C74CE"/>
    <w:rsid w:val="008E79B6"/>
    <w:rsid w:val="008F1E98"/>
    <w:rsid w:val="009732F2"/>
    <w:rsid w:val="00985839"/>
    <w:rsid w:val="00993B8A"/>
    <w:rsid w:val="009B725D"/>
    <w:rsid w:val="009D0E07"/>
    <w:rsid w:val="009F6DFC"/>
    <w:rsid w:val="00A10DF2"/>
    <w:rsid w:val="00A12E6C"/>
    <w:rsid w:val="00A23E76"/>
    <w:rsid w:val="00A26924"/>
    <w:rsid w:val="00A71826"/>
    <w:rsid w:val="00A77AFB"/>
    <w:rsid w:val="00A839CE"/>
    <w:rsid w:val="00A9660C"/>
    <w:rsid w:val="00A97071"/>
    <w:rsid w:val="00AD5A46"/>
    <w:rsid w:val="00AF1721"/>
    <w:rsid w:val="00AF2965"/>
    <w:rsid w:val="00B121AB"/>
    <w:rsid w:val="00B77BC9"/>
    <w:rsid w:val="00B94817"/>
    <w:rsid w:val="00BB1487"/>
    <w:rsid w:val="00BC079D"/>
    <w:rsid w:val="00BC2204"/>
    <w:rsid w:val="00BD2A0D"/>
    <w:rsid w:val="00BD5A7D"/>
    <w:rsid w:val="00BE6391"/>
    <w:rsid w:val="00BF36B3"/>
    <w:rsid w:val="00C03A0E"/>
    <w:rsid w:val="00C17576"/>
    <w:rsid w:val="00C205BB"/>
    <w:rsid w:val="00C26730"/>
    <w:rsid w:val="00C31AAB"/>
    <w:rsid w:val="00C344E7"/>
    <w:rsid w:val="00C42DE3"/>
    <w:rsid w:val="00C51D07"/>
    <w:rsid w:val="00C5312F"/>
    <w:rsid w:val="00C60A4F"/>
    <w:rsid w:val="00C65A32"/>
    <w:rsid w:val="00CA3F36"/>
    <w:rsid w:val="00CC6E50"/>
    <w:rsid w:val="00CD5EF9"/>
    <w:rsid w:val="00D12C5A"/>
    <w:rsid w:val="00D210B5"/>
    <w:rsid w:val="00D367C5"/>
    <w:rsid w:val="00D4022E"/>
    <w:rsid w:val="00D5114A"/>
    <w:rsid w:val="00D555A6"/>
    <w:rsid w:val="00D71C24"/>
    <w:rsid w:val="00D77BC5"/>
    <w:rsid w:val="00D832AF"/>
    <w:rsid w:val="00D87EEE"/>
    <w:rsid w:val="00DC5441"/>
    <w:rsid w:val="00DD07B5"/>
    <w:rsid w:val="00DF4652"/>
    <w:rsid w:val="00DF745C"/>
    <w:rsid w:val="00E01D79"/>
    <w:rsid w:val="00E03736"/>
    <w:rsid w:val="00E133A4"/>
    <w:rsid w:val="00E3275D"/>
    <w:rsid w:val="00E4757C"/>
    <w:rsid w:val="00E741FD"/>
    <w:rsid w:val="00E83259"/>
    <w:rsid w:val="00E8447B"/>
    <w:rsid w:val="00EA5C70"/>
    <w:rsid w:val="00EB2FF4"/>
    <w:rsid w:val="00EC293D"/>
    <w:rsid w:val="00EC42ED"/>
    <w:rsid w:val="00EE43B9"/>
    <w:rsid w:val="00EF3E2C"/>
    <w:rsid w:val="00EF3E42"/>
    <w:rsid w:val="00EF5A69"/>
    <w:rsid w:val="00F1101C"/>
    <w:rsid w:val="00F25913"/>
    <w:rsid w:val="00F41FEC"/>
    <w:rsid w:val="00F4512B"/>
    <w:rsid w:val="00F73662"/>
    <w:rsid w:val="00F73C12"/>
    <w:rsid w:val="00F94006"/>
    <w:rsid w:val="00FB4BFB"/>
    <w:rsid w:val="00FC54CA"/>
    <w:rsid w:val="00FC5E3E"/>
    <w:rsid w:val="00FD2CD4"/>
    <w:rsid w:val="00FD5B73"/>
    <w:rsid w:val="00FE2892"/>
    <w:rsid w:val="00FE79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B6DAC"/>
  <w15:chartTrackingRefBased/>
  <w15:docId w15:val="{00A5FD32-D12C-423E-8845-88958E1F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right"/>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b/>
      <w:sz w:val="24"/>
    </w:rPr>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7504C3"/>
  </w:style>
  <w:style w:type="paragraph" w:customStyle="1" w:styleId="Headingext2">
    <w:name w:val="Heading ext 2"/>
    <w:basedOn w:val="Normal"/>
    <w:uiPriority w:val="80"/>
    <w:qFormat/>
    <w:rsid w:val="009D0E07"/>
    <w:pPr>
      <w:spacing w:before="220"/>
      <w:jc w:val="both"/>
    </w:pPr>
    <w:rPr>
      <w:rFonts w:ascii="Arial" w:hAnsi="Arial" w:cs="Arial"/>
      <w:color w:val="000000"/>
      <w:sz w:val="22"/>
      <w:szCs w:val="24"/>
      <w:lang w:val="en-CA"/>
    </w:rPr>
  </w:style>
  <w:style w:type="paragraph" w:styleId="NormalWeb">
    <w:name w:val="Normal (Web)"/>
    <w:basedOn w:val="Normal"/>
    <w:uiPriority w:val="99"/>
    <w:unhideWhenUsed/>
    <w:rsid w:val="00084D15"/>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Misc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E9ED2-1D75-492E-B39B-BDC38EA2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Miscdoc</Template>
  <TotalTime>41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FORM 1A</vt:lpstr>
    </vt:vector>
  </TitlesOfParts>
  <Company>CDNQ</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1A</dc:title>
  <dc:subject/>
  <dc:creator>User1</dc:creator>
  <cp:keywords/>
  <cp:lastModifiedBy>Dave Bissoondatt</cp:lastModifiedBy>
  <cp:revision>52</cp:revision>
  <cp:lastPrinted>2020-09-24T17:45:00Z</cp:lastPrinted>
  <dcterms:created xsi:type="dcterms:W3CDTF">2020-09-24T17:45:00Z</dcterms:created>
  <dcterms:modified xsi:type="dcterms:W3CDTF">2021-04-05T22:46:00Z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OffVersion">
    <vt:lpwstr>1</vt:lpwstr>
  </property>
  <property fmtid="{D5CDD505-2E9C-101B-9397-08002B2CF9AE}" pid="3" name="DMSAuthor">
    <vt:lpwstr>SEW</vt:lpwstr>
  </property>
  <property fmtid="{D5CDD505-2E9C-101B-9397-08002B2CF9AE}" pid="4" name="DMSClient">
    <vt:lpwstr>50309</vt:lpwstr>
  </property>
  <property fmtid="{D5CDD505-2E9C-101B-9397-08002B2CF9AE}" pid="5" name="DMSCrossRef">
    <vt:lpwstr> </vt:lpwstr>
  </property>
  <property fmtid="{D5CDD505-2E9C-101B-9397-08002B2CF9AE}" pid="6" name="DMSLibrary">
    <vt:lpwstr>active</vt:lpwstr>
  </property>
  <property fmtid="{D5CDD505-2E9C-101B-9397-08002B2CF9AE}" pid="7" name="DMSDocDesc">
    <vt:lpwstr>GLM - Letter to CSE confirming payment of consideration re Conglin Creek Copper Property (Sept 2020)</vt:lpwstr>
  </property>
  <property fmtid="{D5CDD505-2E9C-101B-9397-08002B2CF9AE}" pid="8" name="DMSDocID">
    <vt:lpwstr>9386311.1</vt:lpwstr>
  </property>
  <property fmtid="{D5CDD505-2E9C-101B-9397-08002B2CF9AE}" pid="9" name="DMSDocNumber">
    <vt:lpwstr>9386311</vt:lpwstr>
  </property>
  <property fmtid="{D5CDD505-2E9C-101B-9397-08002B2CF9AE}" pid="10" name="DMSDocType">
    <vt:lpwstr>DOC</vt:lpwstr>
  </property>
  <property fmtid="{D5CDD505-2E9C-101B-9397-08002B2CF9AE}" pid="11" name="DMSFileNum">
    <vt:lpwstr>50309-0001</vt:lpwstr>
  </property>
  <property fmtid="{D5CDD505-2E9C-101B-9397-08002B2CF9AE}" pid="12" name="DMSMatter">
    <vt:lpwstr>0001</vt:lpwstr>
  </property>
  <property fmtid="{D5CDD505-2E9C-101B-9397-08002B2CF9AE}" pid="13" name="DMSTypist">
    <vt:lpwstr>DXT</vt:lpwstr>
  </property>
  <property fmtid="{D5CDD505-2E9C-101B-9397-08002B2CF9AE}" pid="14" name="DMSCategory">
    <vt:lpwstr> </vt:lpwstr>
  </property>
  <property fmtid="{D5CDD505-2E9C-101B-9397-08002B2CF9AE}" pid="15" name="DMSCurrVersion">
    <vt:lpwstr>1</vt:lpwstr>
  </property>
  <property fmtid="{D5CDD505-2E9C-101B-9397-08002B2CF9AE}" pid="16" name="DMSFooterStatus22">
    <vt:lpwstr>SET</vt:lpwstr>
  </property>
  <property fmtid="{D5CDD505-2E9C-101B-9397-08002B2CF9AE}" pid="17" name="WSOrigTemplate">
    <vt:lpwstr>normal</vt:lpwstr>
  </property>
</Properties>
</file>