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E7711" w14:textId="77777777" w:rsidR="00EA4133" w:rsidRPr="0001060A" w:rsidRDefault="00EA4133">
      <w:pPr>
        <w:pStyle w:val="Title"/>
        <w:spacing w:before="0"/>
        <w:rPr>
          <w:sz w:val="28"/>
          <w:lang w:val="en-CA"/>
        </w:rPr>
      </w:pPr>
      <w:r w:rsidRPr="0001060A">
        <w:rPr>
          <w:sz w:val="28"/>
          <w:lang w:val="en-CA"/>
        </w:rPr>
        <w:t>FORM 9</w:t>
      </w:r>
    </w:p>
    <w:p w14:paraId="2EFABE50"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6463D5B5"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650A6801"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7FCBD4DC" w14:textId="77777777" w:rsidTr="00840B45">
        <w:tc>
          <w:tcPr>
            <w:tcW w:w="6487" w:type="dxa"/>
          </w:tcPr>
          <w:p w14:paraId="5B44D3BD" w14:textId="77777777" w:rsidR="00840B45" w:rsidRDefault="002C4C8D" w:rsidP="00713B1C">
            <w:pPr>
              <w:pStyle w:val="BodyText"/>
              <w:rPr>
                <w:rFonts w:ascii="Arial" w:hAnsi="Arial"/>
                <w:lang w:val="en-CA"/>
              </w:rPr>
            </w:pPr>
            <w:r>
              <w:rPr>
                <w:rFonts w:ascii="Arial" w:hAnsi="Arial"/>
                <w:lang w:val="en-CA"/>
              </w:rPr>
              <w:t>TransCanna Holdings</w:t>
            </w:r>
            <w:r w:rsidR="00713B1C" w:rsidRPr="002F76F6">
              <w:rPr>
                <w:rFonts w:ascii="Arial" w:hAnsi="Arial"/>
                <w:lang w:val="en-CA"/>
              </w:rPr>
              <w:t xml:space="preserve"> Inc.</w:t>
            </w:r>
            <w:r w:rsidR="00713B1C">
              <w:rPr>
                <w:rFonts w:ascii="Arial" w:hAnsi="Arial"/>
                <w:lang w:val="en-CA"/>
              </w:rPr>
              <w:t xml:space="preserve"> </w:t>
            </w:r>
            <w:r w:rsidR="00840B45">
              <w:rPr>
                <w:rFonts w:ascii="Arial" w:hAnsi="Arial"/>
                <w:lang w:val="en-CA"/>
              </w:rPr>
              <w:t>(the “</w:t>
            </w:r>
            <w:r w:rsidR="00840B45" w:rsidRPr="002F76F6">
              <w:rPr>
                <w:rFonts w:ascii="Arial" w:hAnsi="Arial"/>
                <w:b/>
                <w:lang w:val="en-CA"/>
              </w:rPr>
              <w:t>Issuer</w:t>
            </w:r>
            <w:r w:rsidR="00840B45">
              <w:rPr>
                <w:rFonts w:ascii="Arial" w:hAnsi="Arial"/>
                <w:lang w:val="en-CA"/>
              </w:rPr>
              <w:t xml:space="preserve">”).  </w:t>
            </w:r>
          </w:p>
        </w:tc>
        <w:tc>
          <w:tcPr>
            <w:tcW w:w="3089" w:type="dxa"/>
          </w:tcPr>
          <w:p w14:paraId="7A7BF0A5" w14:textId="77777777" w:rsidR="00840B45" w:rsidRPr="002F76F6" w:rsidRDefault="002C4C8D">
            <w:pPr>
              <w:pStyle w:val="BodyText"/>
              <w:rPr>
                <w:rFonts w:ascii="Arial" w:hAnsi="Arial"/>
                <w:lang w:val="en-CA"/>
              </w:rPr>
            </w:pPr>
            <w:r>
              <w:rPr>
                <w:rFonts w:ascii="Arial" w:hAnsi="Arial"/>
                <w:lang w:val="en-CA"/>
              </w:rPr>
              <w:t>TCAN</w:t>
            </w:r>
          </w:p>
        </w:tc>
      </w:tr>
    </w:tbl>
    <w:p w14:paraId="49B203EB" w14:textId="6C400DD2" w:rsidR="00EA4133" w:rsidRDefault="00EA4133" w:rsidP="00532C38">
      <w:pPr>
        <w:pStyle w:val="BodyText"/>
        <w:tabs>
          <w:tab w:val="left" w:pos="2880"/>
        </w:tabs>
        <w:spacing w:after="240"/>
        <w:rPr>
          <w:rFonts w:ascii="Arial" w:hAnsi="Arial"/>
          <w:sz w:val="32"/>
          <w:lang w:val="en-CA"/>
        </w:rPr>
      </w:pPr>
      <w:r>
        <w:rPr>
          <w:rFonts w:ascii="Arial" w:hAnsi="Arial"/>
          <w:lang w:val="en-CA"/>
        </w:rPr>
        <w:t xml:space="preserve">Date: </w:t>
      </w:r>
      <w:r w:rsidR="002C4C8D" w:rsidRPr="002C4C8D">
        <w:rPr>
          <w:rFonts w:ascii="Arial" w:hAnsi="Arial"/>
          <w:u w:val="single"/>
          <w:lang w:val="en-CA"/>
        </w:rPr>
        <w:t xml:space="preserve">May </w:t>
      </w:r>
      <w:r w:rsidR="00215E74">
        <w:rPr>
          <w:rFonts w:ascii="Arial" w:hAnsi="Arial"/>
          <w:u w:val="single"/>
          <w:lang w:val="en-CA"/>
        </w:rPr>
        <w:t>11</w:t>
      </w:r>
      <w:r w:rsidR="002C4C8D">
        <w:rPr>
          <w:rFonts w:ascii="Arial" w:hAnsi="Arial"/>
          <w:u w:val="single"/>
          <w:lang w:val="en-CA"/>
        </w:rPr>
        <w:t>, 2020</w:t>
      </w:r>
      <w:r w:rsidR="00713B1C" w:rsidRPr="00713B1C">
        <w:rPr>
          <w:rFonts w:ascii="Arial" w:hAnsi="Arial"/>
          <w:lang w:val="en-CA"/>
        </w:rPr>
        <w:tab/>
      </w:r>
      <w:r w:rsidR="00713B1C">
        <w:rPr>
          <w:rFonts w:ascii="Arial" w:hAnsi="Arial"/>
          <w:lang w:val="en-CA"/>
        </w:rPr>
        <w:t xml:space="preserve">Is </w:t>
      </w:r>
      <w:r>
        <w:rPr>
          <w:rFonts w:ascii="Arial" w:hAnsi="Arial"/>
          <w:lang w:val="en-CA"/>
        </w:rPr>
        <w:t>this a</w:t>
      </w:r>
      <w:r w:rsidR="00713B1C">
        <w:rPr>
          <w:rFonts w:ascii="Arial" w:hAnsi="Arial"/>
          <w:lang w:val="en-CA"/>
        </w:rPr>
        <w:t>n updating or amending Notice:</w:t>
      </w:r>
      <w:r w:rsidR="00713B1C">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713B1C">
        <w:rPr>
          <w:rFonts w:ascii="Arial" w:hAnsi="Arial"/>
          <w:lang w:val="en-CA"/>
        </w:rPr>
        <w:sym w:font="Wingdings" w:char="F078"/>
      </w:r>
      <w:r>
        <w:rPr>
          <w:rFonts w:ascii="Arial" w:hAnsi="Arial"/>
          <w:lang w:val="en-CA"/>
        </w:rPr>
        <w:t>No</w:t>
      </w:r>
      <w:r>
        <w:rPr>
          <w:rFonts w:ascii="Arial" w:hAnsi="Arial"/>
          <w:sz w:val="32"/>
          <w:lang w:val="en-CA"/>
        </w:rPr>
        <w:tab/>
      </w:r>
    </w:p>
    <w:p w14:paraId="4D4D1BEC"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22350680" w14:textId="57345B1D" w:rsidR="00EA4133" w:rsidRPr="00B15B42"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215E74">
        <w:rPr>
          <w:rFonts w:ascii="Arial" w:hAnsi="Arial"/>
          <w:u w:val="single"/>
          <w:lang w:val="en-CA"/>
        </w:rPr>
        <w:t>42,133,040</w:t>
      </w:r>
      <w:r w:rsidRPr="00215E74">
        <w:rPr>
          <w:rFonts w:ascii="Arial" w:hAnsi="Arial"/>
          <w:lang w:val="en-CA"/>
        </w:rPr>
        <w:t>.</w:t>
      </w:r>
    </w:p>
    <w:p w14:paraId="67472734" w14:textId="77777777" w:rsidR="00840B45" w:rsidRPr="00B15B42" w:rsidRDefault="00840B45" w:rsidP="00C10A32">
      <w:pPr>
        <w:pStyle w:val="BodyText"/>
        <w:tabs>
          <w:tab w:val="left" w:pos="9180"/>
        </w:tabs>
        <w:spacing w:before="0" w:after="120"/>
        <w:rPr>
          <w:rFonts w:ascii="Arial" w:hAnsi="Arial"/>
          <w:b/>
          <w:lang w:val="en-CA"/>
        </w:rPr>
      </w:pPr>
      <w:r w:rsidRPr="00B15B42">
        <w:rPr>
          <w:rFonts w:ascii="Arial" w:hAnsi="Arial"/>
          <w:b/>
          <w:lang w:val="en-CA"/>
        </w:rPr>
        <w:t>Pricing</w:t>
      </w:r>
    </w:p>
    <w:p w14:paraId="2FB7D367" w14:textId="77777777" w:rsidR="00EA4133" w:rsidRPr="00B15B42" w:rsidRDefault="00EA4133" w:rsidP="00713B1C">
      <w:pPr>
        <w:pStyle w:val="BodyText"/>
        <w:tabs>
          <w:tab w:val="left" w:pos="6390"/>
          <w:tab w:val="left" w:pos="7560"/>
          <w:tab w:val="left" w:pos="9180"/>
        </w:tabs>
        <w:spacing w:before="0" w:after="120"/>
        <w:rPr>
          <w:rFonts w:ascii="Arial" w:hAnsi="Arial"/>
          <w:lang w:val="en-CA"/>
        </w:rPr>
      </w:pPr>
      <w:r w:rsidRPr="00B15B42">
        <w:rPr>
          <w:rFonts w:ascii="Arial" w:hAnsi="Arial"/>
          <w:lang w:val="en-CA"/>
        </w:rPr>
        <w:t xml:space="preserve">Date of </w:t>
      </w:r>
      <w:r w:rsidR="00840B45" w:rsidRPr="00B15B42">
        <w:rPr>
          <w:rFonts w:ascii="Arial" w:hAnsi="Arial"/>
          <w:lang w:val="en-CA"/>
        </w:rPr>
        <w:t>n</w:t>
      </w:r>
      <w:r w:rsidRPr="00B15B42">
        <w:rPr>
          <w:rFonts w:ascii="Arial" w:hAnsi="Arial"/>
          <w:lang w:val="en-CA"/>
        </w:rPr>
        <w:t xml:space="preserve">ews </w:t>
      </w:r>
      <w:r w:rsidR="00840B45" w:rsidRPr="00B15B42">
        <w:rPr>
          <w:rFonts w:ascii="Arial" w:hAnsi="Arial"/>
          <w:lang w:val="en-CA"/>
        </w:rPr>
        <w:t>r</w:t>
      </w:r>
      <w:r w:rsidRPr="00B15B42">
        <w:rPr>
          <w:rFonts w:ascii="Arial" w:hAnsi="Arial"/>
          <w:lang w:val="en-CA"/>
        </w:rPr>
        <w:t xml:space="preserve">elease </w:t>
      </w:r>
      <w:r w:rsidR="00840B45" w:rsidRPr="00B15B42">
        <w:rPr>
          <w:rFonts w:ascii="Arial" w:hAnsi="Arial"/>
          <w:lang w:val="en-CA"/>
        </w:rPr>
        <w:t>a</w:t>
      </w:r>
      <w:r w:rsidRPr="00B15B42">
        <w:rPr>
          <w:rFonts w:ascii="Arial" w:hAnsi="Arial"/>
          <w:lang w:val="en-CA"/>
        </w:rPr>
        <w:t xml:space="preserve">nnouncing </w:t>
      </w:r>
      <w:r w:rsidR="00840B45" w:rsidRPr="00B15B42">
        <w:rPr>
          <w:rFonts w:ascii="Arial" w:hAnsi="Arial"/>
          <w:lang w:val="en-CA"/>
        </w:rPr>
        <w:t>proposed issuance</w:t>
      </w:r>
      <w:r w:rsidRPr="00B15B42">
        <w:rPr>
          <w:rFonts w:ascii="Arial" w:hAnsi="Arial"/>
          <w:lang w:val="en-CA"/>
        </w:rPr>
        <w:t xml:space="preserve">:  </w:t>
      </w:r>
      <w:r w:rsidR="00840B45" w:rsidRPr="00B15B42">
        <w:rPr>
          <w:rFonts w:ascii="Arial" w:hAnsi="Arial"/>
          <w:u w:val="single"/>
          <w:lang w:val="en-CA"/>
        </w:rPr>
        <w:t xml:space="preserve">______________  </w:t>
      </w:r>
      <w:r w:rsidR="00840B45" w:rsidRPr="00B15B42">
        <w:rPr>
          <w:rFonts w:ascii="Arial" w:hAnsi="Arial"/>
          <w:lang w:val="en-CA"/>
        </w:rPr>
        <w:t xml:space="preserve"> or</w:t>
      </w:r>
    </w:p>
    <w:p w14:paraId="3A35E445" w14:textId="27CA7ECF" w:rsidR="00840B45" w:rsidRPr="00B15B42" w:rsidRDefault="00840B45" w:rsidP="00713B1C">
      <w:pPr>
        <w:pStyle w:val="BodyText"/>
        <w:tabs>
          <w:tab w:val="left" w:pos="5310"/>
          <w:tab w:val="left" w:pos="9180"/>
        </w:tabs>
        <w:spacing w:before="0" w:after="120"/>
        <w:rPr>
          <w:rFonts w:ascii="Arial" w:hAnsi="Arial"/>
          <w:lang w:val="en-CA"/>
        </w:rPr>
      </w:pPr>
      <w:r w:rsidRPr="00B15B42">
        <w:rPr>
          <w:rFonts w:ascii="Arial" w:hAnsi="Arial"/>
          <w:lang w:val="en-CA"/>
        </w:rPr>
        <w:t xml:space="preserve">Date of confidential request for price protection: </w:t>
      </w:r>
      <w:r w:rsidR="00713B1C" w:rsidRPr="00B15B42">
        <w:rPr>
          <w:rFonts w:ascii="Arial" w:hAnsi="Arial"/>
          <w:lang w:val="en-CA"/>
        </w:rPr>
        <w:tab/>
      </w:r>
      <w:r w:rsidR="00CC3540">
        <w:rPr>
          <w:rFonts w:ascii="Arial" w:hAnsi="Arial"/>
          <w:u w:val="single"/>
          <w:lang w:val="en-CA"/>
        </w:rPr>
        <w:t>March 17</w:t>
      </w:r>
      <w:r w:rsidR="002C4C8D">
        <w:rPr>
          <w:rFonts w:ascii="Arial" w:hAnsi="Arial"/>
          <w:u w:val="single"/>
          <w:lang w:val="en-CA"/>
        </w:rPr>
        <w:t>, 2020</w:t>
      </w:r>
      <w:r w:rsidR="00713B1C" w:rsidRPr="00B15B42">
        <w:rPr>
          <w:rFonts w:ascii="Arial" w:hAnsi="Arial"/>
          <w:u w:val="single"/>
          <w:lang w:val="en-CA"/>
        </w:rPr>
        <w:tab/>
      </w:r>
    </w:p>
    <w:p w14:paraId="4082FA57" w14:textId="77777777" w:rsidR="00EA4133" w:rsidRPr="00B15B42" w:rsidRDefault="00EA4133" w:rsidP="00C10A32">
      <w:pPr>
        <w:pStyle w:val="BodyText"/>
        <w:tabs>
          <w:tab w:val="left" w:pos="9180"/>
        </w:tabs>
        <w:spacing w:before="0" w:after="120"/>
        <w:rPr>
          <w:rFonts w:ascii="Arial" w:hAnsi="Arial"/>
          <w:lang w:val="en-CA"/>
        </w:rPr>
      </w:pPr>
      <w:r w:rsidRPr="00B15B42">
        <w:rPr>
          <w:rFonts w:ascii="Arial" w:hAnsi="Arial"/>
          <w:lang w:val="en-CA"/>
        </w:rPr>
        <w:t xml:space="preserve">Closing Market Price on Day Preceding the </w:t>
      </w:r>
      <w:r w:rsidR="00840B45" w:rsidRPr="00B15B42">
        <w:rPr>
          <w:rFonts w:ascii="Arial" w:hAnsi="Arial"/>
          <w:lang w:val="en-CA"/>
        </w:rPr>
        <w:t>n</w:t>
      </w:r>
      <w:r w:rsidRPr="00B15B42">
        <w:rPr>
          <w:rFonts w:ascii="Arial" w:hAnsi="Arial"/>
          <w:lang w:val="en-CA"/>
        </w:rPr>
        <w:t xml:space="preserve">ews </w:t>
      </w:r>
      <w:r w:rsidR="00840B45" w:rsidRPr="00B15B42">
        <w:rPr>
          <w:rFonts w:ascii="Arial" w:hAnsi="Arial"/>
          <w:lang w:val="en-CA"/>
        </w:rPr>
        <w:t>r</w:t>
      </w:r>
      <w:r w:rsidRPr="00B15B42">
        <w:rPr>
          <w:rFonts w:ascii="Arial" w:hAnsi="Arial"/>
          <w:lang w:val="en-CA"/>
        </w:rPr>
        <w:t>elease: _________</w:t>
      </w:r>
      <w:r w:rsidR="00840B45" w:rsidRPr="00B15B42">
        <w:rPr>
          <w:rFonts w:ascii="Arial" w:hAnsi="Arial"/>
          <w:lang w:val="en-CA"/>
        </w:rPr>
        <w:t xml:space="preserve"> or</w:t>
      </w:r>
    </w:p>
    <w:p w14:paraId="7BCABC2F" w14:textId="24D5224C" w:rsidR="00840B45" w:rsidRPr="00B15B42" w:rsidRDefault="00840B45" w:rsidP="00C10A32">
      <w:pPr>
        <w:pStyle w:val="BodyText"/>
        <w:tabs>
          <w:tab w:val="left" w:pos="9180"/>
        </w:tabs>
        <w:spacing w:before="0" w:after="120"/>
        <w:rPr>
          <w:rFonts w:ascii="Arial" w:hAnsi="Arial"/>
          <w:lang w:val="en-CA"/>
        </w:rPr>
      </w:pPr>
      <w:r w:rsidRPr="00B15B42">
        <w:rPr>
          <w:rFonts w:ascii="Arial" w:hAnsi="Arial"/>
          <w:lang w:val="en-CA"/>
        </w:rPr>
        <w:t xml:space="preserve">Day preceding request for price </w:t>
      </w:r>
      <w:r w:rsidRPr="00FF0E88">
        <w:rPr>
          <w:rFonts w:ascii="Arial" w:hAnsi="Arial"/>
          <w:lang w:val="en-CA"/>
        </w:rPr>
        <w:t>protection:</w:t>
      </w:r>
      <w:r w:rsidR="00FF0E88" w:rsidRPr="00FF0E88">
        <w:rPr>
          <w:rFonts w:ascii="Arial" w:hAnsi="Arial"/>
          <w:lang w:val="en-CA"/>
        </w:rPr>
        <w:t xml:space="preserve"> </w:t>
      </w:r>
      <w:r w:rsidR="00FF0E88" w:rsidRPr="00D07A6F">
        <w:rPr>
          <w:rFonts w:ascii="Arial" w:hAnsi="Arial"/>
          <w:u w:val="single"/>
          <w:lang w:val="en-CA"/>
        </w:rPr>
        <w:t>$</w:t>
      </w:r>
      <w:r w:rsidR="000C04EE">
        <w:rPr>
          <w:rFonts w:ascii="Arial" w:hAnsi="Arial"/>
          <w:u w:val="single"/>
          <w:lang w:val="en-CA"/>
        </w:rPr>
        <w:t xml:space="preserve"> 0.53</w:t>
      </w:r>
      <w:r w:rsidR="00713B1C" w:rsidRPr="00B15B42">
        <w:rPr>
          <w:rFonts w:ascii="Arial" w:hAnsi="Arial"/>
          <w:u w:val="single"/>
          <w:lang w:val="en-CA"/>
        </w:rPr>
        <w:tab/>
      </w:r>
    </w:p>
    <w:p w14:paraId="2BA25C73" w14:textId="77777777" w:rsidR="00840B45" w:rsidRPr="00B15B42" w:rsidRDefault="00840B45" w:rsidP="00C10A32">
      <w:pPr>
        <w:pStyle w:val="BodyText"/>
        <w:tabs>
          <w:tab w:val="left" w:pos="9180"/>
        </w:tabs>
        <w:spacing w:before="0" w:after="120"/>
        <w:rPr>
          <w:rFonts w:ascii="Arial" w:hAnsi="Arial"/>
          <w:b/>
          <w:lang w:val="en-CA"/>
        </w:rPr>
      </w:pPr>
      <w:r w:rsidRPr="00B15B42">
        <w:rPr>
          <w:rFonts w:ascii="Arial" w:hAnsi="Arial"/>
          <w:b/>
          <w:lang w:val="en-CA"/>
        </w:rPr>
        <w:t>Closing</w:t>
      </w:r>
    </w:p>
    <w:p w14:paraId="0EC1678B" w14:textId="77777777" w:rsidR="00840B45" w:rsidRPr="00B15B42" w:rsidRDefault="00840B45" w:rsidP="00C10A32">
      <w:pPr>
        <w:pStyle w:val="BodyText"/>
        <w:tabs>
          <w:tab w:val="left" w:pos="9180"/>
        </w:tabs>
        <w:spacing w:before="0" w:after="120"/>
        <w:rPr>
          <w:rFonts w:ascii="Arial" w:hAnsi="Arial"/>
          <w:lang w:val="en-CA"/>
        </w:rPr>
      </w:pPr>
      <w:r w:rsidRPr="00B15B42">
        <w:rPr>
          <w:rFonts w:ascii="Arial" w:hAnsi="Arial"/>
          <w:lang w:val="en-CA"/>
        </w:rPr>
        <w:t xml:space="preserve">Number of securities to be issued: </w:t>
      </w:r>
      <w:r w:rsidR="002C4C8D">
        <w:rPr>
          <w:rFonts w:ascii="Arial" w:hAnsi="Arial"/>
          <w:u w:val="single"/>
          <w:lang w:val="en-CA"/>
        </w:rPr>
        <w:t>3,600,000</w:t>
      </w:r>
      <w:r w:rsidR="00713B1C" w:rsidRPr="00B15B42">
        <w:rPr>
          <w:rFonts w:ascii="Arial" w:hAnsi="Arial"/>
          <w:u w:val="single"/>
          <w:lang w:val="en-CA"/>
        </w:rPr>
        <w:tab/>
      </w:r>
    </w:p>
    <w:p w14:paraId="2CAE0914" w14:textId="1A265B43" w:rsidR="00840B45" w:rsidRDefault="00840B45" w:rsidP="00C10A32">
      <w:pPr>
        <w:pStyle w:val="BodyText"/>
        <w:tabs>
          <w:tab w:val="left" w:pos="9180"/>
        </w:tabs>
        <w:spacing w:before="0" w:after="120"/>
        <w:rPr>
          <w:rFonts w:ascii="Arial" w:hAnsi="Arial"/>
          <w:lang w:val="en-CA"/>
        </w:rPr>
      </w:pPr>
      <w:r w:rsidRPr="00B15B42">
        <w:rPr>
          <w:rFonts w:ascii="Arial" w:hAnsi="Arial"/>
          <w:lang w:val="en-CA"/>
        </w:rPr>
        <w:t xml:space="preserve">Issued and outstanding securities following issuance: </w:t>
      </w:r>
      <w:r w:rsidR="00215E74">
        <w:rPr>
          <w:rFonts w:ascii="Arial" w:hAnsi="Arial"/>
          <w:u w:val="single"/>
          <w:lang w:val="en-CA"/>
        </w:rPr>
        <w:t>45,733,040</w:t>
      </w:r>
      <w:r w:rsidR="00713B1C" w:rsidRPr="00713B1C">
        <w:rPr>
          <w:rFonts w:ascii="Arial" w:hAnsi="Arial"/>
          <w:u w:val="single"/>
          <w:lang w:val="en-CA"/>
        </w:rPr>
        <w:tab/>
      </w:r>
    </w:p>
    <w:p w14:paraId="2B9F05FB" w14:textId="77777777" w:rsidR="00C10A32" w:rsidRDefault="00C10A32" w:rsidP="00C10A32">
      <w:pPr>
        <w:pStyle w:val="BodyText"/>
        <w:tabs>
          <w:tab w:val="left" w:pos="9180"/>
        </w:tabs>
        <w:spacing w:before="0" w:after="120"/>
        <w:rPr>
          <w:rFonts w:ascii="Arial" w:hAnsi="Arial"/>
          <w:b/>
          <w:lang w:val="en-CA"/>
        </w:rPr>
      </w:pPr>
    </w:p>
    <w:p w14:paraId="0EB52D20"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5790EE47" w14:textId="77777777" w:rsidR="00840B45" w:rsidRDefault="00840B45" w:rsidP="005277F6">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For private placements (including debt settlement), complete tables 1A and 1B in Part 1 of this form.</w:t>
      </w:r>
    </w:p>
    <w:p w14:paraId="6E1208D6" w14:textId="77777777" w:rsidR="00840B45" w:rsidRDefault="00840B45" w:rsidP="005277F6">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1A – Summary for all purchasers, excluding those identified in Item 8.</w:t>
      </w:r>
    </w:p>
    <w:p w14:paraId="44E9DAED" w14:textId="77777777" w:rsidR="00840B45" w:rsidRDefault="00840B45" w:rsidP="005277F6">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1B – Related Persons only for Related Persons</w:t>
      </w:r>
    </w:p>
    <w:p w14:paraId="5A808033" w14:textId="77777777" w:rsidR="00840B45" w:rsidRDefault="00840B45" w:rsidP="005277F6">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0EC31705" w14:textId="77777777" w:rsidR="00544BCF" w:rsidRDefault="00544BCF" w:rsidP="005277F6">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56E345" w14:textId="77777777" w:rsidR="00C10A32" w:rsidRPr="00BE2894" w:rsidRDefault="00C10A32" w:rsidP="005277F6">
      <w:pPr>
        <w:pStyle w:val="BodyText"/>
        <w:numPr>
          <w:ilvl w:val="0"/>
          <w:numId w:val="18"/>
        </w:numPr>
        <w:tabs>
          <w:tab w:val="left" w:pos="9180"/>
        </w:tabs>
        <w:spacing w:before="0" w:after="120"/>
        <w:ind w:left="426"/>
        <w:jc w:val="both"/>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3959C0B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4342B64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5C7050BB" w14:textId="77777777" w:rsidTr="0064019D">
        <w:tc>
          <w:tcPr>
            <w:tcW w:w="3652" w:type="dxa"/>
          </w:tcPr>
          <w:p w14:paraId="71585394"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48B4A0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4EA3D2B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DD7D76C"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3849EA34" w14:textId="77777777" w:rsidTr="0064019D">
        <w:tc>
          <w:tcPr>
            <w:tcW w:w="3652" w:type="dxa"/>
          </w:tcPr>
          <w:p w14:paraId="5BD5F192" w14:textId="5EA656C5" w:rsidR="00C536D3" w:rsidRPr="00C536D3" w:rsidRDefault="00F20C18" w:rsidP="00C536D3">
            <w:pPr>
              <w:pStyle w:val="BodyText"/>
              <w:rPr>
                <w:rFonts w:ascii="Arial" w:hAnsi="Arial"/>
                <w:lang w:val="en-CA"/>
              </w:rPr>
            </w:pPr>
            <w:r>
              <w:rPr>
                <w:rFonts w:ascii="Arial" w:hAnsi="Arial"/>
                <w:lang w:val="en-CA"/>
              </w:rPr>
              <w:t>Alberta</w:t>
            </w:r>
          </w:p>
        </w:tc>
        <w:tc>
          <w:tcPr>
            <w:tcW w:w="1701" w:type="dxa"/>
          </w:tcPr>
          <w:p w14:paraId="39A14D80" w14:textId="7C7D6831" w:rsidR="00C536D3" w:rsidRPr="00C536D3" w:rsidRDefault="00263C28" w:rsidP="005E2E39">
            <w:pPr>
              <w:pStyle w:val="BodyText"/>
              <w:jc w:val="center"/>
              <w:rPr>
                <w:rFonts w:ascii="Arial" w:hAnsi="Arial"/>
                <w:lang w:val="en-CA"/>
              </w:rPr>
            </w:pPr>
            <w:r>
              <w:rPr>
                <w:rFonts w:ascii="Arial" w:hAnsi="Arial"/>
                <w:u w:val="single"/>
                <w:lang w:val="en-CA"/>
              </w:rPr>
              <w:t>2</w:t>
            </w:r>
          </w:p>
        </w:tc>
        <w:tc>
          <w:tcPr>
            <w:tcW w:w="1829" w:type="dxa"/>
          </w:tcPr>
          <w:p w14:paraId="7C26EAB5" w14:textId="4BE91E6F" w:rsidR="00C536D3" w:rsidRPr="00C536D3" w:rsidRDefault="00263C28" w:rsidP="00025D8B">
            <w:pPr>
              <w:pStyle w:val="BodyText"/>
              <w:jc w:val="center"/>
              <w:rPr>
                <w:rFonts w:ascii="Arial" w:hAnsi="Arial"/>
                <w:lang w:val="en-CA"/>
              </w:rPr>
            </w:pPr>
            <w:r>
              <w:rPr>
                <w:rFonts w:ascii="Arial" w:hAnsi="Arial"/>
                <w:u w:val="single"/>
                <w:lang w:val="en-CA"/>
              </w:rPr>
              <w:t>$0.50</w:t>
            </w:r>
          </w:p>
        </w:tc>
        <w:tc>
          <w:tcPr>
            <w:tcW w:w="2394" w:type="dxa"/>
          </w:tcPr>
          <w:p w14:paraId="7C071F55" w14:textId="12996F34" w:rsidR="00C536D3" w:rsidRPr="00C536D3" w:rsidRDefault="00263C28" w:rsidP="00025D8B">
            <w:pPr>
              <w:pStyle w:val="BodyText"/>
              <w:ind w:right="450"/>
              <w:jc w:val="right"/>
              <w:rPr>
                <w:rFonts w:ascii="Arial" w:hAnsi="Arial"/>
                <w:lang w:val="en-CA"/>
              </w:rPr>
            </w:pPr>
            <w:r>
              <w:rPr>
                <w:rFonts w:ascii="Arial" w:hAnsi="Arial"/>
                <w:u w:val="single"/>
                <w:lang w:val="en-CA"/>
              </w:rPr>
              <w:t>$100,000</w:t>
            </w:r>
          </w:p>
        </w:tc>
      </w:tr>
      <w:tr w:rsidR="00F20C18" w:rsidRPr="00C536D3" w14:paraId="3FA3B2DC" w14:textId="77777777" w:rsidTr="0064019D">
        <w:tc>
          <w:tcPr>
            <w:tcW w:w="3652" w:type="dxa"/>
          </w:tcPr>
          <w:p w14:paraId="562EAC8F" w14:textId="6D6C20FE" w:rsidR="00F20C18" w:rsidRDefault="00F20C18" w:rsidP="00F20C18">
            <w:pPr>
              <w:pStyle w:val="BodyText"/>
              <w:rPr>
                <w:rFonts w:ascii="Arial" w:hAnsi="Arial"/>
                <w:lang w:val="en-CA"/>
              </w:rPr>
            </w:pPr>
            <w:r>
              <w:rPr>
                <w:rFonts w:ascii="Arial" w:hAnsi="Arial"/>
                <w:lang w:val="en-CA"/>
              </w:rPr>
              <w:t>British Columbia</w:t>
            </w:r>
          </w:p>
        </w:tc>
        <w:tc>
          <w:tcPr>
            <w:tcW w:w="1701" w:type="dxa"/>
          </w:tcPr>
          <w:p w14:paraId="579ED71E" w14:textId="1336ED98" w:rsidR="00F20C18" w:rsidRDefault="00263C28" w:rsidP="00F20C18">
            <w:pPr>
              <w:pStyle w:val="BodyText"/>
              <w:jc w:val="center"/>
              <w:rPr>
                <w:rFonts w:ascii="Arial" w:hAnsi="Arial"/>
                <w:u w:val="single"/>
                <w:lang w:val="en-CA"/>
              </w:rPr>
            </w:pPr>
            <w:r>
              <w:rPr>
                <w:rFonts w:ascii="Arial" w:hAnsi="Arial"/>
                <w:u w:val="single"/>
                <w:lang w:val="en-CA"/>
              </w:rPr>
              <w:t>13</w:t>
            </w:r>
          </w:p>
        </w:tc>
        <w:tc>
          <w:tcPr>
            <w:tcW w:w="1829" w:type="dxa"/>
          </w:tcPr>
          <w:p w14:paraId="03AF8CB1" w14:textId="6D6A9E48" w:rsidR="00F20C18" w:rsidRDefault="00263C28" w:rsidP="00F20C18">
            <w:pPr>
              <w:pStyle w:val="BodyText"/>
              <w:jc w:val="center"/>
              <w:rPr>
                <w:rFonts w:ascii="Arial" w:hAnsi="Arial"/>
                <w:u w:val="single"/>
                <w:lang w:val="en-CA"/>
              </w:rPr>
            </w:pPr>
            <w:r>
              <w:rPr>
                <w:rFonts w:ascii="Arial" w:hAnsi="Arial"/>
                <w:u w:val="single"/>
                <w:lang w:val="en-CA"/>
              </w:rPr>
              <w:t>$0.50</w:t>
            </w:r>
          </w:p>
        </w:tc>
        <w:tc>
          <w:tcPr>
            <w:tcW w:w="2394" w:type="dxa"/>
          </w:tcPr>
          <w:p w14:paraId="00B52045" w14:textId="234BD6EA" w:rsidR="00F20C18" w:rsidRDefault="00263C28" w:rsidP="00F20C18">
            <w:pPr>
              <w:pStyle w:val="BodyText"/>
              <w:ind w:right="450"/>
              <w:jc w:val="right"/>
              <w:rPr>
                <w:rFonts w:ascii="Arial" w:hAnsi="Arial"/>
                <w:u w:val="single"/>
                <w:lang w:val="en-CA"/>
              </w:rPr>
            </w:pPr>
            <w:r>
              <w:rPr>
                <w:rFonts w:ascii="Arial" w:hAnsi="Arial"/>
                <w:u w:val="single"/>
                <w:lang w:val="en-CA"/>
              </w:rPr>
              <w:t>$689,000</w:t>
            </w:r>
          </w:p>
        </w:tc>
      </w:tr>
      <w:tr w:rsidR="00F20C18" w:rsidRPr="00C536D3" w14:paraId="3BA3E389" w14:textId="77777777" w:rsidTr="0064019D">
        <w:tc>
          <w:tcPr>
            <w:tcW w:w="3652" w:type="dxa"/>
          </w:tcPr>
          <w:p w14:paraId="6A8C8B5D" w14:textId="1D274430" w:rsidR="00F20C18" w:rsidRDefault="00F20C18" w:rsidP="00F20C18">
            <w:pPr>
              <w:pStyle w:val="BodyText"/>
              <w:rPr>
                <w:rFonts w:ascii="Arial" w:hAnsi="Arial"/>
                <w:lang w:val="en-CA"/>
              </w:rPr>
            </w:pPr>
            <w:r>
              <w:rPr>
                <w:rFonts w:ascii="Arial" w:hAnsi="Arial"/>
                <w:lang w:val="en-CA"/>
              </w:rPr>
              <w:t>United Kingdom</w:t>
            </w:r>
          </w:p>
        </w:tc>
        <w:tc>
          <w:tcPr>
            <w:tcW w:w="1701" w:type="dxa"/>
          </w:tcPr>
          <w:p w14:paraId="2CCB592F" w14:textId="34F75A88" w:rsidR="00F20C18" w:rsidRDefault="00263C28" w:rsidP="00F20C18">
            <w:pPr>
              <w:pStyle w:val="BodyText"/>
              <w:jc w:val="center"/>
              <w:rPr>
                <w:rFonts w:ascii="Arial" w:hAnsi="Arial"/>
                <w:u w:val="single"/>
                <w:lang w:val="en-CA"/>
              </w:rPr>
            </w:pPr>
            <w:r>
              <w:rPr>
                <w:rFonts w:ascii="Arial" w:hAnsi="Arial"/>
                <w:u w:val="single"/>
                <w:lang w:val="en-CA"/>
              </w:rPr>
              <w:t>1</w:t>
            </w:r>
          </w:p>
        </w:tc>
        <w:tc>
          <w:tcPr>
            <w:tcW w:w="1829" w:type="dxa"/>
          </w:tcPr>
          <w:p w14:paraId="10293738" w14:textId="7A569F57" w:rsidR="00F20C18" w:rsidRDefault="00263C28" w:rsidP="00F20C18">
            <w:pPr>
              <w:pStyle w:val="BodyText"/>
              <w:jc w:val="center"/>
              <w:rPr>
                <w:rFonts w:ascii="Arial" w:hAnsi="Arial"/>
                <w:u w:val="single"/>
                <w:lang w:val="en-CA"/>
              </w:rPr>
            </w:pPr>
            <w:r>
              <w:rPr>
                <w:rFonts w:ascii="Arial" w:hAnsi="Arial"/>
                <w:u w:val="single"/>
                <w:lang w:val="en-CA"/>
              </w:rPr>
              <w:t>$0.50</w:t>
            </w:r>
          </w:p>
        </w:tc>
        <w:tc>
          <w:tcPr>
            <w:tcW w:w="2394" w:type="dxa"/>
          </w:tcPr>
          <w:p w14:paraId="18381C57" w14:textId="2F80A241" w:rsidR="00F20C18" w:rsidRDefault="00263C28" w:rsidP="00F20C18">
            <w:pPr>
              <w:pStyle w:val="BodyText"/>
              <w:ind w:right="450"/>
              <w:jc w:val="right"/>
              <w:rPr>
                <w:rFonts w:ascii="Arial" w:hAnsi="Arial"/>
                <w:u w:val="single"/>
                <w:lang w:val="en-CA"/>
              </w:rPr>
            </w:pPr>
            <w:r>
              <w:rPr>
                <w:rFonts w:ascii="Arial" w:hAnsi="Arial"/>
                <w:u w:val="single"/>
                <w:lang w:val="en-CA"/>
              </w:rPr>
              <w:t>$150,000</w:t>
            </w:r>
          </w:p>
        </w:tc>
      </w:tr>
      <w:tr w:rsidR="00F20C18" w:rsidRPr="00C536D3" w14:paraId="54799379" w14:textId="77777777" w:rsidTr="0064019D">
        <w:tc>
          <w:tcPr>
            <w:tcW w:w="3652" w:type="dxa"/>
          </w:tcPr>
          <w:p w14:paraId="358AE339" w14:textId="6EC5575D" w:rsidR="00F20C18" w:rsidRDefault="00F20C18" w:rsidP="00F20C18">
            <w:pPr>
              <w:pStyle w:val="BodyText"/>
              <w:rPr>
                <w:rFonts w:ascii="Arial" w:hAnsi="Arial"/>
                <w:lang w:val="en-CA"/>
              </w:rPr>
            </w:pPr>
            <w:r>
              <w:rPr>
                <w:rFonts w:ascii="Arial" w:hAnsi="Arial"/>
                <w:lang w:val="en-CA"/>
              </w:rPr>
              <w:t>United States</w:t>
            </w:r>
          </w:p>
        </w:tc>
        <w:tc>
          <w:tcPr>
            <w:tcW w:w="1701" w:type="dxa"/>
          </w:tcPr>
          <w:p w14:paraId="2C3BCF09" w14:textId="3B4DE131" w:rsidR="00F20C18" w:rsidRDefault="00263C28" w:rsidP="00F20C18">
            <w:pPr>
              <w:pStyle w:val="BodyText"/>
              <w:jc w:val="center"/>
              <w:rPr>
                <w:rFonts w:ascii="Arial" w:hAnsi="Arial"/>
                <w:u w:val="single"/>
                <w:lang w:val="en-CA"/>
              </w:rPr>
            </w:pPr>
            <w:r>
              <w:rPr>
                <w:rFonts w:ascii="Arial" w:hAnsi="Arial"/>
                <w:u w:val="single"/>
                <w:lang w:val="en-CA"/>
              </w:rPr>
              <w:t>5</w:t>
            </w:r>
          </w:p>
        </w:tc>
        <w:tc>
          <w:tcPr>
            <w:tcW w:w="1829" w:type="dxa"/>
          </w:tcPr>
          <w:p w14:paraId="0D825122" w14:textId="72F297CE" w:rsidR="00F20C18" w:rsidRDefault="00263C28" w:rsidP="00F20C18">
            <w:pPr>
              <w:pStyle w:val="BodyText"/>
              <w:jc w:val="center"/>
              <w:rPr>
                <w:rFonts w:ascii="Arial" w:hAnsi="Arial"/>
                <w:u w:val="single"/>
                <w:lang w:val="en-CA"/>
              </w:rPr>
            </w:pPr>
            <w:r>
              <w:rPr>
                <w:rFonts w:ascii="Arial" w:hAnsi="Arial"/>
                <w:u w:val="single"/>
                <w:lang w:val="en-CA"/>
              </w:rPr>
              <w:t>$0.50</w:t>
            </w:r>
          </w:p>
        </w:tc>
        <w:tc>
          <w:tcPr>
            <w:tcW w:w="2394" w:type="dxa"/>
          </w:tcPr>
          <w:p w14:paraId="5B6F360E" w14:textId="74DD69E2" w:rsidR="00F20C18" w:rsidRDefault="00263C28" w:rsidP="00F20C18">
            <w:pPr>
              <w:pStyle w:val="BodyText"/>
              <w:ind w:right="450"/>
              <w:jc w:val="right"/>
              <w:rPr>
                <w:rFonts w:ascii="Arial" w:hAnsi="Arial"/>
                <w:u w:val="single"/>
                <w:lang w:val="en-CA"/>
              </w:rPr>
            </w:pPr>
            <w:r>
              <w:rPr>
                <w:rFonts w:ascii="Arial" w:hAnsi="Arial"/>
                <w:u w:val="single"/>
                <w:lang w:val="en-CA"/>
              </w:rPr>
              <w:t>$861,000</w:t>
            </w:r>
          </w:p>
        </w:tc>
      </w:tr>
      <w:tr w:rsidR="00F20C18" w:rsidRPr="00C536D3" w14:paraId="272FFB23" w14:textId="77777777" w:rsidTr="0064019D">
        <w:tc>
          <w:tcPr>
            <w:tcW w:w="3652" w:type="dxa"/>
          </w:tcPr>
          <w:p w14:paraId="06AA9D25" w14:textId="77777777" w:rsidR="00F20C18" w:rsidRPr="00C536D3" w:rsidRDefault="00F20C18" w:rsidP="00F20C18">
            <w:pPr>
              <w:pStyle w:val="BodyText"/>
              <w:rPr>
                <w:rFonts w:ascii="Arial" w:hAnsi="Arial"/>
                <w:lang w:val="en-CA"/>
              </w:rPr>
            </w:pPr>
            <w:r w:rsidRPr="00C536D3">
              <w:rPr>
                <w:rFonts w:ascii="Arial" w:hAnsi="Arial"/>
                <w:lang w:val="en-CA"/>
              </w:rPr>
              <w:t>Total number of purchasers:</w:t>
            </w:r>
          </w:p>
        </w:tc>
        <w:tc>
          <w:tcPr>
            <w:tcW w:w="1701" w:type="dxa"/>
          </w:tcPr>
          <w:p w14:paraId="5A5B3628" w14:textId="2872E9E1" w:rsidR="00F20C18" w:rsidRPr="005E2E39" w:rsidRDefault="00263C28" w:rsidP="00F20C18">
            <w:pPr>
              <w:pStyle w:val="BodyText"/>
              <w:jc w:val="center"/>
              <w:rPr>
                <w:rFonts w:ascii="Arial" w:hAnsi="Arial"/>
                <w:b/>
                <w:lang w:val="en-CA"/>
              </w:rPr>
            </w:pPr>
            <w:r>
              <w:rPr>
                <w:rFonts w:ascii="Arial" w:hAnsi="Arial"/>
                <w:u w:val="single"/>
                <w:lang w:val="en-CA"/>
              </w:rPr>
              <w:fldChar w:fldCharType="begin"/>
            </w:r>
            <w:r>
              <w:rPr>
                <w:rFonts w:ascii="Arial" w:hAnsi="Arial"/>
                <w:u w:val="single"/>
                <w:lang w:val="en-CA"/>
              </w:rPr>
              <w:instrText xml:space="preserve"> =SUM(ABOVE) </w:instrText>
            </w:r>
            <w:r>
              <w:rPr>
                <w:rFonts w:ascii="Arial" w:hAnsi="Arial"/>
                <w:u w:val="single"/>
                <w:lang w:val="en-CA"/>
              </w:rPr>
              <w:fldChar w:fldCharType="separate"/>
            </w:r>
            <w:r>
              <w:rPr>
                <w:rFonts w:ascii="Arial" w:hAnsi="Arial"/>
                <w:noProof/>
                <w:u w:val="single"/>
                <w:lang w:val="en-CA"/>
              </w:rPr>
              <w:t>21</w:t>
            </w:r>
            <w:r>
              <w:rPr>
                <w:rFonts w:ascii="Arial" w:hAnsi="Arial"/>
                <w:u w:val="single"/>
                <w:lang w:val="en-CA"/>
              </w:rPr>
              <w:fldChar w:fldCharType="end"/>
            </w:r>
          </w:p>
        </w:tc>
        <w:tc>
          <w:tcPr>
            <w:tcW w:w="1829" w:type="dxa"/>
          </w:tcPr>
          <w:p w14:paraId="783992B1" w14:textId="77777777" w:rsidR="00F20C18" w:rsidRPr="00C536D3" w:rsidRDefault="00F20C18" w:rsidP="00F20C18">
            <w:pPr>
              <w:pStyle w:val="BodyText"/>
              <w:jc w:val="center"/>
              <w:rPr>
                <w:rFonts w:ascii="Arial" w:hAnsi="Arial"/>
                <w:lang w:val="en-CA"/>
              </w:rPr>
            </w:pPr>
          </w:p>
        </w:tc>
        <w:tc>
          <w:tcPr>
            <w:tcW w:w="2394" w:type="dxa"/>
          </w:tcPr>
          <w:p w14:paraId="53BD7B4C" w14:textId="77777777" w:rsidR="00F20C18" w:rsidRPr="00C536D3" w:rsidRDefault="00F20C18" w:rsidP="00F20C18">
            <w:pPr>
              <w:pStyle w:val="BodyText"/>
              <w:ind w:right="450"/>
              <w:jc w:val="right"/>
              <w:rPr>
                <w:rFonts w:ascii="Arial" w:hAnsi="Arial"/>
                <w:lang w:val="en-CA"/>
              </w:rPr>
            </w:pPr>
          </w:p>
        </w:tc>
      </w:tr>
      <w:tr w:rsidR="00F20C18" w:rsidRPr="00C536D3" w14:paraId="580D19AA" w14:textId="77777777" w:rsidTr="0064019D">
        <w:tc>
          <w:tcPr>
            <w:tcW w:w="7182" w:type="dxa"/>
            <w:gridSpan w:val="3"/>
          </w:tcPr>
          <w:p w14:paraId="76C23019" w14:textId="77777777" w:rsidR="00F20C18" w:rsidRPr="00C536D3" w:rsidRDefault="00F20C18" w:rsidP="00F20C18">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12BC2CBD" w14:textId="77777777" w:rsidR="00F20C18" w:rsidRPr="005E2E39" w:rsidRDefault="00F20C18" w:rsidP="00F20C18">
            <w:pPr>
              <w:pStyle w:val="BodyText"/>
              <w:ind w:right="450"/>
              <w:jc w:val="right"/>
              <w:rPr>
                <w:rFonts w:ascii="Arial" w:hAnsi="Arial"/>
                <w:b/>
                <w:lang w:val="en-CA"/>
              </w:rPr>
            </w:pPr>
            <w:r>
              <w:rPr>
                <w:rFonts w:ascii="Arial" w:hAnsi="Arial"/>
                <w:u w:val="single"/>
                <w:lang w:val="en-CA"/>
              </w:rPr>
              <w:t>$1,800,000</w:t>
            </w:r>
          </w:p>
        </w:tc>
      </w:tr>
    </w:tbl>
    <w:p w14:paraId="099E61C8" w14:textId="7C2C3012" w:rsidR="00C536D3" w:rsidRPr="00F20C18" w:rsidRDefault="00C536D3" w:rsidP="00C536D3">
      <w:pPr>
        <w:pStyle w:val="BodyText"/>
        <w:rPr>
          <w:rFonts w:ascii="Arial" w:hAnsi="Arial"/>
          <w:b/>
          <w:lang w:val="en-CA"/>
        </w:rPr>
      </w:pPr>
    </w:p>
    <w:p w14:paraId="1C19F306" w14:textId="77777777" w:rsidR="00544BCF" w:rsidRPr="00B351F5" w:rsidRDefault="00C536D3" w:rsidP="00B351F5">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60"/>
        <w:gridCol w:w="1170"/>
        <w:gridCol w:w="1350"/>
        <w:gridCol w:w="1350"/>
        <w:gridCol w:w="1598"/>
        <w:gridCol w:w="1100"/>
        <w:gridCol w:w="1100"/>
      </w:tblGrid>
      <w:tr w:rsidR="00EA4133" w14:paraId="4FEDF548" w14:textId="77777777" w:rsidTr="00ED79F5">
        <w:trPr>
          <w:trHeight w:val="1965"/>
        </w:trPr>
        <w:tc>
          <w:tcPr>
            <w:tcW w:w="1728" w:type="dxa"/>
          </w:tcPr>
          <w:p w14:paraId="2A8CFDF4" w14:textId="77777777" w:rsidR="00EA4133" w:rsidRPr="00ED79F5" w:rsidRDefault="00EA4133">
            <w:pPr>
              <w:pStyle w:val="BodyText"/>
              <w:spacing w:before="0" w:line="280" w:lineRule="exact"/>
              <w:jc w:val="center"/>
              <w:rPr>
                <w:rFonts w:ascii="Arial" w:hAnsi="Arial"/>
                <w:b/>
                <w:sz w:val="20"/>
                <w:lang w:val="en-CA"/>
              </w:rPr>
            </w:pPr>
          </w:p>
          <w:p w14:paraId="7DF74C22" w14:textId="77777777" w:rsidR="00EA4133" w:rsidRPr="00ED79F5" w:rsidRDefault="00EA4133" w:rsidP="00C536D3">
            <w:pPr>
              <w:pStyle w:val="BodyText"/>
              <w:spacing w:before="0" w:line="280" w:lineRule="exact"/>
              <w:jc w:val="center"/>
              <w:rPr>
                <w:rFonts w:ascii="Arial" w:hAnsi="Arial"/>
                <w:b/>
                <w:sz w:val="20"/>
                <w:lang w:val="en-CA"/>
              </w:rPr>
            </w:pPr>
            <w:r w:rsidRPr="00ED79F5">
              <w:rPr>
                <w:rFonts w:ascii="Arial" w:hAnsi="Arial"/>
                <w:b/>
                <w:sz w:val="20"/>
                <w:lang w:val="en-CA"/>
              </w:rPr>
              <w:t>Full Name &amp;</w:t>
            </w:r>
            <w:r w:rsidR="00C536D3" w:rsidRPr="00ED79F5">
              <w:rPr>
                <w:rFonts w:ascii="Arial" w:hAnsi="Arial"/>
                <w:b/>
                <w:sz w:val="20"/>
                <w:lang w:val="en-CA"/>
              </w:rPr>
              <w:t>Municipality of Residence</w:t>
            </w:r>
            <w:r w:rsidRPr="00ED79F5">
              <w:rPr>
                <w:rFonts w:ascii="Arial" w:hAnsi="Arial"/>
                <w:b/>
                <w:sz w:val="20"/>
                <w:lang w:val="en-CA"/>
              </w:rPr>
              <w:t xml:space="preserve"> of Placee</w:t>
            </w:r>
          </w:p>
        </w:tc>
        <w:tc>
          <w:tcPr>
            <w:tcW w:w="1260" w:type="dxa"/>
          </w:tcPr>
          <w:p w14:paraId="1330B408" w14:textId="77777777" w:rsidR="00EA4133" w:rsidRPr="00ED79F5" w:rsidRDefault="00EA4133">
            <w:pPr>
              <w:pStyle w:val="BodyText"/>
              <w:spacing w:before="0" w:line="280" w:lineRule="exact"/>
              <w:jc w:val="center"/>
              <w:rPr>
                <w:rFonts w:ascii="Arial" w:hAnsi="Arial"/>
                <w:b/>
                <w:sz w:val="20"/>
                <w:lang w:val="en-CA"/>
              </w:rPr>
            </w:pPr>
          </w:p>
          <w:p w14:paraId="4E775E2A" w14:textId="77777777" w:rsidR="00EA4133" w:rsidRPr="00ED79F5" w:rsidRDefault="00EA4133">
            <w:pPr>
              <w:pStyle w:val="BodyText"/>
              <w:spacing w:before="0" w:line="280" w:lineRule="exact"/>
              <w:jc w:val="center"/>
              <w:rPr>
                <w:rFonts w:ascii="Arial" w:hAnsi="Arial"/>
                <w:b/>
                <w:sz w:val="20"/>
                <w:lang w:val="en-CA"/>
              </w:rPr>
            </w:pPr>
            <w:r w:rsidRPr="00ED79F5">
              <w:rPr>
                <w:rFonts w:ascii="Arial" w:hAnsi="Arial"/>
                <w:b/>
                <w:sz w:val="20"/>
                <w:lang w:val="en-CA"/>
              </w:rPr>
              <w:t>Number of Securities Purchased or to be Purchased</w:t>
            </w:r>
          </w:p>
        </w:tc>
        <w:tc>
          <w:tcPr>
            <w:tcW w:w="1170" w:type="dxa"/>
          </w:tcPr>
          <w:p w14:paraId="54644121" w14:textId="77777777" w:rsidR="00EA4133" w:rsidRPr="00ED79F5" w:rsidRDefault="00EA4133">
            <w:pPr>
              <w:pStyle w:val="BodyText"/>
              <w:spacing w:before="0" w:line="280" w:lineRule="exact"/>
              <w:jc w:val="center"/>
              <w:rPr>
                <w:rFonts w:ascii="Arial" w:hAnsi="Arial"/>
                <w:b/>
                <w:sz w:val="20"/>
                <w:lang w:val="en-CA"/>
              </w:rPr>
            </w:pPr>
          </w:p>
          <w:p w14:paraId="252380F5" w14:textId="77777777" w:rsidR="00EA4133" w:rsidRPr="00ED79F5" w:rsidRDefault="00EA4133">
            <w:pPr>
              <w:pStyle w:val="BodyText"/>
              <w:spacing w:before="0" w:line="280" w:lineRule="exact"/>
              <w:jc w:val="center"/>
              <w:rPr>
                <w:rFonts w:ascii="Arial" w:hAnsi="Arial"/>
                <w:b/>
                <w:sz w:val="20"/>
                <w:lang w:val="en-CA"/>
              </w:rPr>
            </w:pPr>
            <w:r w:rsidRPr="00ED79F5">
              <w:rPr>
                <w:rFonts w:ascii="Arial" w:hAnsi="Arial"/>
                <w:b/>
                <w:sz w:val="20"/>
                <w:lang w:val="en-CA"/>
              </w:rPr>
              <w:t>Purchase price per Security (CDN$)</w:t>
            </w:r>
          </w:p>
        </w:tc>
        <w:tc>
          <w:tcPr>
            <w:tcW w:w="1350" w:type="dxa"/>
          </w:tcPr>
          <w:p w14:paraId="5E16F50B" w14:textId="77777777" w:rsidR="00EA4133" w:rsidRPr="00ED79F5" w:rsidRDefault="00EA4133">
            <w:pPr>
              <w:pStyle w:val="BodyText"/>
              <w:spacing w:before="0" w:line="280" w:lineRule="exact"/>
              <w:jc w:val="center"/>
              <w:rPr>
                <w:rFonts w:ascii="Arial" w:hAnsi="Arial"/>
                <w:b/>
                <w:sz w:val="20"/>
                <w:lang w:val="en-CA"/>
              </w:rPr>
            </w:pPr>
          </w:p>
          <w:p w14:paraId="31C3901F" w14:textId="77777777" w:rsidR="00EA4133" w:rsidRPr="00ED79F5" w:rsidRDefault="00EA4133">
            <w:pPr>
              <w:pStyle w:val="BodyText"/>
              <w:spacing w:before="0" w:line="280" w:lineRule="exact"/>
              <w:jc w:val="center"/>
              <w:rPr>
                <w:rFonts w:ascii="Arial" w:hAnsi="Arial"/>
                <w:b/>
                <w:sz w:val="20"/>
                <w:lang w:val="en-CA"/>
              </w:rPr>
            </w:pPr>
            <w:r w:rsidRPr="00ED79F5">
              <w:rPr>
                <w:rFonts w:ascii="Arial" w:hAnsi="Arial"/>
                <w:b/>
                <w:sz w:val="20"/>
                <w:lang w:val="en-CA"/>
              </w:rPr>
              <w:t>Conversion</w:t>
            </w:r>
          </w:p>
          <w:p w14:paraId="367CC908" w14:textId="77777777" w:rsidR="00EA4133" w:rsidRPr="00ED79F5" w:rsidRDefault="00EA4133">
            <w:pPr>
              <w:pStyle w:val="BodyText"/>
              <w:spacing w:before="0" w:line="280" w:lineRule="exact"/>
              <w:jc w:val="center"/>
              <w:rPr>
                <w:rFonts w:ascii="Arial" w:hAnsi="Arial"/>
                <w:b/>
                <w:sz w:val="20"/>
                <w:lang w:val="en-CA"/>
              </w:rPr>
            </w:pPr>
            <w:r w:rsidRPr="00ED79F5">
              <w:rPr>
                <w:rFonts w:ascii="Arial" w:hAnsi="Arial"/>
                <w:b/>
                <w:sz w:val="20"/>
                <w:lang w:val="en-CA"/>
              </w:rPr>
              <w:t>Price (if</w:t>
            </w:r>
          </w:p>
          <w:p w14:paraId="6C391497" w14:textId="77777777" w:rsidR="00EA4133" w:rsidRPr="00ED79F5" w:rsidRDefault="00EA4133">
            <w:pPr>
              <w:pStyle w:val="BodyText"/>
              <w:spacing w:before="0" w:line="280" w:lineRule="exact"/>
              <w:jc w:val="center"/>
              <w:rPr>
                <w:rFonts w:ascii="Arial" w:hAnsi="Arial"/>
                <w:b/>
                <w:sz w:val="20"/>
                <w:lang w:val="en-CA"/>
              </w:rPr>
            </w:pPr>
            <w:r w:rsidRPr="00ED79F5">
              <w:rPr>
                <w:rFonts w:ascii="Arial" w:hAnsi="Arial"/>
                <w:b/>
                <w:sz w:val="20"/>
                <w:lang w:val="en-CA"/>
              </w:rPr>
              <w:t>Applicable)</w:t>
            </w:r>
          </w:p>
          <w:p w14:paraId="64D7D924" w14:textId="77777777" w:rsidR="00C536D3" w:rsidRPr="00ED79F5" w:rsidRDefault="00C536D3">
            <w:pPr>
              <w:pStyle w:val="BodyText"/>
              <w:spacing w:before="0" w:line="280" w:lineRule="exact"/>
              <w:jc w:val="center"/>
              <w:rPr>
                <w:rFonts w:ascii="Arial" w:hAnsi="Arial"/>
                <w:b/>
                <w:sz w:val="20"/>
                <w:lang w:val="en-CA"/>
              </w:rPr>
            </w:pPr>
            <w:r w:rsidRPr="00ED79F5">
              <w:rPr>
                <w:rFonts w:ascii="Arial" w:hAnsi="Arial"/>
                <w:b/>
                <w:sz w:val="20"/>
                <w:lang w:val="en-CA"/>
              </w:rPr>
              <w:t>(CDN$)</w:t>
            </w:r>
          </w:p>
        </w:tc>
        <w:tc>
          <w:tcPr>
            <w:tcW w:w="1350" w:type="dxa"/>
          </w:tcPr>
          <w:p w14:paraId="47B236AF" w14:textId="77777777" w:rsidR="00EA4133" w:rsidRPr="00ED79F5" w:rsidRDefault="00EA4133">
            <w:pPr>
              <w:pStyle w:val="BodyText"/>
              <w:spacing w:before="0" w:line="280" w:lineRule="exact"/>
              <w:jc w:val="center"/>
              <w:rPr>
                <w:rFonts w:ascii="Arial" w:hAnsi="Arial"/>
                <w:b/>
                <w:sz w:val="20"/>
                <w:lang w:val="en-CA"/>
              </w:rPr>
            </w:pPr>
          </w:p>
          <w:p w14:paraId="1AE8B40A" w14:textId="77777777" w:rsidR="00EA4133" w:rsidRPr="00ED79F5" w:rsidRDefault="00EA4133">
            <w:pPr>
              <w:pStyle w:val="BodyText"/>
              <w:spacing w:before="0" w:line="280" w:lineRule="exact"/>
              <w:jc w:val="center"/>
              <w:rPr>
                <w:rFonts w:ascii="Arial" w:hAnsi="Arial"/>
                <w:b/>
                <w:sz w:val="20"/>
                <w:lang w:val="en-CA"/>
              </w:rPr>
            </w:pPr>
            <w:r w:rsidRPr="00ED79F5">
              <w:rPr>
                <w:rFonts w:ascii="Arial" w:hAnsi="Arial"/>
                <w:b/>
                <w:sz w:val="20"/>
                <w:lang w:val="en-CA"/>
              </w:rPr>
              <w:t>Prospectus Exemption</w:t>
            </w:r>
          </w:p>
        </w:tc>
        <w:tc>
          <w:tcPr>
            <w:tcW w:w="1598" w:type="dxa"/>
          </w:tcPr>
          <w:p w14:paraId="6C4F9CA7" w14:textId="77777777" w:rsidR="00C536D3" w:rsidRPr="00ED79F5" w:rsidRDefault="00C536D3" w:rsidP="00C536D3">
            <w:pPr>
              <w:pStyle w:val="BodyText"/>
              <w:spacing w:before="0" w:line="280" w:lineRule="exact"/>
              <w:jc w:val="center"/>
              <w:rPr>
                <w:rFonts w:ascii="Arial" w:hAnsi="Arial"/>
                <w:b/>
                <w:sz w:val="20"/>
              </w:rPr>
            </w:pPr>
          </w:p>
          <w:p w14:paraId="45399546" w14:textId="77777777" w:rsidR="00EA4133" w:rsidRPr="00ED79F5" w:rsidRDefault="00C536D3" w:rsidP="00C536D3">
            <w:pPr>
              <w:pStyle w:val="BodyText"/>
              <w:spacing w:before="0" w:line="280" w:lineRule="exact"/>
              <w:jc w:val="center"/>
              <w:rPr>
                <w:rFonts w:ascii="Arial" w:hAnsi="Arial"/>
                <w:b/>
                <w:sz w:val="20"/>
                <w:lang w:val="en-CA"/>
              </w:rPr>
            </w:pPr>
            <w:r w:rsidRPr="00ED79F5">
              <w:rPr>
                <w:rFonts w:ascii="Arial" w:hAnsi="Arial"/>
                <w:b/>
                <w:sz w:val="20"/>
              </w:rPr>
              <w:t>Total</w:t>
            </w:r>
            <w:r w:rsidR="00ED79F5">
              <w:rPr>
                <w:rFonts w:ascii="Arial" w:hAnsi="Arial"/>
                <w:b/>
                <w:sz w:val="20"/>
              </w:rPr>
              <w:br/>
            </w:r>
            <w:r w:rsidRPr="00ED79F5">
              <w:rPr>
                <w:rFonts w:ascii="Arial" w:hAnsi="Arial"/>
                <w:b/>
                <w:sz w:val="20"/>
              </w:rPr>
              <w:t>Securities</w:t>
            </w:r>
            <w:r w:rsidR="00ED79F5">
              <w:rPr>
                <w:rFonts w:ascii="Arial" w:hAnsi="Arial"/>
                <w:b/>
                <w:sz w:val="20"/>
              </w:rPr>
              <w:br/>
            </w:r>
            <w:r w:rsidRPr="00ED79F5">
              <w:rPr>
                <w:rFonts w:ascii="Arial" w:hAnsi="Arial"/>
                <w:b/>
                <w:sz w:val="20"/>
              </w:rPr>
              <w:t>Previously</w:t>
            </w:r>
            <w:r w:rsidR="00EA4133" w:rsidRPr="00ED79F5">
              <w:rPr>
                <w:rFonts w:ascii="Arial" w:hAnsi="Arial"/>
                <w:b/>
                <w:sz w:val="20"/>
              </w:rPr>
              <w:t xml:space="preserve"> Owned, Controlled or Directed</w:t>
            </w:r>
          </w:p>
        </w:tc>
        <w:tc>
          <w:tcPr>
            <w:tcW w:w="1100" w:type="dxa"/>
          </w:tcPr>
          <w:p w14:paraId="4D2079C4" w14:textId="77777777" w:rsidR="00EA4133" w:rsidRPr="00ED79F5" w:rsidRDefault="00EA4133">
            <w:pPr>
              <w:pStyle w:val="BodyText"/>
              <w:spacing w:before="0" w:line="280" w:lineRule="exact"/>
              <w:jc w:val="center"/>
              <w:rPr>
                <w:rFonts w:ascii="Arial" w:hAnsi="Arial"/>
                <w:b/>
                <w:sz w:val="20"/>
                <w:lang w:val="en-CA"/>
              </w:rPr>
            </w:pPr>
          </w:p>
          <w:p w14:paraId="71EC3E26" w14:textId="77777777" w:rsidR="00EA4133" w:rsidRPr="00ED79F5" w:rsidRDefault="00EA4133">
            <w:pPr>
              <w:pStyle w:val="BodyText"/>
              <w:spacing w:before="0" w:line="280" w:lineRule="exact"/>
              <w:jc w:val="center"/>
              <w:rPr>
                <w:rFonts w:ascii="Arial" w:hAnsi="Arial"/>
                <w:b/>
                <w:sz w:val="20"/>
                <w:lang w:val="en-CA"/>
              </w:rPr>
            </w:pPr>
            <w:r w:rsidRPr="00ED79F5">
              <w:rPr>
                <w:rFonts w:ascii="Arial" w:hAnsi="Arial"/>
                <w:b/>
                <w:sz w:val="20"/>
                <w:lang w:val="en-CA"/>
              </w:rPr>
              <w:t>Payment Date(1)</w:t>
            </w:r>
          </w:p>
        </w:tc>
        <w:tc>
          <w:tcPr>
            <w:tcW w:w="1100" w:type="dxa"/>
          </w:tcPr>
          <w:p w14:paraId="0F1931DE" w14:textId="77777777" w:rsidR="00EA4133" w:rsidRPr="00ED79F5" w:rsidRDefault="00EA4133">
            <w:pPr>
              <w:pStyle w:val="BodyText"/>
              <w:spacing w:before="0" w:line="280" w:lineRule="exact"/>
              <w:jc w:val="center"/>
              <w:rPr>
                <w:rFonts w:ascii="Arial" w:hAnsi="Arial"/>
                <w:b/>
                <w:color w:val="000000"/>
                <w:sz w:val="20"/>
                <w:lang w:val="en-CA"/>
              </w:rPr>
            </w:pPr>
          </w:p>
          <w:p w14:paraId="549AC114" w14:textId="77777777" w:rsidR="00EA4133" w:rsidRPr="00ED79F5" w:rsidRDefault="00EA4133">
            <w:pPr>
              <w:pStyle w:val="BodyText"/>
              <w:spacing w:before="0" w:line="280" w:lineRule="exact"/>
              <w:jc w:val="center"/>
              <w:rPr>
                <w:rFonts w:ascii="Arial" w:hAnsi="Arial"/>
                <w:b/>
                <w:color w:val="000000"/>
                <w:sz w:val="20"/>
                <w:lang w:val="en-CA"/>
              </w:rPr>
            </w:pPr>
            <w:r w:rsidRPr="00ED79F5">
              <w:rPr>
                <w:rFonts w:ascii="Arial" w:hAnsi="Arial"/>
                <w:b/>
                <w:color w:val="000000"/>
                <w:sz w:val="20"/>
                <w:lang w:val="en-CA"/>
              </w:rPr>
              <w:t>Describe relation</w:t>
            </w:r>
            <w:r w:rsidR="00ED79F5">
              <w:rPr>
                <w:rFonts w:ascii="Arial" w:hAnsi="Arial"/>
                <w:b/>
                <w:color w:val="000000"/>
                <w:sz w:val="20"/>
                <w:lang w:val="en-CA"/>
              </w:rPr>
              <w:t>-</w:t>
            </w:r>
            <w:r w:rsidRPr="00ED79F5">
              <w:rPr>
                <w:rFonts w:ascii="Arial" w:hAnsi="Arial"/>
                <w:b/>
                <w:color w:val="000000"/>
                <w:sz w:val="20"/>
                <w:lang w:val="en-CA"/>
              </w:rPr>
              <w:t>ship to Issuer (2)</w:t>
            </w:r>
          </w:p>
        </w:tc>
      </w:tr>
      <w:tr w:rsidR="00ED79F5" w14:paraId="15931ED0" w14:textId="77777777" w:rsidTr="00ED79F5">
        <w:trPr>
          <w:trHeight w:val="864"/>
        </w:trPr>
        <w:tc>
          <w:tcPr>
            <w:tcW w:w="1728" w:type="dxa"/>
          </w:tcPr>
          <w:p w14:paraId="76E79CE6" w14:textId="77777777" w:rsidR="00ED79F5" w:rsidRPr="00ED79F5" w:rsidRDefault="00FC6DD0" w:rsidP="00ED79F5">
            <w:pPr>
              <w:pStyle w:val="BodyText"/>
              <w:spacing w:before="60" w:after="60"/>
              <w:rPr>
                <w:rFonts w:asciiTheme="minorHAnsi" w:hAnsiTheme="minorHAnsi" w:cstheme="minorHAnsi"/>
                <w:sz w:val="20"/>
                <w:lang w:val="en-CA"/>
              </w:rPr>
            </w:pPr>
            <w:r>
              <w:rPr>
                <w:rFonts w:asciiTheme="minorHAnsi" w:hAnsiTheme="minorHAnsi" w:cstheme="minorHAnsi"/>
                <w:sz w:val="20"/>
                <w:lang w:val="en-CA"/>
              </w:rPr>
              <w:t>N/A</w:t>
            </w:r>
          </w:p>
        </w:tc>
        <w:tc>
          <w:tcPr>
            <w:tcW w:w="1260" w:type="dxa"/>
          </w:tcPr>
          <w:p w14:paraId="2E7B2A47" w14:textId="77777777" w:rsidR="00ED79F5" w:rsidRPr="00ED79F5" w:rsidRDefault="00ED79F5" w:rsidP="00ED79F5">
            <w:pPr>
              <w:pStyle w:val="BodyText"/>
              <w:spacing w:before="60" w:after="60"/>
              <w:jc w:val="center"/>
              <w:rPr>
                <w:rFonts w:asciiTheme="minorHAnsi" w:hAnsiTheme="minorHAnsi" w:cstheme="minorHAnsi"/>
                <w:sz w:val="20"/>
                <w:lang w:val="en-CA"/>
              </w:rPr>
            </w:pPr>
          </w:p>
        </w:tc>
        <w:tc>
          <w:tcPr>
            <w:tcW w:w="1170" w:type="dxa"/>
          </w:tcPr>
          <w:p w14:paraId="4611B00C" w14:textId="77777777" w:rsidR="00ED79F5" w:rsidRPr="00ED79F5" w:rsidRDefault="00ED79F5" w:rsidP="00ED79F5">
            <w:pPr>
              <w:pStyle w:val="BodyText"/>
              <w:spacing w:before="60" w:after="60"/>
              <w:jc w:val="center"/>
              <w:rPr>
                <w:rFonts w:asciiTheme="minorHAnsi" w:hAnsiTheme="minorHAnsi" w:cstheme="minorHAnsi"/>
                <w:sz w:val="20"/>
                <w:lang w:val="en-CA"/>
              </w:rPr>
            </w:pPr>
          </w:p>
        </w:tc>
        <w:tc>
          <w:tcPr>
            <w:tcW w:w="1350" w:type="dxa"/>
          </w:tcPr>
          <w:p w14:paraId="2F9B966D" w14:textId="77777777" w:rsidR="00ED79F5" w:rsidRPr="00ED79F5" w:rsidRDefault="00ED79F5" w:rsidP="00ED79F5">
            <w:pPr>
              <w:pStyle w:val="BodyText"/>
              <w:spacing w:before="60" w:after="60"/>
              <w:jc w:val="center"/>
              <w:rPr>
                <w:rFonts w:asciiTheme="minorHAnsi" w:hAnsiTheme="minorHAnsi" w:cstheme="minorHAnsi"/>
                <w:sz w:val="20"/>
                <w:lang w:val="en-CA"/>
              </w:rPr>
            </w:pPr>
          </w:p>
        </w:tc>
        <w:tc>
          <w:tcPr>
            <w:tcW w:w="1350" w:type="dxa"/>
          </w:tcPr>
          <w:p w14:paraId="7EE693CF" w14:textId="77777777" w:rsidR="00ED79F5" w:rsidRPr="00ED79F5" w:rsidRDefault="00ED79F5" w:rsidP="00ED79F5">
            <w:pPr>
              <w:pStyle w:val="BodyText"/>
              <w:spacing w:before="60" w:after="60"/>
              <w:jc w:val="center"/>
              <w:rPr>
                <w:rFonts w:asciiTheme="minorHAnsi" w:hAnsiTheme="minorHAnsi" w:cstheme="minorHAnsi"/>
                <w:sz w:val="20"/>
                <w:lang w:val="en-CA"/>
              </w:rPr>
            </w:pPr>
          </w:p>
        </w:tc>
        <w:tc>
          <w:tcPr>
            <w:tcW w:w="1598" w:type="dxa"/>
          </w:tcPr>
          <w:p w14:paraId="6EC15F96" w14:textId="77777777" w:rsidR="00ED79F5" w:rsidRPr="00ED79F5" w:rsidRDefault="00ED79F5" w:rsidP="00ED79F5">
            <w:pPr>
              <w:pStyle w:val="BodyText"/>
              <w:spacing w:before="60" w:after="60"/>
              <w:jc w:val="center"/>
              <w:rPr>
                <w:rFonts w:asciiTheme="minorHAnsi" w:hAnsiTheme="minorHAnsi" w:cstheme="minorHAnsi"/>
                <w:sz w:val="20"/>
                <w:lang w:val="en-CA"/>
              </w:rPr>
            </w:pPr>
          </w:p>
        </w:tc>
        <w:tc>
          <w:tcPr>
            <w:tcW w:w="1100" w:type="dxa"/>
          </w:tcPr>
          <w:p w14:paraId="0B7CF335" w14:textId="77777777" w:rsidR="00ED79F5" w:rsidRPr="00ED79F5" w:rsidRDefault="00ED79F5" w:rsidP="00ED79F5">
            <w:pPr>
              <w:pStyle w:val="BodyText"/>
              <w:spacing w:before="60" w:after="60"/>
              <w:jc w:val="center"/>
              <w:rPr>
                <w:rFonts w:asciiTheme="minorHAnsi" w:hAnsiTheme="minorHAnsi" w:cstheme="minorHAnsi"/>
                <w:sz w:val="20"/>
                <w:lang w:val="en-CA"/>
              </w:rPr>
            </w:pPr>
          </w:p>
        </w:tc>
        <w:tc>
          <w:tcPr>
            <w:tcW w:w="1100" w:type="dxa"/>
          </w:tcPr>
          <w:p w14:paraId="538AF984" w14:textId="77777777" w:rsidR="00ED79F5" w:rsidRPr="00ED79F5" w:rsidRDefault="00ED79F5" w:rsidP="00ED79F5">
            <w:pPr>
              <w:pStyle w:val="BodyText"/>
              <w:spacing w:before="60" w:after="60"/>
              <w:jc w:val="center"/>
              <w:rPr>
                <w:rFonts w:asciiTheme="minorHAnsi" w:hAnsiTheme="minorHAnsi" w:cstheme="minorHAnsi"/>
                <w:sz w:val="20"/>
                <w:lang w:val="en-CA"/>
              </w:rPr>
            </w:pPr>
          </w:p>
        </w:tc>
      </w:tr>
    </w:tbl>
    <w:p w14:paraId="6E08938F" w14:textId="77777777" w:rsidR="00B351F5" w:rsidRPr="008003B9" w:rsidRDefault="00B351F5" w:rsidP="00B351F5">
      <w:pPr>
        <w:pStyle w:val="BodyText"/>
        <w:spacing w:before="0"/>
        <w:rPr>
          <w:rFonts w:ascii="Arial" w:hAnsi="Arial" w:cs="Arial"/>
          <w:sz w:val="20"/>
        </w:rPr>
      </w:pPr>
    </w:p>
    <w:p w14:paraId="5A11CB42" w14:textId="77777777" w:rsidR="00EA4133" w:rsidRDefault="00EA4133" w:rsidP="00AE1796">
      <w:pPr>
        <w:pStyle w:val="FootnoteText"/>
        <w:spacing w:after="120"/>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77AF9BFC"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AE1796" w:rsidRPr="00AE1796">
        <w:rPr>
          <w:rFonts w:ascii="Arial" w:hAnsi="Arial"/>
          <w:u w:val="single"/>
        </w:rPr>
        <w:t>$</w:t>
      </w:r>
      <w:r w:rsidR="00B351F5">
        <w:rPr>
          <w:rFonts w:ascii="Arial" w:hAnsi="Arial"/>
          <w:u w:val="single"/>
          <w:lang w:val="en-CA"/>
        </w:rPr>
        <w:t>1,800,000</w:t>
      </w:r>
      <w:r>
        <w:rPr>
          <w:rFonts w:ascii="Arial" w:hAnsi="Arial"/>
          <w:u w:val="single"/>
        </w:rPr>
        <w:tab/>
      </w:r>
      <w:r>
        <w:rPr>
          <w:rFonts w:ascii="Arial" w:hAnsi="Arial"/>
        </w:rPr>
        <w:t xml:space="preserve"> .</w:t>
      </w:r>
    </w:p>
    <w:p w14:paraId="26FFF9CD" w14:textId="77777777" w:rsidR="00AE1796" w:rsidRDefault="00EA4133" w:rsidP="00AE1796">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451EECA3" w14:textId="463D0C30" w:rsidR="00EA4133" w:rsidRPr="00AE1796" w:rsidRDefault="00AE1796" w:rsidP="00AE1796">
      <w:pPr>
        <w:pStyle w:val="BodyText"/>
        <w:tabs>
          <w:tab w:val="left" w:pos="1080"/>
          <w:tab w:val="left" w:pos="9180"/>
        </w:tabs>
        <w:ind w:left="1080"/>
        <w:jc w:val="both"/>
        <w:rPr>
          <w:rFonts w:ascii="Arial" w:hAnsi="Arial"/>
        </w:rPr>
      </w:pPr>
      <w:r w:rsidRPr="00953468">
        <w:rPr>
          <w:rFonts w:ascii="Arial" w:hAnsi="Arial"/>
          <w:u w:val="single"/>
        </w:rPr>
        <w:t xml:space="preserve">Proceeds of the private placement will be used for </w:t>
      </w:r>
      <w:r w:rsidR="007B263B" w:rsidRPr="00953468">
        <w:rPr>
          <w:rFonts w:ascii="Arial" w:hAnsi="Arial"/>
          <w:u w:val="single"/>
        </w:rPr>
        <w:t>general working capital and corporate purposes</w:t>
      </w:r>
      <w:r w:rsidR="00704D9B" w:rsidRPr="00953468">
        <w:rPr>
          <w:rFonts w:ascii="Arial" w:hAnsi="Arial"/>
          <w:u w:val="single"/>
        </w:rPr>
        <w:t>.</w:t>
      </w:r>
      <w:r w:rsidR="00EA4133" w:rsidRPr="00AE1796">
        <w:rPr>
          <w:rFonts w:ascii="Arial" w:hAnsi="Arial"/>
          <w:u w:val="single"/>
        </w:rPr>
        <w:tab/>
      </w:r>
      <w:r w:rsidR="00EA4133" w:rsidRPr="00AE1796">
        <w:rPr>
          <w:rFonts w:ascii="Arial" w:hAnsi="Arial"/>
        </w:rPr>
        <w:t xml:space="preserve"> .</w:t>
      </w:r>
    </w:p>
    <w:p w14:paraId="4E6907C6" w14:textId="77777777"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AE1796" w:rsidRPr="00AE1796">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2E5C199D"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1E4F57FB"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64EEF7A5" w14:textId="77777777" w:rsidR="00EA4133" w:rsidRDefault="00EA4133" w:rsidP="00AE1796">
      <w:pPr>
        <w:pStyle w:val="BodyText"/>
        <w:keepNext/>
        <w:keepLines/>
        <w:tabs>
          <w:tab w:val="left" w:pos="1080"/>
          <w:tab w:val="left" w:pos="1440"/>
          <w:tab w:val="left" w:pos="9180"/>
        </w:tabs>
        <w:ind w:left="2160" w:hanging="1080"/>
        <w:jc w:val="both"/>
        <w:rPr>
          <w:rFonts w:ascii="Arial" w:hAnsi="Arial"/>
        </w:rPr>
      </w:pPr>
      <w:r>
        <w:rPr>
          <w:rFonts w:ascii="Arial" w:hAnsi="Arial"/>
        </w:rPr>
        <w:t>(a)</w:t>
      </w:r>
      <w:r>
        <w:rPr>
          <w:rFonts w:ascii="Arial" w:hAnsi="Arial"/>
        </w:rPr>
        <w:tab/>
      </w:r>
      <w:r>
        <w:rPr>
          <w:rFonts w:ascii="Arial" w:hAnsi="Arial"/>
        </w:rPr>
        <w:tab/>
        <w:t>Class</w:t>
      </w:r>
      <w:r w:rsidR="00AE1796">
        <w:rPr>
          <w:rFonts w:ascii="Arial" w:hAnsi="Arial"/>
        </w:rPr>
        <w:t>:</w:t>
      </w:r>
      <w:r>
        <w:rPr>
          <w:rFonts w:ascii="Arial" w:hAnsi="Arial"/>
        </w:rPr>
        <w:t xml:space="preserve">  </w:t>
      </w:r>
      <w:r w:rsidR="00AE1796" w:rsidRPr="00AE1796">
        <w:rPr>
          <w:rFonts w:ascii="Arial" w:hAnsi="Arial"/>
          <w:u w:val="single"/>
        </w:rPr>
        <w:t>Units consisting of one common share (each, a "</w:t>
      </w:r>
      <w:r w:rsidR="00AE1796" w:rsidRPr="00FC6DD0">
        <w:rPr>
          <w:rFonts w:ascii="Arial" w:hAnsi="Arial"/>
          <w:b/>
          <w:u w:val="single"/>
        </w:rPr>
        <w:t>Share</w:t>
      </w:r>
      <w:r w:rsidR="00AE1796" w:rsidRPr="00AE1796">
        <w:rPr>
          <w:rFonts w:ascii="Arial" w:hAnsi="Arial"/>
          <w:u w:val="single"/>
        </w:rPr>
        <w:t>") and one transferable common share purchase warrant (each, a "</w:t>
      </w:r>
      <w:r w:rsidR="00AE1796" w:rsidRPr="00FC6DD0">
        <w:rPr>
          <w:rFonts w:ascii="Arial" w:hAnsi="Arial"/>
          <w:b/>
          <w:u w:val="single"/>
        </w:rPr>
        <w:t>Warrant</w:t>
      </w:r>
      <w:r w:rsidR="00AE1796" w:rsidRPr="00AE1796">
        <w:rPr>
          <w:rFonts w:ascii="Arial" w:hAnsi="Arial"/>
          <w:u w:val="single"/>
        </w:rPr>
        <w:t>")</w:t>
      </w:r>
      <w:r>
        <w:rPr>
          <w:rFonts w:ascii="Arial" w:hAnsi="Arial"/>
          <w:u w:val="single"/>
        </w:rPr>
        <w:tab/>
      </w:r>
      <w:r>
        <w:rPr>
          <w:rFonts w:ascii="Arial" w:hAnsi="Arial"/>
        </w:rPr>
        <w:t xml:space="preserve"> .</w:t>
      </w:r>
    </w:p>
    <w:p w14:paraId="3E9F6F60" w14:textId="77777777" w:rsidR="00EA4133" w:rsidRDefault="00EA4133" w:rsidP="00AE1796">
      <w:pPr>
        <w:pStyle w:val="BodyText"/>
        <w:keepNext/>
        <w:keepLines/>
        <w:tabs>
          <w:tab w:val="left" w:pos="1080"/>
          <w:tab w:val="left" w:pos="1440"/>
          <w:tab w:val="left" w:pos="2160"/>
          <w:tab w:val="left" w:pos="9180"/>
        </w:tabs>
        <w:ind w:left="2160" w:hanging="1080"/>
        <w:jc w:val="both"/>
        <w:rPr>
          <w:rFonts w:ascii="Arial" w:hAnsi="Arial"/>
        </w:rPr>
      </w:pPr>
      <w:r>
        <w:rPr>
          <w:rFonts w:ascii="Arial" w:hAnsi="Arial"/>
        </w:rPr>
        <w:t>(b)</w:t>
      </w:r>
      <w:r>
        <w:rPr>
          <w:rFonts w:ascii="Arial" w:hAnsi="Arial"/>
        </w:rPr>
        <w:tab/>
      </w:r>
      <w:r>
        <w:rPr>
          <w:rFonts w:ascii="Arial" w:hAnsi="Arial"/>
        </w:rPr>
        <w:tab/>
        <w:t>Number</w:t>
      </w:r>
      <w:r w:rsidR="00AE1796">
        <w:rPr>
          <w:rFonts w:ascii="Arial" w:hAnsi="Arial"/>
        </w:rPr>
        <w:t>:</w:t>
      </w:r>
      <w:r>
        <w:rPr>
          <w:rFonts w:ascii="Arial" w:hAnsi="Arial"/>
        </w:rPr>
        <w:t xml:space="preserve"> </w:t>
      </w:r>
      <w:r w:rsidR="00B351F5">
        <w:rPr>
          <w:rFonts w:ascii="Arial" w:hAnsi="Arial"/>
          <w:u w:val="single"/>
          <w:lang w:val="en-CA"/>
        </w:rPr>
        <w:t>3,600,000</w:t>
      </w:r>
      <w:r>
        <w:rPr>
          <w:rFonts w:ascii="Arial" w:hAnsi="Arial"/>
          <w:u w:val="single"/>
        </w:rPr>
        <w:tab/>
      </w:r>
      <w:r>
        <w:rPr>
          <w:rFonts w:ascii="Arial" w:hAnsi="Arial"/>
        </w:rPr>
        <w:t xml:space="preserve"> .</w:t>
      </w:r>
    </w:p>
    <w:p w14:paraId="05808813" w14:textId="77777777" w:rsidR="00EA4133" w:rsidRDefault="00EA4133" w:rsidP="00AE1796">
      <w:pPr>
        <w:pStyle w:val="BodyText"/>
        <w:keepNext/>
        <w:keepLines/>
        <w:tabs>
          <w:tab w:val="left" w:pos="1080"/>
          <w:tab w:val="left" w:pos="1440"/>
          <w:tab w:val="left" w:pos="2160"/>
          <w:tab w:val="left" w:pos="9180"/>
        </w:tabs>
        <w:ind w:left="2160" w:hanging="1080"/>
        <w:jc w:val="both"/>
        <w:rPr>
          <w:rFonts w:ascii="Arial" w:hAnsi="Arial"/>
        </w:rPr>
      </w:pPr>
      <w:r>
        <w:rPr>
          <w:rFonts w:ascii="Arial" w:hAnsi="Arial"/>
        </w:rPr>
        <w:t>(c)</w:t>
      </w:r>
      <w:r>
        <w:rPr>
          <w:rFonts w:ascii="Arial" w:hAnsi="Arial"/>
        </w:rPr>
        <w:tab/>
      </w:r>
      <w:r>
        <w:rPr>
          <w:rFonts w:ascii="Arial" w:hAnsi="Arial"/>
        </w:rPr>
        <w:tab/>
        <w:t>Price per security</w:t>
      </w:r>
      <w:r w:rsidR="00AE1796">
        <w:rPr>
          <w:rFonts w:ascii="Arial" w:hAnsi="Arial"/>
        </w:rPr>
        <w:t>:</w:t>
      </w:r>
      <w:r>
        <w:rPr>
          <w:rFonts w:ascii="Arial" w:hAnsi="Arial"/>
        </w:rPr>
        <w:t xml:space="preserve"> </w:t>
      </w:r>
      <w:r w:rsidR="00524B19">
        <w:rPr>
          <w:rFonts w:ascii="Arial" w:hAnsi="Arial"/>
          <w:u w:val="single"/>
        </w:rPr>
        <w:t>$</w:t>
      </w:r>
      <w:r w:rsidR="00B351F5">
        <w:rPr>
          <w:rFonts w:ascii="Arial" w:hAnsi="Arial"/>
          <w:u w:val="single"/>
          <w:lang w:val="en-CA"/>
        </w:rPr>
        <w:t>0.50</w:t>
      </w:r>
      <w:r>
        <w:rPr>
          <w:rFonts w:ascii="Arial" w:hAnsi="Arial"/>
          <w:u w:val="single"/>
        </w:rPr>
        <w:tab/>
      </w:r>
      <w:r>
        <w:rPr>
          <w:rFonts w:ascii="Arial" w:hAnsi="Arial"/>
        </w:rPr>
        <w:t xml:space="preserve"> .</w:t>
      </w:r>
    </w:p>
    <w:p w14:paraId="2EF0FE58" w14:textId="77777777" w:rsidR="00EA4133" w:rsidRDefault="00EA4133" w:rsidP="00AE1796">
      <w:pPr>
        <w:pStyle w:val="BodyText"/>
        <w:keepNext/>
        <w:keepLines/>
        <w:tabs>
          <w:tab w:val="left" w:pos="1080"/>
          <w:tab w:val="left" w:pos="1440"/>
          <w:tab w:val="left" w:pos="2160"/>
          <w:tab w:val="left" w:pos="9180"/>
        </w:tabs>
        <w:ind w:left="2160" w:hanging="1080"/>
        <w:jc w:val="both"/>
        <w:rPr>
          <w:rFonts w:ascii="Arial" w:hAnsi="Arial"/>
        </w:rPr>
      </w:pPr>
      <w:r>
        <w:rPr>
          <w:rFonts w:ascii="Arial" w:hAnsi="Arial"/>
        </w:rPr>
        <w:t>(d)</w:t>
      </w:r>
      <w:r>
        <w:rPr>
          <w:rFonts w:ascii="Arial" w:hAnsi="Arial"/>
        </w:rPr>
        <w:tab/>
      </w:r>
      <w:r>
        <w:rPr>
          <w:rFonts w:ascii="Arial" w:hAnsi="Arial"/>
        </w:rPr>
        <w:tab/>
        <w:t>Voting rights</w:t>
      </w:r>
      <w:r w:rsidR="00AE1796">
        <w:rPr>
          <w:rFonts w:ascii="Arial" w:hAnsi="Arial"/>
        </w:rPr>
        <w:t>:</w:t>
      </w:r>
      <w:r>
        <w:rPr>
          <w:rFonts w:ascii="Arial" w:hAnsi="Arial"/>
        </w:rPr>
        <w:t xml:space="preserve"> </w:t>
      </w:r>
      <w:r w:rsidR="00AE1796">
        <w:rPr>
          <w:rFonts w:ascii="Arial" w:hAnsi="Arial"/>
          <w:u w:val="single"/>
        </w:rPr>
        <w:t>One vote per Share</w:t>
      </w:r>
      <w:r>
        <w:rPr>
          <w:rFonts w:ascii="Arial" w:hAnsi="Arial"/>
          <w:u w:val="single"/>
        </w:rPr>
        <w:tab/>
      </w:r>
    </w:p>
    <w:p w14:paraId="6E5A4DB5"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19640D7F"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Number</w:t>
      </w:r>
      <w:r w:rsidR="00AE1796">
        <w:rPr>
          <w:rFonts w:ascii="Arial" w:hAnsi="Arial"/>
        </w:rPr>
        <w:t>:</w:t>
      </w:r>
      <w:r>
        <w:rPr>
          <w:rFonts w:ascii="Arial" w:hAnsi="Arial"/>
        </w:rPr>
        <w:t xml:space="preserve"> </w:t>
      </w:r>
      <w:r w:rsidR="00B351F5">
        <w:rPr>
          <w:rFonts w:ascii="Arial" w:hAnsi="Arial"/>
          <w:u w:val="single"/>
          <w:lang w:val="en-CA"/>
        </w:rPr>
        <w:t xml:space="preserve">3,600,000 </w:t>
      </w:r>
      <w:r w:rsidR="00AE1796" w:rsidRPr="00AE1796">
        <w:rPr>
          <w:rFonts w:ascii="Arial" w:hAnsi="Arial"/>
          <w:u w:val="single"/>
        </w:rPr>
        <w:t>Warrants</w:t>
      </w:r>
      <w:r>
        <w:rPr>
          <w:rFonts w:ascii="Arial" w:hAnsi="Arial"/>
          <w:u w:val="single"/>
        </w:rPr>
        <w:tab/>
      </w:r>
      <w:r>
        <w:rPr>
          <w:rFonts w:ascii="Arial" w:hAnsi="Arial"/>
        </w:rPr>
        <w:t xml:space="preserve"> .</w:t>
      </w:r>
    </w:p>
    <w:p w14:paraId="2E66749D"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r w:rsidR="00AE1796">
        <w:rPr>
          <w:rFonts w:ascii="Arial" w:hAnsi="Arial"/>
        </w:rPr>
        <w:t>:</w:t>
      </w:r>
      <w:r>
        <w:rPr>
          <w:rFonts w:ascii="Arial" w:hAnsi="Arial"/>
        </w:rPr>
        <w:t>)</w:t>
      </w:r>
      <w:r w:rsidR="00B43C54">
        <w:rPr>
          <w:rFonts w:ascii="Arial" w:hAnsi="Arial"/>
        </w:rPr>
        <w:t>:</w:t>
      </w:r>
      <w:r>
        <w:rPr>
          <w:rFonts w:ascii="Arial" w:hAnsi="Arial"/>
        </w:rPr>
        <w:t xml:space="preserve">  </w:t>
      </w:r>
      <w:r w:rsidR="00B351F5">
        <w:rPr>
          <w:rFonts w:ascii="Arial" w:hAnsi="Arial"/>
          <w:u w:val="single"/>
          <w:lang w:val="en-CA"/>
        </w:rPr>
        <w:t xml:space="preserve">3,600,000 </w:t>
      </w:r>
      <w:r w:rsidR="00B43C54">
        <w:rPr>
          <w:rFonts w:ascii="Arial" w:hAnsi="Arial"/>
          <w:u w:val="single"/>
        </w:rPr>
        <w:t>Shares</w:t>
      </w:r>
      <w:r>
        <w:rPr>
          <w:rFonts w:ascii="Arial" w:hAnsi="Arial"/>
          <w:u w:val="single"/>
        </w:rPr>
        <w:tab/>
      </w:r>
    </w:p>
    <w:p w14:paraId="2B947CB5"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7A810524"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B43C54">
        <w:rPr>
          <w:rFonts w:ascii="Arial" w:hAnsi="Arial"/>
        </w:rPr>
        <w:t xml:space="preserve">: </w:t>
      </w:r>
      <w:r w:rsidR="00953468">
        <w:rPr>
          <w:rFonts w:ascii="Arial" w:hAnsi="Arial"/>
          <w:u w:val="single"/>
        </w:rPr>
        <w:t>$</w:t>
      </w:r>
      <w:r w:rsidR="00B351F5">
        <w:rPr>
          <w:rFonts w:ascii="Arial" w:hAnsi="Arial"/>
          <w:u w:val="single"/>
          <w:lang w:val="en-CA"/>
        </w:rPr>
        <w:t>0.</w:t>
      </w:r>
      <w:r w:rsidR="00B351F5" w:rsidRPr="00B351F5">
        <w:rPr>
          <w:rFonts w:ascii="Arial" w:hAnsi="Arial"/>
          <w:u w:val="single"/>
          <w:lang w:val="en-CA"/>
        </w:rPr>
        <w:t>7</w:t>
      </w:r>
      <w:r w:rsidR="00B351F5">
        <w:rPr>
          <w:rFonts w:ascii="Arial" w:hAnsi="Arial"/>
          <w:u w:val="single"/>
          <w:lang w:val="en-CA"/>
        </w:rPr>
        <w:t>5</w:t>
      </w:r>
      <w:r>
        <w:rPr>
          <w:rFonts w:ascii="Arial" w:hAnsi="Arial"/>
          <w:u w:val="single"/>
        </w:rPr>
        <w:tab/>
      </w:r>
      <w:r>
        <w:rPr>
          <w:rFonts w:ascii="Arial" w:hAnsi="Arial"/>
        </w:rPr>
        <w:t xml:space="preserve"> .</w:t>
      </w:r>
    </w:p>
    <w:p w14:paraId="42AF2AAB"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Expiry date</w:t>
      </w:r>
      <w:r w:rsidR="00B43C54">
        <w:rPr>
          <w:rFonts w:ascii="Arial" w:hAnsi="Arial"/>
        </w:rPr>
        <w:t>:</w:t>
      </w:r>
      <w:r>
        <w:rPr>
          <w:rFonts w:ascii="Arial" w:hAnsi="Arial"/>
        </w:rPr>
        <w:t xml:space="preserve"> </w:t>
      </w:r>
      <w:r w:rsidR="00B351F5">
        <w:rPr>
          <w:rFonts w:ascii="Arial" w:hAnsi="Arial"/>
          <w:u w:val="single"/>
          <w:lang w:val="en-CA"/>
        </w:rPr>
        <w:t>May 8, 2022</w:t>
      </w:r>
      <w:r>
        <w:rPr>
          <w:rFonts w:ascii="Arial" w:hAnsi="Arial"/>
          <w:u w:val="single"/>
        </w:rPr>
        <w:tab/>
      </w:r>
      <w:r>
        <w:rPr>
          <w:rFonts w:ascii="Arial" w:hAnsi="Arial"/>
          <w:u w:val="single"/>
        </w:rPr>
        <w:tab/>
      </w:r>
      <w:r>
        <w:rPr>
          <w:rFonts w:ascii="Arial" w:hAnsi="Arial"/>
          <w:u w:val="single"/>
        </w:rPr>
        <w:tab/>
      </w:r>
      <w:r w:rsidR="00B43C54">
        <w:rPr>
          <w:rFonts w:ascii="Arial" w:hAnsi="Arial"/>
        </w:rPr>
        <w:t xml:space="preserve"> </w:t>
      </w:r>
    </w:p>
    <w:p w14:paraId="5504ADDF"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FC6DD0">
        <w:rPr>
          <w:b w:val="0"/>
          <w:sz w:val="24"/>
        </w:rPr>
        <w:t xml:space="preserve"> N/A</w:t>
      </w:r>
    </w:p>
    <w:p w14:paraId="2F8F365B"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Pr>
          <w:rFonts w:ascii="Arial" w:hAnsi="Arial"/>
          <w:u w:val="single"/>
        </w:rPr>
        <w:tab/>
      </w:r>
      <w:r>
        <w:rPr>
          <w:rFonts w:ascii="Arial" w:hAnsi="Arial"/>
        </w:rPr>
        <w:t xml:space="preserve"> .</w:t>
      </w:r>
    </w:p>
    <w:p w14:paraId="2424FB94"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39D4314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1C73932A" w14:textId="77777777"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18E17D5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r w:rsidR="00B43C54">
        <w:rPr>
          <w:rFonts w:ascii="Arial" w:hAnsi="Arial"/>
        </w:rPr>
        <w:br w:type="page"/>
      </w:r>
    </w:p>
    <w:p w14:paraId="1D92263C" w14:textId="77777777"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r w:rsidR="00B43C54">
        <w:rPr>
          <w:rFonts w:ascii="Arial" w:hAnsi="Arial"/>
        </w:rPr>
        <w:t xml:space="preserve">  </w:t>
      </w:r>
      <w:r w:rsidR="00B43C54" w:rsidRPr="00B43C54">
        <w:rPr>
          <w:rFonts w:ascii="Arial" w:hAnsi="Arial"/>
          <w:u w:val="single"/>
        </w:rPr>
        <w:t>N/A</w:t>
      </w:r>
    </w:p>
    <w:p w14:paraId="0AD1850C"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B43C54" w:rsidRPr="00B43C54">
        <w:rPr>
          <w:rFonts w:ascii="Arial" w:hAnsi="Arial"/>
          <w:u w:val="single"/>
        </w:rPr>
        <w:t>N/A</w:t>
      </w:r>
      <w:r>
        <w:rPr>
          <w:rFonts w:ascii="Arial" w:hAnsi="Arial"/>
          <w:u w:val="single"/>
        </w:rPr>
        <w:tab/>
      </w:r>
      <w:r>
        <w:rPr>
          <w:rFonts w:ascii="Arial" w:hAnsi="Arial"/>
        </w:rPr>
        <w:t xml:space="preserve"> .</w:t>
      </w:r>
    </w:p>
    <w:p w14:paraId="22E9C825"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7DB0026A"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64598794"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59B32855"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491F307A"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4C938BDD"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B43C54" w:rsidRPr="00B43C54">
        <w:rPr>
          <w:rFonts w:ascii="Arial" w:hAnsi="Arial"/>
          <w:u w:val="single"/>
        </w:rPr>
        <w:t>N/A</w:t>
      </w:r>
      <w:r>
        <w:rPr>
          <w:rFonts w:ascii="Arial" w:hAnsi="Arial"/>
          <w:u w:val="single"/>
        </w:rPr>
        <w:tab/>
      </w:r>
    </w:p>
    <w:p w14:paraId="53698B6E"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316D541" w14:textId="77777777" w:rsidR="00EA4133" w:rsidRDefault="00EA4133" w:rsidP="007B263B">
      <w:pPr>
        <w:pStyle w:val="List"/>
        <w:numPr>
          <w:ilvl w:val="0"/>
          <w:numId w:val="10"/>
        </w:numPr>
        <w:jc w:val="both"/>
        <w:rPr>
          <w:rFonts w:ascii="Arial" w:hAnsi="Arial"/>
        </w:rPr>
      </w:pPr>
      <w:r>
        <w:rPr>
          <w:rFonts w:ascii="Arial" w:hAnsi="Arial"/>
        </w:rPr>
        <w:t>Describe any unusual particulars of the transaction (i.e. tax “flow through” shares, etc.).</w:t>
      </w:r>
    </w:p>
    <w:p w14:paraId="6DFFCD5E"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B43C54" w:rsidRPr="00B43C54">
        <w:rPr>
          <w:rFonts w:ascii="Arial" w:hAnsi="Arial"/>
          <w:u w:val="single"/>
        </w:rPr>
        <w:t>N/A</w:t>
      </w:r>
      <w:r>
        <w:rPr>
          <w:rFonts w:ascii="Arial" w:hAnsi="Arial"/>
          <w:u w:val="single"/>
        </w:rPr>
        <w:tab/>
      </w:r>
      <w:r>
        <w:rPr>
          <w:rFonts w:ascii="Arial" w:hAnsi="Arial"/>
        </w:rPr>
        <w:t xml:space="preserve"> .</w:t>
      </w:r>
    </w:p>
    <w:p w14:paraId="0976762E"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20A06CE6" w14:textId="2F096BC6" w:rsidR="00EA4133" w:rsidRDefault="00B43C54" w:rsidP="00B43C54">
      <w:pPr>
        <w:pStyle w:val="List"/>
        <w:tabs>
          <w:tab w:val="left" w:pos="1080"/>
          <w:tab w:val="left" w:pos="9180"/>
        </w:tabs>
        <w:ind w:firstLine="0"/>
        <w:jc w:val="both"/>
        <w:rPr>
          <w:rFonts w:ascii="Arial" w:hAnsi="Arial"/>
        </w:rPr>
      </w:pPr>
      <w:r>
        <w:rPr>
          <w:rFonts w:ascii="Arial" w:hAnsi="Arial"/>
          <w:u w:val="single"/>
        </w:rPr>
        <w:t>The Private Placement will not result in a change of control.</w:t>
      </w:r>
      <w:r w:rsidR="00EA4133">
        <w:rPr>
          <w:rFonts w:ascii="Arial" w:hAnsi="Arial"/>
          <w:u w:val="single"/>
        </w:rPr>
        <w:tab/>
      </w:r>
      <w:r w:rsidR="00EA4133">
        <w:rPr>
          <w:rFonts w:ascii="Arial" w:hAnsi="Arial"/>
        </w:rPr>
        <w:t xml:space="preserve"> .</w:t>
      </w:r>
    </w:p>
    <w:p w14:paraId="457E7125" w14:textId="77777777" w:rsidR="00EA4133" w:rsidRDefault="00EA4133">
      <w:pPr>
        <w:pStyle w:val="List"/>
        <w:tabs>
          <w:tab w:val="left" w:pos="9180"/>
        </w:tabs>
        <w:spacing w:before="0"/>
        <w:jc w:val="both"/>
        <w:rPr>
          <w:rFonts w:ascii="Arial" w:hAnsi="Arial"/>
        </w:rPr>
      </w:pPr>
    </w:p>
    <w:p w14:paraId="1EC77E1F"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B43C54" w:rsidRPr="00B43C54">
        <w:rPr>
          <w:rFonts w:ascii="Arial" w:hAnsi="Arial"/>
          <w:u w:val="single"/>
        </w:rPr>
        <w:t>N/A</w:t>
      </w:r>
      <w:r>
        <w:rPr>
          <w:rFonts w:ascii="Arial" w:hAnsi="Arial"/>
          <w:u w:val="single"/>
        </w:rPr>
        <w:tab/>
      </w:r>
    </w:p>
    <w:p w14:paraId="663E3165"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AF9CA2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BCC370B"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44687FEE" w14:textId="77777777" w:rsidR="003C6D7E" w:rsidRDefault="003C6D7E">
      <w:pPr>
        <w:rPr>
          <w:rFonts w:ascii="Arial" w:hAnsi="Arial"/>
          <w:b/>
          <w:color w:val="000000"/>
          <w:sz w:val="24"/>
          <w:lang w:val="en-GB"/>
        </w:rPr>
      </w:pPr>
      <w:r>
        <w:rPr>
          <w:rFonts w:ascii="Arial" w:hAnsi="Arial"/>
          <w:b/>
          <w:color w:val="000000"/>
        </w:rPr>
        <w:br w:type="page"/>
      </w:r>
    </w:p>
    <w:p w14:paraId="7800AC9E"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B43C54">
        <w:rPr>
          <w:rFonts w:ascii="Arial" w:hAnsi="Arial"/>
          <w:b/>
          <w:color w:val="000000"/>
        </w:rPr>
        <w:t xml:space="preserve">   </w:t>
      </w:r>
      <w:r w:rsidR="00B43C54" w:rsidRPr="00B43C54">
        <w:rPr>
          <w:rFonts w:ascii="Arial" w:hAnsi="Arial"/>
          <w:u w:val="single"/>
        </w:rPr>
        <w:t>N/A</w:t>
      </w:r>
    </w:p>
    <w:p w14:paraId="4CEB1D76" w14:textId="77777777" w:rsidR="00EA4133" w:rsidRDefault="00EA4133">
      <w:pPr>
        <w:pStyle w:val="List"/>
        <w:tabs>
          <w:tab w:val="left" w:pos="9180"/>
        </w:tabs>
        <w:spacing w:before="0"/>
        <w:ind w:left="0" w:firstLine="0"/>
        <w:jc w:val="both"/>
        <w:rPr>
          <w:rFonts w:ascii="Arial" w:hAnsi="Arial"/>
          <w:color w:val="000000"/>
        </w:rPr>
      </w:pPr>
    </w:p>
    <w:p w14:paraId="72D61FA4"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1B88C660"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92F04A6"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00B63424">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4BD241D9"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5C351119"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ADDE22A"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2D3A6FA7"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35DA2007"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0C0B758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2EA86C6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0E52586C"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0816EDE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72B128A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117287C9" w14:textId="77777777" w:rsidR="00EA4133" w:rsidRDefault="00EA4133" w:rsidP="00953468">
      <w:pPr>
        <w:pStyle w:val="List"/>
        <w:numPr>
          <w:ilvl w:val="0"/>
          <w:numId w:val="16"/>
        </w:numPr>
        <w:tabs>
          <w:tab w:val="left" w:pos="9180"/>
        </w:tabs>
        <w:jc w:val="both"/>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71CFE523" w14:textId="77777777" w:rsidR="00EA4133" w:rsidRDefault="00EA4133" w:rsidP="00953468">
      <w:pPr>
        <w:pStyle w:val="List"/>
        <w:numPr>
          <w:ilvl w:val="0"/>
          <w:numId w:val="16"/>
        </w:numPr>
        <w:tabs>
          <w:tab w:val="left" w:pos="9180"/>
        </w:tabs>
        <w:jc w:val="both"/>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4F96559E"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55F696F"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6F014CC" w14:textId="77777777">
        <w:tc>
          <w:tcPr>
            <w:tcW w:w="1440" w:type="dxa"/>
          </w:tcPr>
          <w:p w14:paraId="485CBBC3" w14:textId="77777777" w:rsidR="00EA4133" w:rsidRDefault="00EA4133">
            <w:pPr>
              <w:pStyle w:val="BodyText"/>
              <w:keepNext/>
              <w:keepLines/>
              <w:spacing w:before="0" w:line="280" w:lineRule="exact"/>
              <w:jc w:val="center"/>
              <w:rPr>
                <w:rFonts w:ascii="Arial" w:hAnsi="Arial"/>
                <w:b/>
                <w:sz w:val="20"/>
                <w:lang w:val="en-CA"/>
              </w:rPr>
            </w:pPr>
          </w:p>
          <w:p w14:paraId="289C0C0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585F00A" w14:textId="77777777" w:rsidR="00EA4133" w:rsidRDefault="00EA4133">
            <w:pPr>
              <w:pStyle w:val="BodyText"/>
              <w:keepNext/>
              <w:keepLines/>
              <w:spacing w:before="0" w:line="280" w:lineRule="exact"/>
              <w:jc w:val="center"/>
              <w:rPr>
                <w:rFonts w:ascii="Arial" w:hAnsi="Arial"/>
                <w:b/>
                <w:sz w:val="20"/>
                <w:lang w:val="en-CA"/>
              </w:rPr>
            </w:pPr>
          </w:p>
          <w:p w14:paraId="7E56696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4166FFB" w14:textId="77777777" w:rsidR="00EA4133" w:rsidRDefault="00EA4133">
            <w:pPr>
              <w:pStyle w:val="BodyText"/>
              <w:keepNext/>
              <w:keepLines/>
              <w:spacing w:before="0" w:line="280" w:lineRule="exact"/>
              <w:jc w:val="center"/>
              <w:rPr>
                <w:rFonts w:ascii="Arial" w:hAnsi="Arial"/>
                <w:b/>
                <w:sz w:val="20"/>
                <w:lang w:val="en-CA"/>
              </w:rPr>
            </w:pPr>
          </w:p>
          <w:p w14:paraId="7BD2C8D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606F1BEB" w14:textId="77777777" w:rsidR="00EA4133" w:rsidRDefault="00EA4133">
            <w:pPr>
              <w:pStyle w:val="BodyText"/>
              <w:keepNext/>
              <w:keepLines/>
              <w:spacing w:before="0" w:line="280" w:lineRule="exact"/>
              <w:jc w:val="center"/>
              <w:rPr>
                <w:rFonts w:ascii="Arial" w:hAnsi="Arial"/>
                <w:b/>
                <w:sz w:val="20"/>
                <w:lang w:val="en-CA"/>
              </w:rPr>
            </w:pPr>
          </w:p>
          <w:p w14:paraId="218EFB7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05529A38" w14:textId="77777777" w:rsidR="00EA4133" w:rsidRDefault="00EA4133">
            <w:pPr>
              <w:pStyle w:val="BodyText"/>
              <w:keepNext/>
              <w:keepLines/>
              <w:spacing w:before="0" w:line="280" w:lineRule="exact"/>
              <w:jc w:val="center"/>
              <w:rPr>
                <w:rFonts w:ascii="Arial" w:hAnsi="Arial"/>
                <w:b/>
                <w:sz w:val="20"/>
                <w:lang w:val="en-CA"/>
              </w:rPr>
            </w:pPr>
          </w:p>
          <w:p w14:paraId="4CF3057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225D677" w14:textId="77777777" w:rsidR="00EA4133" w:rsidRDefault="00EA4133">
            <w:pPr>
              <w:pStyle w:val="BodyText"/>
              <w:keepNext/>
              <w:keepLines/>
              <w:spacing w:before="0" w:line="280" w:lineRule="exact"/>
              <w:jc w:val="center"/>
              <w:rPr>
                <w:rFonts w:ascii="Arial" w:hAnsi="Arial"/>
                <w:b/>
                <w:sz w:val="20"/>
              </w:rPr>
            </w:pPr>
          </w:p>
          <w:p w14:paraId="20A14F1A"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76450F0" w14:textId="77777777" w:rsidR="00EA4133" w:rsidRDefault="00EA4133">
            <w:pPr>
              <w:pStyle w:val="BodyText"/>
              <w:keepNext/>
              <w:keepLines/>
              <w:spacing w:before="0" w:line="280" w:lineRule="exact"/>
              <w:jc w:val="center"/>
              <w:rPr>
                <w:rFonts w:ascii="Arial" w:hAnsi="Arial"/>
                <w:b/>
                <w:color w:val="000000"/>
                <w:sz w:val="20"/>
                <w:lang w:val="en-CA"/>
              </w:rPr>
            </w:pPr>
          </w:p>
          <w:p w14:paraId="0E8205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D231BD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4144A8A9" w14:textId="77777777">
        <w:trPr>
          <w:trHeight w:hRule="exact" w:val="280"/>
        </w:trPr>
        <w:tc>
          <w:tcPr>
            <w:tcW w:w="1440" w:type="dxa"/>
          </w:tcPr>
          <w:p w14:paraId="335A9C18" w14:textId="77777777" w:rsidR="00EA4133" w:rsidRDefault="00EA4133">
            <w:pPr>
              <w:pStyle w:val="BodyText"/>
              <w:keepNext/>
              <w:keepLines/>
              <w:rPr>
                <w:rFonts w:ascii="Arial" w:hAnsi="Arial"/>
                <w:lang w:val="en-CA"/>
              </w:rPr>
            </w:pPr>
          </w:p>
        </w:tc>
        <w:tc>
          <w:tcPr>
            <w:tcW w:w="1260" w:type="dxa"/>
          </w:tcPr>
          <w:p w14:paraId="36231139" w14:textId="77777777" w:rsidR="00EA4133" w:rsidRDefault="00EA4133">
            <w:pPr>
              <w:pStyle w:val="BodyText"/>
              <w:keepNext/>
              <w:keepLines/>
              <w:rPr>
                <w:rFonts w:ascii="Arial" w:hAnsi="Arial"/>
                <w:lang w:val="en-CA"/>
              </w:rPr>
            </w:pPr>
          </w:p>
        </w:tc>
        <w:tc>
          <w:tcPr>
            <w:tcW w:w="1260" w:type="dxa"/>
          </w:tcPr>
          <w:p w14:paraId="7A587CA3" w14:textId="77777777" w:rsidR="00EA4133" w:rsidRDefault="00EA4133">
            <w:pPr>
              <w:pStyle w:val="BodyText"/>
              <w:keepNext/>
              <w:keepLines/>
              <w:rPr>
                <w:rFonts w:ascii="Arial" w:hAnsi="Arial"/>
                <w:lang w:val="en-CA"/>
              </w:rPr>
            </w:pPr>
          </w:p>
        </w:tc>
        <w:tc>
          <w:tcPr>
            <w:tcW w:w="1440" w:type="dxa"/>
          </w:tcPr>
          <w:p w14:paraId="2FB27D9D" w14:textId="77777777" w:rsidR="00EA4133" w:rsidRDefault="00EA4133">
            <w:pPr>
              <w:pStyle w:val="BodyText"/>
              <w:keepNext/>
              <w:keepLines/>
              <w:rPr>
                <w:rFonts w:ascii="Arial" w:hAnsi="Arial"/>
                <w:lang w:val="en-CA"/>
              </w:rPr>
            </w:pPr>
          </w:p>
        </w:tc>
        <w:tc>
          <w:tcPr>
            <w:tcW w:w="1440" w:type="dxa"/>
          </w:tcPr>
          <w:p w14:paraId="6D89C860" w14:textId="77777777" w:rsidR="00EA4133" w:rsidRDefault="00EA4133">
            <w:pPr>
              <w:pStyle w:val="BodyText"/>
              <w:keepNext/>
              <w:keepLines/>
              <w:rPr>
                <w:rFonts w:ascii="Arial" w:hAnsi="Arial"/>
                <w:lang w:val="en-CA"/>
              </w:rPr>
            </w:pPr>
          </w:p>
        </w:tc>
        <w:tc>
          <w:tcPr>
            <w:tcW w:w="1620" w:type="dxa"/>
          </w:tcPr>
          <w:p w14:paraId="59D8EAA2" w14:textId="77777777" w:rsidR="00EA4133" w:rsidRDefault="00EA4133">
            <w:pPr>
              <w:pStyle w:val="BodyText"/>
              <w:keepNext/>
              <w:keepLines/>
              <w:rPr>
                <w:rFonts w:ascii="Arial" w:hAnsi="Arial"/>
                <w:lang w:val="en-CA"/>
              </w:rPr>
            </w:pPr>
          </w:p>
        </w:tc>
        <w:tc>
          <w:tcPr>
            <w:tcW w:w="1530" w:type="dxa"/>
          </w:tcPr>
          <w:p w14:paraId="71AE2815" w14:textId="77777777" w:rsidR="00EA4133" w:rsidRDefault="00EA4133">
            <w:pPr>
              <w:pStyle w:val="BodyText"/>
              <w:keepNext/>
              <w:keepLines/>
              <w:rPr>
                <w:rFonts w:ascii="Arial" w:hAnsi="Arial"/>
                <w:lang w:val="en-CA"/>
              </w:rPr>
            </w:pPr>
          </w:p>
        </w:tc>
      </w:tr>
      <w:tr w:rsidR="00EA4133" w14:paraId="2238E6A8" w14:textId="77777777">
        <w:trPr>
          <w:trHeight w:hRule="exact" w:val="320"/>
        </w:trPr>
        <w:tc>
          <w:tcPr>
            <w:tcW w:w="1440" w:type="dxa"/>
          </w:tcPr>
          <w:p w14:paraId="02073F21" w14:textId="77777777" w:rsidR="00EA4133" w:rsidRDefault="00EA4133">
            <w:pPr>
              <w:pStyle w:val="BodyText"/>
              <w:keepNext/>
              <w:keepLines/>
              <w:rPr>
                <w:rFonts w:ascii="Arial" w:hAnsi="Arial"/>
                <w:lang w:val="en-CA"/>
              </w:rPr>
            </w:pPr>
          </w:p>
        </w:tc>
        <w:tc>
          <w:tcPr>
            <w:tcW w:w="1260" w:type="dxa"/>
          </w:tcPr>
          <w:p w14:paraId="6B0D7F65" w14:textId="77777777" w:rsidR="00EA4133" w:rsidRDefault="00EA4133">
            <w:pPr>
              <w:pStyle w:val="BodyText"/>
              <w:keepNext/>
              <w:keepLines/>
              <w:rPr>
                <w:rFonts w:ascii="Arial" w:hAnsi="Arial"/>
                <w:lang w:val="en-CA"/>
              </w:rPr>
            </w:pPr>
          </w:p>
        </w:tc>
        <w:tc>
          <w:tcPr>
            <w:tcW w:w="1260" w:type="dxa"/>
          </w:tcPr>
          <w:p w14:paraId="7FDD3E8D" w14:textId="77777777" w:rsidR="00EA4133" w:rsidRDefault="00EA4133">
            <w:pPr>
              <w:pStyle w:val="BodyText"/>
              <w:keepNext/>
              <w:keepLines/>
              <w:rPr>
                <w:rFonts w:ascii="Arial" w:hAnsi="Arial"/>
                <w:lang w:val="en-CA"/>
              </w:rPr>
            </w:pPr>
          </w:p>
        </w:tc>
        <w:tc>
          <w:tcPr>
            <w:tcW w:w="1440" w:type="dxa"/>
          </w:tcPr>
          <w:p w14:paraId="65B5978A" w14:textId="77777777" w:rsidR="00EA4133" w:rsidRDefault="00EA4133">
            <w:pPr>
              <w:pStyle w:val="BodyText"/>
              <w:keepNext/>
              <w:keepLines/>
              <w:rPr>
                <w:rFonts w:ascii="Arial" w:hAnsi="Arial"/>
                <w:lang w:val="en-CA"/>
              </w:rPr>
            </w:pPr>
          </w:p>
        </w:tc>
        <w:tc>
          <w:tcPr>
            <w:tcW w:w="1440" w:type="dxa"/>
          </w:tcPr>
          <w:p w14:paraId="02836DC4" w14:textId="77777777" w:rsidR="00EA4133" w:rsidRDefault="00EA4133">
            <w:pPr>
              <w:pStyle w:val="BodyText"/>
              <w:keepNext/>
              <w:keepLines/>
              <w:rPr>
                <w:rFonts w:ascii="Arial" w:hAnsi="Arial"/>
                <w:lang w:val="en-CA"/>
              </w:rPr>
            </w:pPr>
          </w:p>
        </w:tc>
        <w:tc>
          <w:tcPr>
            <w:tcW w:w="1620" w:type="dxa"/>
          </w:tcPr>
          <w:p w14:paraId="0716A982" w14:textId="77777777" w:rsidR="00EA4133" w:rsidRDefault="00EA4133">
            <w:pPr>
              <w:pStyle w:val="BodyText"/>
              <w:keepNext/>
              <w:keepLines/>
              <w:rPr>
                <w:rFonts w:ascii="Arial" w:hAnsi="Arial"/>
                <w:lang w:val="en-CA"/>
              </w:rPr>
            </w:pPr>
          </w:p>
        </w:tc>
        <w:tc>
          <w:tcPr>
            <w:tcW w:w="1530" w:type="dxa"/>
          </w:tcPr>
          <w:p w14:paraId="0B71A7A4" w14:textId="77777777" w:rsidR="00EA4133" w:rsidRDefault="00EA4133">
            <w:pPr>
              <w:pStyle w:val="BodyText"/>
              <w:keepNext/>
              <w:keepLines/>
              <w:rPr>
                <w:rFonts w:ascii="Arial" w:hAnsi="Arial"/>
                <w:lang w:val="en-CA"/>
              </w:rPr>
            </w:pPr>
          </w:p>
        </w:tc>
      </w:tr>
    </w:tbl>
    <w:p w14:paraId="7BF58C6E"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6194343"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6236190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506A605B"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BFF5BDA"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32C38">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2E73770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1EAA80FE"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0E235942"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7D23E94D"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65BA353E" w14:textId="77777777" w:rsidR="00CF2A90" w:rsidRPr="00B43C54" w:rsidRDefault="00EA4133" w:rsidP="00B43C54">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3399788C"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1B2515A"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50E7AFE7" w14:textId="77777777" w:rsidR="00EA4133" w:rsidRDefault="00EA4133" w:rsidP="00B43C54">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63541253" w14:textId="77777777"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2B4FD917" w14:textId="77777777" w:rsidR="00EA4133" w:rsidRDefault="00EA4133">
      <w:pPr>
        <w:pStyle w:val="BodyText"/>
        <w:rPr>
          <w:rFonts w:ascii="Arial" w:hAnsi="Arial"/>
        </w:rPr>
      </w:pPr>
      <w:r>
        <w:rPr>
          <w:rFonts w:ascii="Arial" w:hAnsi="Arial"/>
        </w:rPr>
        <w:t>The undersigned hereby certifies that:</w:t>
      </w:r>
    </w:p>
    <w:p w14:paraId="31480027" w14:textId="77777777" w:rsidR="00EA4133" w:rsidRDefault="00EA4133" w:rsidP="00532C38">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323AA5DF" w14:textId="77777777" w:rsidR="00C500F0" w:rsidRPr="00B43C54" w:rsidRDefault="00EA4133" w:rsidP="00532C38">
      <w:pPr>
        <w:pStyle w:val="List"/>
        <w:numPr>
          <w:ilvl w:val="0"/>
          <w:numId w:val="7"/>
        </w:numPr>
        <w:spacing w:after="240"/>
        <w:jc w:val="both"/>
        <w:rPr>
          <w:rFonts w:ascii="Arial" w:hAnsi="Arial"/>
        </w:rPr>
      </w:pPr>
      <w:r>
        <w:rPr>
          <w:rFonts w:ascii="Arial" w:hAnsi="Arial"/>
        </w:rPr>
        <w:t>As of the date hereof there is not material information concerning the Issuer which has not been publicly disclosed.</w:t>
      </w:r>
    </w:p>
    <w:p w14:paraId="0EFA1D5A" w14:textId="77777777" w:rsidR="00C500F0" w:rsidRDefault="00C500F0" w:rsidP="008574D5">
      <w:pPr>
        <w:pStyle w:val="ListParagraph"/>
        <w:numPr>
          <w:ilvl w:val="0"/>
          <w:numId w:val="7"/>
        </w:numPr>
        <w:spacing w:after="240"/>
        <w:contextualSpacing w:val="0"/>
        <w:jc w:val="both"/>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2C44C829" w14:textId="77777777" w:rsidR="00C500F0" w:rsidRPr="00C500F0" w:rsidRDefault="00C500F0" w:rsidP="00532C38">
      <w:pPr>
        <w:pStyle w:val="ListParagraph"/>
        <w:ind w:left="1440" w:hanging="360"/>
        <w:jc w:val="both"/>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5BF84CA" w14:textId="77777777" w:rsidR="00C500F0" w:rsidRDefault="00C500F0" w:rsidP="00532C38">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F56268D" w14:textId="77777777" w:rsidR="00EA4133" w:rsidRDefault="00EA4133" w:rsidP="00532C38">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711E204"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7418716A" w14:textId="53738427"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B351F5" w:rsidRPr="00B351F5">
        <w:rPr>
          <w:rFonts w:ascii="Arial" w:hAnsi="Arial"/>
          <w:u w:val="single"/>
        </w:rPr>
        <w:t xml:space="preserve">May </w:t>
      </w:r>
      <w:r w:rsidR="00263C28">
        <w:rPr>
          <w:rFonts w:ascii="Arial" w:hAnsi="Arial"/>
          <w:u w:val="single"/>
          <w:lang w:val="en-CA"/>
        </w:rPr>
        <w:t>11</w:t>
      </w:r>
      <w:r w:rsidR="00B351F5" w:rsidRPr="00B351F5">
        <w:rPr>
          <w:rFonts w:ascii="Arial" w:hAnsi="Arial"/>
          <w:u w:val="single"/>
          <w:lang w:val="en-CA"/>
        </w:rPr>
        <w:t>, 2020</w:t>
      </w:r>
      <w:r>
        <w:rPr>
          <w:rFonts w:ascii="Arial" w:hAnsi="Arial"/>
          <w:u w:val="single"/>
        </w:rPr>
        <w:tab/>
      </w:r>
      <w:r>
        <w:rPr>
          <w:rFonts w:ascii="Arial" w:hAnsi="Arial"/>
        </w:rPr>
        <w:t>.</w:t>
      </w:r>
    </w:p>
    <w:p w14:paraId="68C3F806" w14:textId="77777777" w:rsidR="00EA4133" w:rsidRDefault="00EA4133">
      <w:pPr>
        <w:pStyle w:val="List"/>
        <w:tabs>
          <w:tab w:val="left" w:pos="9180"/>
        </w:tabs>
        <w:ind w:left="5760" w:hanging="5760"/>
        <w:rPr>
          <w:rFonts w:ascii="Arial" w:hAnsi="Arial"/>
        </w:rPr>
      </w:pPr>
      <w:r>
        <w:rPr>
          <w:rFonts w:ascii="Arial" w:hAnsi="Arial"/>
        </w:rPr>
        <w:tab/>
      </w:r>
      <w:r w:rsidR="00B351F5">
        <w:rPr>
          <w:rFonts w:ascii="Arial" w:hAnsi="Arial"/>
          <w:u w:val="single"/>
        </w:rPr>
        <w:t>James R. Blink</w:t>
      </w:r>
      <w:r>
        <w:rPr>
          <w:rFonts w:ascii="Arial" w:hAnsi="Arial"/>
          <w:u w:val="single"/>
        </w:rPr>
        <w:tab/>
      </w:r>
      <w:r>
        <w:rPr>
          <w:rFonts w:ascii="Arial" w:hAnsi="Arial"/>
          <w:u w:val="single"/>
        </w:rPr>
        <w:br/>
      </w:r>
      <w:r>
        <w:rPr>
          <w:rFonts w:ascii="Arial" w:hAnsi="Arial"/>
        </w:rPr>
        <w:t>Name of Director or Senior Officer</w:t>
      </w:r>
    </w:p>
    <w:p w14:paraId="410EFC95" w14:textId="77777777" w:rsidR="00EA4133" w:rsidRDefault="00EA4133">
      <w:pPr>
        <w:pStyle w:val="List"/>
        <w:tabs>
          <w:tab w:val="left" w:pos="9180"/>
          <w:tab w:val="left" w:pos="9360"/>
        </w:tabs>
        <w:ind w:left="5760" w:hanging="5760"/>
        <w:rPr>
          <w:rFonts w:ascii="Arial" w:hAnsi="Arial"/>
        </w:rPr>
      </w:pPr>
      <w:r>
        <w:rPr>
          <w:rFonts w:ascii="Arial" w:hAnsi="Arial"/>
        </w:rPr>
        <w:tab/>
      </w:r>
      <w:r w:rsidR="004352A7" w:rsidRPr="004352A7">
        <w:rPr>
          <w:rFonts w:ascii="Arial" w:hAnsi="Arial"/>
          <w:i/>
          <w:u w:val="single"/>
        </w:rPr>
        <w:t>“</w:t>
      </w:r>
      <w:r w:rsidR="00B351F5">
        <w:rPr>
          <w:rFonts w:ascii="Arial" w:hAnsi="Arial"/>
          <w:i/>
          <w:u w:val="single"/>
        </w:rPr>
        <w:t>James R. Blink</w:t>
      </w:r>
      <w:r w:rsidR="004352A7" w:rsidRPr="004352A7">
        <w:rPr>
          <w:rFonts w:ascii="Arial" w:hAnsi="Arial"/>
          <w:i/>
          <w:u w:val="single"/>
        </w:rPr>
        <w:t>”</w:t>
      </w:r>
      <w:r>
        <w:rPr>
          <w:rFonts w:ascii="Arial" w:hAnsi="Arial"/>
          <w:u w:val="single"/>
        </w:rPr>
        <w:tab/>
      </w:r>
      <w:r>
        <w:rPr>
          <w:rFonts w:ascii="Arial" w:hAnsi="Arial"/>
        </w:rPr>
        <w:br/>
        <w:t>Signature</w:t>
      </w:r>
    </w:p>
    <w:p w14:paraId="76FCCA60" w14:textId="77777777" w:rsidR="00EA4133" w:rsidRDefault="00EA4133" w:rsidP="00995245">
      <w:pPr>
        <w:pStyle w:val="List"/>
        <w:tabs>
          <w:tab w:val="left" w:pos="9180"/>
          <w:tab w:val="left" w:pos="9360"/>
        </w:tabs>
        <w:ind w:left="5760" w:hanging="5760"/>
        <w:jc w:val="both"/>
        <w:rPr>
          <w:rFonts w:ascii="Arial" w:hAnsi="Arial"/>
        </w:rPr>
      </w:pPr>
      <w:r>
        <w:rPr>
          <w:rFonts w:ascii="Arial" w:hAnsi="Arial"/>
        </w:rPr>
        <w:tab/>
      </w:r>
      <w:r w:rsidR="004352A7" w:rsidRPr="004352A7">
        <w:rPr>
          <w:rFonts w:ascii="Arial" w:hAnsi="Arial"/>
          <w:u w:val="single"/>
          <w:lang w:val="en-US"/>
        </w:rPr>
        <w:t>President</w:t>
      </w:r>
      <w:r w:rsidR="00B351F5">
        <w:rPr>
          <w:rFonts w:ascii="Arial" w:hAnsi="Arial"/>
          <w:u w:val="single"/>
          <w:lang w:val="en-US"/>
        </w:rPr>
        <w:t xml:space="preserve"> and Chief Executive Officer</w:t>
      </w:r>
      <w:r w:rsidR="00995245" w:rsidRPr="00FB5377">
        <w:rPr>
          <w:rFonts w:ascii="Arial" w:hAnsi="Arial"/>
          <w:u w:val="single"/>
        </w:rPr>
        <w:tab/>
      </w:r>
      <w:r>
        <w:rPr>
          <w:rFonts w:ascii="Arial" w:hAnsi="Arial"/>
        </w:rPr>
        <w:br/>
        <w:t>Official Capacity</w:t>
      </w:r>
    </w:p>
    <w:p w14:paraId="5AECB471" w14:textId="77777777" w:rsidR="004352A7" w:rsidRDefault="004352A7">
      <w:pPr>
        <w:pStyle w:val="List"/>
        <w:tabs>
          <w:tab w:val="left" w:pos="9180"/>
          <w:tab w:val="left" w:pos="9360"/>
        </w:tabs>
        <w:ind w:left="5760" w:hanging="5760"/>
        <w:rPr>
          <w:rFonts w:ascii="Arial" w:hAnsi="Arial"/>
        </w:rPr>
      </w:pPr>
    </w:p>
    <w:p w14:paraId="45D33EB9" w14:textId="77777777" w:rsidR="00D44E01" w:rsidRDefault="00D44E01">
      <w:pPr>
        <w:pStyle w:val="List"/>
        <w:tabs>
          <w:tab w:val="left" w:pos="9180"/>
          <w:tab w:val="left" w:pos="9360"/>
        </w:tabs>
        <w:ind w:left="5760" w:hanging="5760"/>
        <w:rPr>
          <w:rFonts w:ascii="Arial" w:hAnsi="Arial"/>
        </w:rPr>
      </w:pPr>
      <w:r>
        <w:rPr>
          <w:rFonts w:ascii="Arial" w:hAnsi="Arial"/>
        </w:rPr>
        <w:br w:type="page"/>
      </w:r>
    </w:p>
    <w:p w14:paraId="541A19B8" w14:textId="77777777" w:rsidR="00C500F0" w:rsidRDefault="00C500F0" w:rsidP="0091306E">
      <w:pPr>
        <w:pStyle w:val="List"/>
        <w:tabs>
          <w:tab w:val="left" w:pos="9180"/>
          <w:tab w:val="left" w:pos="9360"/>
        </w:tabs>
        <w:rPr>
          <w:rFonts w:ascii="Arial" w:hAnsi="Arial"/>
        </w:rPr>
      </w:pPr>
    </w:p>
    <w:p w14:paraId="085991DF" w14:textId="77777777" w:rsidR="00C500F0" w:rsidRPr="00C500F0" w:rsidRDefault="00C500F0" w:rsidP="00D2503A">
      <w:pPr>
        <w:spacing w:before="120"/>
        <w:jc w:val="center"/>
        <w:rPr>
          <w:rFonts w:ascii="Arial" w:eastAsia="Calibri" w:hAnsi="Arial" w:cs="Arial"/>
          <w:b/>
          <w:sz w:val="24"/>
          <w:szCs w:val="24"/>
        </w:rPr>
      </w:pPr>
      <w:r w:rsidRPr="00C500F0">
        <w:rPr>
          <w:rFonts w:ascii="Arial" w:eastAsia="Calibri" w:hAnsi="Arial" w:cs="Arial"/>
          <w:b/>
          <w:sz w:val="24"/>
          <w:szCs w:val="24"/>
        </w:rPr>
        <w:t>Appendix A</w:t>
      </w:r>
    </w:p>
    <w:p w14:paraId="6F3DCC4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0D3EAA9" w14:textId="77777777" w:rsidR="00C500F0" w:rsidRPr="00C500F0" w:rsidRDefault="00C500F0" w:rsidP="00D2503A">
      <w:pPr>
        <w:spacing w:before="1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CDE27E4" w14:textId="77777777" w:rsidR="00C500F0" w:rsidRPr="00C500F0" w:rsidRDefault="00C500F0" w:rsidP="00D2503A">
      <w:pPr>
        <w:spacing w:before="120"/>
        <w:ind w:left="810"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01AD2F26" w14:textId="77777777" w:rsidR="00C500F0" w:rsidRPr="00C500F0" w:rsidRDefault="00C500F0" w:rsidP="00D2503A">
      <w:pPr>
        <w:spacing w:before="120"/>
        <w:ind w:left="810"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BF665B2" w14:textId="77777777" w:rsidR="00C500F0" w:rsidRPr="00C500F0" w:rsidRDefault="00C500F0" w:rsidP="00D2503A">
      <w:pPr>
        <w:spacing w:before="120"/>
        <w:ind w:left="810"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66A853E7" w14:textId="77777777" w:rsidR="00C500F0" w:rsidRPr="00C500F0" w:rsidRDefault="00C500F0" w:rsidP="00D2503A">
      <w:pPr>
        <w:spacing w:before="120"/>
        <w:ind w:left="810"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2A7A799" w14:textId="77777777" w:rsidR="00C500F0" w:rsidRPr="00C500F0" w:rsidRDefault="00C500F0" w:rsidP="00D2503A">
      <w:pPr>
        <w:spacing w:before="120"/>
        <w:ind w:left="810"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54D57AE3" w14:textId="77777777" w:rsidR="00C500F0" w:rsidRPr="00C500F0" w:rsidRDefault="00C500F0" w:rsidP="00D2503A">
      <w:pPr>
        <w:spacing w:before="120"/>
        <w:ind w:left="810"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1CD83C4B" w14:textId="77777777" w:rsidR="00C500F0" w:rsidRPr="00C500F0" w:rsidRDefault="00C500F0" w:rsidP="00D2503A">
      <w:pPr>
        <w:spacing w:before="1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2E8DDD51" w14:textId="77777777" w:rsidR="00C500F0" w:rsidRPr="00C500F0" w:rsidRDefault="00C500F0" w:rsidP="00D2503A">
      <w:pPr>
        <w:spacing w:before="1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3703EA0" w14:textId="77777777" w:rsidR="00C500F0" w:rsidRPr="00C500F0" w:rsidRDefault="00C500F0" w:rsidP="00D2503A">
      <w:pPr>
        <w:spacing w:before="1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541F3D91" w14:textId="77777777" w:rsidR="00C500F0" w:rsidRPr="00C500F0" w:rsidRDefault="00C500F0" w:rsidP="00D2503A">
      <w:pPr>
        <w:spacing w:before="1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4D89BB6B" w14:textId="77777777" w:rsidR="00C500F0" w:rsidRPr="00C500F0" w:rsidRDefault="00C500F0" w:rsidP="00D2503A">
      <w:pPr>
        <w:spacing w:before="1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37E7C63F"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B410" w14:textId="77777777" w:rsidR="0075474C" w:rsidRDefault="0075474C">
      <w:r>
        <w:separator/>
      </w:r>
    </w:p>
  </w:endnote>
  <w:endnote w:type="continuationSeparator" w:id="0">
    <w:p w14:paraId="41DEBA64" w14:textId="77777777" w:rsidR="0075474C" w:rsidRDefault="0075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9E44" w14:textId="77777777" w:rsidR="00EA4133" w:rsidRDefault="0075474C" w:rsidP="008003B9">
    <w:pPr>
      <w:tabs>
        <w:tab w:val="center" w:pos="4674"/>
        <w:tab w:val="left" w:pos="8460"/>
      </w:tabs>
      <w:jc w:val="center"/>
      <w:rPr>
        <w:rStyle w:val="PageNumber"/>
        <w:rFonts w:ascii="Arial" w:hAnsi="Arial" w:cs="Arial"/>
        <w:b/>
      </w:rPr>
    </w:pPr>
    <w:r>
      <w:rPr>
        <w:b/>
        <w:noProof/>
        <w:lang w:val="en-CA" w:eastAsia="en-CA"/>
      </w:rPr>
      <w:pict w14:anchorId="1B2736E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343462AE"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58BA8E18"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07EA033E" w14:textId="5363392A"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8068B8">
      <w:rPr>
        <w:rStyle w:val="PageNumber"/>
        <w:rFonts w:ascii="Arial" w:hAnsi="Arial" w:cs="Arial"/>
        <w:noProof/>
        <w:sz w:val="16"/>
        <w:szCs w:val="16"/>
      </w:rPr>
      <w:t>3</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79E9" w14:textId="77777777" w:rsidR="00EA4133" w:rsidRDefault="0075474C">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A11AA" w14:textId="77777777" w:rsidR="0075474C" w:rsidRDefault="0075474C">
      <w:r>
        <w:separator/>
      </w:r>
    </w:p>
  </w:footnote>
  <w:footnote w:type="continuationSeparator" w:id="0">
    <w:p w14:paraId="21B363A3" w14:textId="77777777" w:rsidR="0075474C" w:rsidRDefault="00754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95BCDDDE"/>
    <w:lvl w:ilvl="0" w:tplc="34A0649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Y0MzcxtjS1sDQxMDRX0lEKTi0uzszPAykwrAUAE85A0ywAAAA="/>
  </w:docVars>
  <w:rsids>
    <w:rsidRoot w:val="007568B3"/>
    <w:rsid w:val="00003125"/>
    <w:rsid w:val="0001060A"/>
    <w:rsid w:val="00025D8B"/>
    <w:rsid w:val="00033330"/>
    <w:rsid w:val="00042A87"/>
    <w:rsid w:val="000B64EF"/>
    <w:rsid w:val="000B7C96"/>
    <w:rsid w:val="000C04EE"/>
    <w:rsid w:val="000C7CEC"/>
    <w:rsid w:val="000D4D6F"/>
    <w:rsid w:val="00116314"/>
    <w:rsid w:val="001208F8"/>
    <w:rsid w:val="00122D6D"/>
    <w:rsid w:val="0017097C"/>
    <w:rsid w:val="00173F0B"/>
    <w:rsid w:val="00186DA5"/>
    <w:rsid w:val="001925F9"/>
    <w:rsid w:val="001A6E74"/>
    <w:rsid w:val="001C4183"/>
    <w:rsid w:val="001E5886"/>
    <w:rsid w:val="00215E74"/>
    <w:rsid w:val="00233CDD"/>
    <w:rsid w:val="002557FD"/>
    <w:rsid w:val="002560F1"/>
    <w:rsid w:val="00263C28"/>
    <w:rsid w:val="0028029A"/>
    <w:rsid w:val="0029405F"/>
    <w:rsid w:val="002B1A7F"/>
    <w:rsid w:val="002C4C8D"/>
    <w:rsid w:val="002E3142"/>
    <w:rsid w:val="002E6346"/>
    <w:rsid w:val="002F0416"/>
    <w:rsid w:val="002F76F6"/>
    <w:rsid w:val="00303DFF"/>
    <w:rsid w:val="00305EB6"/>
    <w:rsid w:val="00326D55"/>
    <w:rsid w:val="003431FD"/>
    <w:rsid w:val="003508A9"/>
    <w:rsid w:val="0035331C"/>
    <w:rsid w:val="00394EDC"/>
    <w:rsid w:val="00396000"/>
    <w:rsid w:val="003975CA"/>
    <w:rsid w:val="003C6D7E"/>
    <w:rsid w:val="003E3042"/>
    <w:rsid w:val="004035D6"/>
    <w:rsid w:val="00421AF4"/>
    <w:rsid w:val="004352A7"/>
    <w:rsid w:val="00456624"/>
    <w:rsid w:val="004A1403"/>
    <w:rsid w:val="004B214D"/>
    <w:rsid w:val="004C1848"/>
    <w:rsid w:val="004D046F"/>
    <w:rsid w:val="004E2284"/>
    <w:rsid w:val="004E5F98"/>
    <w:rsid w:val="00507EAC"/>
    <w:rsid w:val="00524B19"/>
    <w:rsid w:val="005277F6"/>
    <w:rsid w:val="00532C38"/>
    <w:rsid w:val="0054311C"/>
    <w:rsid w:val="00544BCF"/>
    <w:rsid w:val="005533A1"/>
    <w:rsid w:val="005643D3"/>
    <w:rsid w:val="005B2949"/>
    <w:rsid w:val="005B700A"/>
    <w:rsid w:val="005E2E39"/>
    <w:rsid w:val="00617309"/>
    <w:rsid w:val="00617A0E"/>
    <w:rsid w:val="0062717F"/>
    <w:rsid w:val="00680CCA"/>
    <w:rsid w:val="006A6776"/>
    <w:rsid w:val="006B5CD6"/>
    <w:rsid w:val="006C0A08"/>
    <w:rsid w:val="006D24F1"/>
    <w:rsid w:val="00704D9B"/>
    <w:rsid w:val="00713B1C"/>
    <w:rsid w:val="007451C4"/>
    <w:rsid w:val="0075474C"/>
    <w:rsid w:val="007568B3"/>
    <w:rsid w:val="00780859"/>
    <w:rsid w:val="00793562"/>
    <w:rsid w:val="007B0425"/>
    <w:rsid w:val="007B0733"/>
    <w:rsid w:val="007B263B"/>
    <w:rsid w:val="007B7827"/>
    <w:rsid w:val="007C056D"/>
    <w:rsid w:val="007C4F86"/>
    <w:rsid w:val="007E0CD7"/>
    <w:rsid w:val="008003B9"/>
    <w:rsid w:val="008068B8"/>
    <w:rsid w:val="0082059F"/>
    <w:rsid w:val="00840B45"/>
    <w:rsid w:val="008462DC"/>
    <w:rsid w:val="008574D5"/>
    <w:rsid w:val="00881738"/>
    <w:rsid w:val="0088299C"/>
    <w:rsid w:val="008C3E07"/>
    <w:rsid w:val="008C7ECE"/>
    <w:rsid w:val="008F27FF"/>
    <w:rsid w:val="00904A43"/>
    <w:rsid w:val="0091306E"/>
    <w:rsid w:val="009136E7"/>
    <w:rsid w:val="00937780"/>
    <w:rsid w:val="009466F0"/>
    <w:rsid w:val="00953468"/>
    <w:rsid w:val="00956302"/>
    <w:rsid w:val="0097763E"/>
    <w:rsid w:val="00995245"/>
    <w:rsid w:val="009C1EC2"/>
    <w:rsid w:val="00A00C54"/>
    <w:rsid w:val="00A10285"/>
    <w:rsid w:val="00A37F22"/>
    <w:rsid w:val="00A41DB5"/>
    <w:rsid w:val="00A5399E"/>
    <w:rsid w:val="00A853B9"/>
    <w:rsid w:val="00A90670"/>
    <w:rsid w:val="00A93530"/>
    <w:rsid w:val="00A9392C"/>
    <w:rsid w:val="00A954F7"/>
    <w:rsid w:val="00AB5D99"/>
    <w:rsid w:val="00AE1796"/>
    <w:rsid w:val="00AF673C"/>
    <w:rsid w:val="00B15B42"/>
    <w:rsid w:val="00B217C9"/>
    <w:rsid w:val="00B351F5"/>
    <w:rsid w:val="00B43C54"/>
    <w:rsid w:val="00B51893"/>
    <w:rsid w:val="00B6181E"/>
    <w:rsid w:val="00B63424"/>
    <w:rsid w:val="00B70957"/>
    <w:rsid w:val="00B923F6"/>
    <w:rsid w:val="00B94801"/>
    <w:rsid w:val="00BA2888"/>
    <w:rsid w:val="00BE2894"/>
    <w:rsid w:val="00BE7707"/>
    <w:rsid w:val="00C10A32"/>
    <w:rsid w:val="00C152F2"/>
    <w:rsid w:val="00C27A85"/>
    <w:rsid w:val="00C27D2E"/>
    <w:rsid w:val="00C312EA"/>
    <w:rsid w:val="00C3400D"/>
    <w:rsid w:val="00C34DB2"/>
    <w:rsid w:val="00C500F0"/>
    <w:rsid w:val="00C536D3"/>
    <w:rsid w:val="00C85A7C"/>
    <w:rsid w:val="00C91D15"/>
    <w:rsid w:val="00CA162C"/>
    <w:rsid w:val="00CC2519"/>
    <w:rsid w:val="00CC3540"/>
    <w:rsid w:val="00CC5183"/>
    <w:rsid w:val="00CF076A"/>
    <w:rsid w:val="00CF2A90"/>
    <w:rsid w:val="00CF5580"/>
    <w:rsid w:val="00CF72A4"/>
    <w:rsid w:val="00D07A6F"/>
    <w:rsid w:val="00D2503A"/>
    <w:rsid w:val="00D44E01"/>
    <w:rsid w:val="00D9252A"/>
    <w:rsid w:val="00DA5803"/>
    <w:rsid w:val="00DA6830"/>
    <w:rsid w:val="00DB066E"/>
    <w:rsid w:val="00DB640C"/>
    <w:rsid w:val="00E55E58"/>
    <w:rsid w:val="00E6007D"/>
    <w:rsid w:val="00E73C1F"/>
    <w:rsid w:val="00E7571C"/>
    <w:rsid w:val="00E83A64"/>
    <w:rsid w:val="00E85FFA"/>
    <w:rsid w:val="00E97C13"/>
    <w:rsid w:val="00EA4133"/>
    <w:rsid w:val="00EB2158"/>
    <w:rsid w:val="00ED79F5"/>
    <w:rsid w:val="00EE09E2"/>
    <w:rsid w:val="00F20C18"/>
    <w:rsid w:val="00F20ECD"/>
    <w:rsid w:val="00F33BBE"/>
    <w:rsid w:val="00F85475"/>
    <w:rsid w:val="00F90500"/>
    <w:rsid w:val="00FB022A"/>
    <w:rsid w:val="00FC6ADD"/>
    <w:rsid w:val="00FC6DD0"/>
    <w:rsid w:val="00FD2790"/>
    <w:rsid w:val="00FF0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4EF7A6"/>
  <w15:docId w15:val="{344C91B9-2889-4ED2-93DF-1B2CE4A5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link w:val="BodyText"/>
    <w:rsid w:val="00ED79F5"/>
    <w:rPr>
      <w:sz w:val="24"/>
      <w:lang w:val="en-GB"/>
    </w:rPr>
  </w:style>
  <w:style w:type="character" w:styleId="CommentReference">
    <w:name w:val="annotation reference"/>
    <w:basedOn w:val="DefaultParagraphFont"/>
    <w:uiPriority w:val="99"/>
    <w:semiHidden/>
    <w:unhideWhenUsed/>
    <w:rsid w:val="007B263B"/>
    <w:rPr>
      <w:sz w:val="16"/>
      <w:szCs w:val="16"/>
    </w:rPr>
  </w:style>
  <w:style w:type="paragraph" w:styleId="CommentText">
    <w:name w:val="annotation text"/>
    <w:basedOn w:val="Normal"/>
    <w:link w:val="CommentTextChar"/>
    <w:uiPriority w:val="99"/>
    <w:semiHidden/>
    <w:unhideWhenUsed/>
    <w:rsid w:val="00B351F5"/>
  </w:style>
  <w:style w:type="character" w:customStyle="1" w:styleId="CommentTextChar">
    <w:name w:val="Comment Text Char"/>
    <w:basedOn w:val="DefaultParagraphFont"/>
    <w:link w:val="CommentText"/>
    <w:uiPriority w:val="99"/>
    <w:semiHidden/>
    <w:rsid w:val="00B351F5"/>
  </w:style>
  <w:style w:type="paragraph" w:styleId="CommentSubject">
    <w:name w:val="annotation subject"/>
    <w:basedOn w:val="CommentText"/>
    <w:next w:val="CommentText"/>
    <w:link w:val="CommentSubjectChar"/>
    <w:uiPriority w:val="99"/>
    <w:semiHidden/>
    <w:unhideWhenUsed/>
    <w:rsid w:val="00B351F5"/>
    <w:rPr>
      <w:b/>
      <w:bCs/>
    </w:rPr>
  </w:style>
  <w:style w:type="character" w:customStyle="1" w:styleId="CommentSubjectChar">
    <w:name w:val="Comment Subject Char"/>
    <w:basedOn w:val="CommentTextChar"/>
    <w:link w:val="CommentSubject"/>
    <w:uiPriority w:val="99"/>
    <w:semiHidden/>
    <w:rsid w:val="00B35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563E0-CA44-4F99-BE94-96276EC3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1844</Words>
  <Characters>10511</Characters>
  <Application>Microsoft Office Word</Application>
  <DocSecurity>0</DocSecurity>
  <PresentationFormat>12|.DOCX</PresentationFormat>
  <Lines>389</Lines>
  <Paragraphs>150</Paragraphs>
  <ScaleCrop>false</ScaleCrop>
  <HeadingPairs>
    <vt:vector size="2" baseType="variant">
      <vt:variant>
        <vt:lpstr>Title</vt:lpstr>
      </vt:variant>
      <vt:variant>
        <vt:i4>1</vt:i4>
      </vt:variant>
    </vt:vector>
  </HeadingPairs>
  <TitlesOfParts>
    <vt:vector size="1" baseType="lpstr">
      <vt:lpstr>CSE Form 9  (D0096245.DOCX;1)</vt:lpstr>
    </vt:vector>
  </TitlesOfParts>
  <Company>Vancouver Stock Exchange</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Form 9  (D0096245.DOCX;1)</dc:title>
  <dc:creator>lstdjoh</dc:creator>
  <cp:lastModifiedBy>Emily Davis</cp:lastModifiedBy>
  <cp:revision>4</cp:revision>
  <cp:lastPrinted>2004-05-20T20:47:00Z</cp:lastPrinted>
  <dcterms:created xsi:type="dcterms:W3CDTF">2020-05-13T22:37:00Z</dcterms:created>
  <dcterms:modified xsi:type="dcterms:W3CDTF">2020-05-14T23:47:00Z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