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9A7" w14:textId="58D4ED26" w:rsidR="00AA6909" w:rsidRDefault="00004614">
      <w:pPr>
        <w:pStyle w:val="Title"/>
        <w:spacing w:before="0" w:after="0"/>
        <w:rPr>
          <w:color w:val="000000"/>
          <w:sz w:val="28"/>
        </w:rPr>
      </w:pPr>
      <w:bookmarkStart w:id="0" w:name="DocsID"/>
      <w:bookmarkStart w:id="1" w:name="_Toc370788688"/>
      <w:bookmarkStart w:id="2" w:name="_Toc398005544"/>
      <w:bookmarkStart w:id="3" w:name="_Toc412279961"/>
      <w:bookmarkStart w:id="4" w:name="_Toc419096464"/>
      <w:bookmarkStart w:id="5" w:name="_Toc366558847"/>
      <w:bookmarkEnd w:id="0"/>
      <w:r>
        <w:rPr>
          <w:color w:val="000000"/>
          <w:sz w:val="28"/>
        </w:rPr>
        <w:t>FORM 7</w:t>
      </w:r>
    </w:p>
    <w:p w14:paraId="37613B76" w14:textId="77777777" w:rsidR="00AA6909" w:rsidRDefault="00AA6909">
      <w:pPr>
        <w:pStyle w:val="Title"/>
        <w:spacing w:before="0" w:after="0"/>
        <w:rPr>
          <w:color w:val="000000"/>
          <w:sz w:val="28"/>
          <w:u w:val="single"/>
        </w:rPr>
      </w:pPr>
    </w:p>
    <w:p w14:paraId="2832F802" w14:textId="77777777" w:rsidR="008E6601" w:rsidRDefault="00004614">
      <w:pPr>
        <w:pStyle w:val="Title"/>
        <w:spacing w:before="0" w:after="0"/>
        <w:rPr>
          <w:color w:val="000000"/>
          <w:sz w:val="28"/>
          <w:u w:val="single"/>
        </w:rPr>
      </w:pPr>
      <w:r>
        <w:rPr>
          <w:color w:val="000000"/>
          <w:sz w:val="28"/>
          <w:u w:val="single"/>
        </w:rPr>
        <w:t>MONTHLY PROGRESS REPORT</w:t>
      </w:r>
      <w:bookmarkEnd w:id="1"/>
      <w:bookmarkEnd w:id="2"/>
      <w:bookmarkEnd w:id="3"/>
      <w:bookmarkEnd w:id="4"/>
    </w:p>
    <w:p w14:paraId="46612BE9" w14:textId="4C9EC332" w:rsidR="008E6601" w:rsidRDefault="00004614">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Flower One Holdings Inc.</w:t>
      </w:r>
      <w:r w:rsidR="005C5A4D">
        <w:rPr>
          <w:rFonts w:ascii="Arial" w:hAnsi="Arial"/>
          <w:color w:val="000000"/>
          <w:u w:val="single"/>
        </w:rPr>
        <w:t xml:space="preserve"> </w:t>
      </w:r>
      <w:r>
        <w:rPr>
          <w:rFonts w:ascii="Arial" w:hAnsi="Arial"/>
          <w:color w:val="000000"/>
        </w:rPr>
        <w:t>(“Flower One”, the “Issuer” or the “Company”).</w:t>
      </w:r>
    </w:p>
    <w:p w14:paraId="18DE528D" w14:textId="77777777" w:rsidR="008E6601" w:rsidRDefault="0000461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FONE</w:t>
      </w:r>
    </w:p>
    <w:p w14:paraId="2411BAF3" w14:textId="17D6FA6F" w:rsidR="008E6601" w:rsidRDefault="0000461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9E457E">
        <w:rPr>
          <w:rFonts w:ascii="Arial" w:hAnsi="Arial" w:cs="Arial"/>
          <w:u w:val="single"/>
          <w:lang w:val="en-CA"/>
        </w:rPr>
        <w:t>4</w:t>
      </w:r>
      <w:r w:rsidR="0045608F">
        <w:rPr>
          <w:rFonts w:ascii="Arial" w:hAnsi="Arial" w:cs="Arial"/>
          <w:u w:val="single"/>
          <w:lang w:val="en-CA"/>
        </w:rPr>
        <w:t>5</w:t>
      </w:r>
      <w:r w:rsidR="009E457E">
        <w:rPr>
          <w:rFonts w:ascii="Arial" w:hAnsi="Arial" w:cs="Arial"/>
          <w:u w:val="single"/>
          <w:lang w:val="en-CA"/>
        </w:rPr>
        <w:t>2</w:t>
      </w:r>
      <w:r w:rsidR="0050543F">
        <w:rPr>
          <w:rFonts w:ascii="Arial" w:hAnsi="Arial" w:cs="Arial"/>
          <w:u w:val="single"/>
          <w:lang w:val="en-CA"/>
        </w:rPr>
        <w:t>,</w:t>
      </w:r>
      <w:r w:rsidR="009E457E">
        <w:rPr>
          <w:rFonts w:ascii="Arial" w:hAnsi="Arial" w:cs="Arial"/>
          <w:u w:val="single"/>
          <w:lang w:val="en-CA"/>
        </w:rPr>
        <w:t>398</w:t>
      </w:r>
      <w:r w:rsidR="0050543F">
        <w:rPr>
          <w:rFonts w:ascii="Arial" w:hAnsi="Arial" w:cs="Arial"/>
          <w:u w:val="single"/>
          <w:lang w:val="en-CA"/>
        </w:rPr>
        <w:t>,</w:t>
      </w:r>
      <w:r w:rsidR="009E457E">
        <w:rPr>
          <w:rFonts w:ascii="Arial" w:hAnsi="Arial" w:cs="Arial"/>
          <w:u w:val="single"/>
          <w:lang w:val="en-CA"/>
        </w:rPr>
        <w:t>262</w:t>
      </w:r>
    </w:p>
    <w:p w14:paraId="573DB9F1" w14:textId="3D67025E" w:rsidR="008E6601" w:rsidRDefault="00004614">
      <w:pPr>
        <w:pStyle w:val="BodyText"/>
        <w:tabs>
          <w:tab w:val="left" w:pos="7920"/>
          <w:tab w:val="left" w:pos="9180"/>
        </w:tabs>
        <w:rPr>
          <w:rFonts w:ascii="Arial" w:hAnsi="Arial"/>
          <w:color w:val="000000"/>
        </w:rPr>
      </w:pPr>
      <w:r>
        <w:rPr>
          <w:rFonts w:ascii="Arial" w:hAnsi="Arial"/>
          <w:color w:val="000000"/>
        </w:rPr>
        <w:t xml:space="preserve">Date: </w:t>
      </w:r>
      <w:r w:rsidR="005D34F5">
        <w:rPr>
          <w:rFonts w:ascii="Arial" w:hAnsi="Arial"/>
          <w:color w:val="000000"/>
          <w:u w:val="single"/>
        </w:rPr>
        <w:t xml:space="preserve">November </w:t>
      </w:r>
      <w:r w:rsidR="00F62F77">
        <w:rPr>
          <w:rFonts w:ascii="Arial" w:hAnsi="Arial"/>
          <w:color w:val="000000"/>
          <w:u w:val="single"/>
        </w:rPr>
        <w:t>3</w:t>
      </w:r>
      <w:r w:rsidR="009E457E">
        <w:rPr>
          <w:rFonts w:ascii="Arial" w:hAnsi="Arial"/>
          <w:color w:val="000000"/>
          <w:u w:val="single"/>
        </w:rPr>
        <w:t xml:space="preserve">, </w:t>
      </w:r>
      <w:r w:rsidR="00894350">
        <w:rPr>
          <w:rFonts w:ascii="Arial" w:hAnsi="Arial"/>
          <w:color w:val="000000"/>
          <w:u w:val="single"/>
        </w:rPr>
        <w:t>2021</w:t>
      </w:r>
    </w:p>
    <w:p w14:paraId="76133F32" w14:textId="3C17937F"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5B6C498A" w14:textId="4A71A95B"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2D5FEB">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44E0E05" w14:textId="77777777" w:rsidR="008E6601" w:rsidRDefault="00004614">
      <w:pPr>
        <w:pStyle w:val="BodyText"/>
        <w:tabs>
          <w:tab w:val="left" w:pos="7920"/>
          <w:tab w:val="left" w:pos="9180"/>
        </w:tabs>
        <w:rPr>
          <w:rFonts w:ascii="Arial" w:hAnsi="Arial"/>
          <w:color w:val="000000"/>
        </w:rPr>
      </w:pPr>
      <w:r>
        <w:rPr>
          <w:rFonts w:ascii="Arial" w:hAnsi="Arial"/>
          <w:b/>
          <w:color w:val="000000"/>
        </w:rPr>
        <w:t>General Instructions</w:t>
      </w:r>
    </w:p>
    <w:p w14:paraId="217CBC52" w14:textId="057AD4F0"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9515BD9"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13D674D"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BB0DC26" w14:textId="77777777" w:rsidR="008E6601" w:rsidRDefault="00004614">
      <w:pPr>
        <w:pStyle w:val="List"/>
        <w:keepLines/>
        <w:spacing w:before="120"/>
        <w:ind w:left="0" w:firstLine="0"/>
        <w:rPr>
          <w:rFonts w:ascii="Arial" w:hAnsi="Arial"/>
          <w:b/>
        </w:rPr>
      </w:pPr>
      <w:r>
        <w:rPr>
          <w:rFonts w:ascii="Arial" w:hAnsi="Arial"/>
          <w:b/>
        </w:rPr>
        <w:t>Report on Business</w:t>
      </w:r>
    </w:p>
    <w:p w14:paraId="0AFA7C38" w14:textId="5447BC99" w:rsidR="008E6601" w:rsidRDefault="0000461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w:t>
      </w:r>
      <w:r w:rsidR="00C922A5">
        <w:rPr>
          <w:rFonts w:ascii="Arial" w:hAnsi="Arial"/>
        </w:rPr>
        <w:t>,</w:t>
      </w:r>
      <w:r>
        <w:rPr>
          <w:rFonts w:ascii="Arial" w:hAnsi="Arial"/>
        </w:rPr>
        <w:t xml:space="preserve"> disclose this fact.</w:t>
      </w:r>
    </w:p>
    <w:p w14:paraId="5E78C1E5" w14:textId="36006ECE" w:rsidR="00FC4781" w:rsidRDefault="00FC4781" w:rsidP="005D7F0E">
      <w:pPr>
        <w:pStyle w:val="List"/>
        <w:spacing w:before="0"/>
        <w:ind w:left="1440" w:firstLine="0"/>
        <w:jc w:val="both"/>
        <w:rPr>
          <w:rFonts w:ascii="Arial" w:hAnsi="Arial"/>
          <w:b/>
          <w:lang w:val="en-US"/>
        </w:rPr>
      </w:pPr>
    </w:p>
    <w:p w14:paraId="24AD88EE" w14:textId="77777777" w:rsidR="0050543F" w:rsidRPr="0050543F" w:rsidRDefault="006E7FAC" w:rsidP="005D7F0E">
      <w:pPr>
        <w:pStyle w:val="List"/>
        <w:spacing w:before="0"/>
        <w:ind w:left="1440" w:firstLine="0"/>
        <w:jc w:val="both"/>
        <w:rPr>
          <w:rFonts w:ascii="Arial" w:hAnsi="Arial"/>
          <w:b/>
          <w:lang w:val="en-US"/>
        </w:rPr>
      </w:pPr>
      <w:r w:rsidRPr="0050543F">
        <w:rPr>
          <w:rFonts w:ascii="Arial" w:hAnsi="Arial"/>
          <w:b/>
          <w:lang w:val="en-US"/>
        </w:rPr>
        <w:t>No changes of significance</w:t>
      </w:r>
      <w:r w:rsidR="0050543F" w:rsidRPr="0050543F">
        <w:rPr>
          <w:rFonts w:ascii="Arial" w:hAnsi="Arial"/>
          <w:b/>
          <w:lang w:val="en-US"/>
        </w:rPr>
        <w:t xml:space="preserve"> other than as noted immediately below:</w:t>
      </w:r>
    </w:p>
    <w:p w14:paraId="0D40A274" w14:textId="2BAA7BF8" w:rsidR="0050543F" w:rsidRDefault="0050543F" w:rsidP="005D7F0E">
      <w:pPr>
        <w:pStyle w:val="List"/>
        <w:spacing w:before="0"/>
        <w:ind w:left="1440" w:firstLine="0"/>
        <w:jc w:val="both"/>
        <w:rPr>
          <w:rFonts w:ascii="Arial" w:hAnsi="Arial"/>
          <w:b/>
          <w:lang w:val="en-US"/>
        </w:rPr>
      </w:pPr>
    </w:p>
    <w:p w14:paraId="5291C405" w14:textId="5EB20689" w:rsidR="00D51252" w:rsidRDefault="003815C6" w:rsidP="00D51252">
      <w:pPr>
        <w:pStyle w:val="NormalWeb"/>
        <w:shd w:val="clear" w:color="auto" w:fill="FEFEFE"/>
        <w:spacing w:before="0" w:beforeAutospacing="0" w:after="0" w:afterAutospacing="0"/>
        <w:ind w:left="1526"/>
        <w:rPr>
          <w:rFonts w:ascii="Arial" w:hAnsi="Arial" w:cs="Arial"/>
          <w:bCs/>
          <w:color w:val="444444"/>
          <w:shd w:val="clear" w:color="auto" w:fill="FEFEFE"/>
        </w:rPr>
      </w:pPr>
      <w:r w:rsidRPr="00AF7DA1">
        <w:rPr>
          <w:rFonts w:ascii="Arial" w:hAnsi="Arial" w:cs="Arial"/>
          <w:bCs/>
        </w:rPr>
        <w:lastRenderedPageBreak/>
        <w:t xml:space="preserve">On </w:t>
      </w:r>
      <w:r w:rsidR="00D51252">
        <w:rPr>
          <w:rFonts w:ascii="Arial" w:hAnsi="Arial" w:cs="Arial"/>
          <w:bCs/>
        </w:rPr>
        <w:t>October 11</w:t>
      </w:r>
      <w:r w:rsidRPr="00AF7DA1">
        <w:rPr>
          <w:rFonts w:ascii="Arial" w:hAnsi="Arial" w:cs="Arial"/>
          <w:bCs/>
        </w:rPr>
        <w:t xml:space="preserve">, 2021, the Company announced that it had </w:t>
      </w:r>
      <w:r w:rsidR="00D51252">
        <w:rPr>
          <w:rFonts w:ascii="Arial" w:hAnsi="Arial" w:cs="Arial"/>
          <w:bCs/>
          <w:color w:val="444444"/>
          <w:shd w:val="clear" w:color="auto" w:fill="FEFEFE"/>
        </w:rPr>
        <w:t xml:space="preserve">hired its Chief Financial Officer, </w:t>
      </w:r>
      <w:proofErr w:type="spellStart"/>
      <w:r w:rsidR="00D51252">
        <w:rPr>
          <w:rFonts w:ascii="Arial" w:hAnsi="Arial" w:cs="Arial"/>
          <w:bCs/>
          <w:color w:val="444444"/>
          <w:shd w:val="clear" w:color="auto" w:fill="FEFEFE"/>
        </w:rPr>
        <w:t>Araxie</w:t>
      </w:r>
      <w:proofErr w:type="spellEnd"/>
      <w:r w:rsidR="00D51252">
        <w:rPr>
          <w:rFonts w:ascii="Arial" w:hAnsi="Arial" w:cs="Arial"/>
          <w:bCs/>
          <w:color w:val="444444"/>
          <w:shd w:val="clear" w:color="auto" w:fill="FEFEFE"/>
        </w:rPr>
        <w:t xml:space="preserve"> Grant, effective October 11, 2021. </w:t>
      </w:r>
      <w:r w:rsidR="00D51252" w:rsidRPr="00D51252">
        <w:rPr>
          <w:rFonts w:ascii="Arial" w:hAnsi="Arial" w:cs="Arial"/>
          <w:bCs/>
          <w:color w:val="444444"/>
          <w:shd w:val="clear" w:color="auto" w:fill="FEFEFE"/>
        </w:rPr>
        <w:t xml:space="preserve">Ms. Grant, a certified public accountant and established financial executive, joins Flower One with almost two decades of finance and accounting experience. Ms. Grant’s experience spans over diverse industries including professional sports, gaming, </w:t>
      </w:r>
      <w:proofErr w:type="gramStart"/>
      <w:r w:rsidR="00D51252" w:rsidRPr="00D51252">
        <w:rPr>
          <w:rFonts w:ascii="Arial" w:hAnsi="Arial" w:cs="Arial"/>
          <w:bCs/>
          <w:color w:val="444444"/>
          <w:shd w:val="clear" w:color="auto" w:fill="FEFEFE"/>
        </w:rPr>
        <w:t>entertainment</w:t>
      </w:r>
      <w:proofErr w:type="gramEnd"/>
      <w:r w:rsidR="00D51252" w:rsidRPr="00D51252">
        <w:rPr>
          <w:rFonts w:ascii="Arial" w:hAnsi="Arial" w:cs="Arial"/>
          <w:bCs/>
          <w:color w:val="444444"/>
          <w:shd w:val="clear" w:color="auto" w:fill="FEFEFE"/>
        </w:rPr>
        <w:t xml:space="preserve"> and non-profits. Most recently, Ms. Grant was the Vice President Controller for the Las Vegas Raiders football team, the Chief Financial Officer to the Arena Football League and previously a key financial executive at Las Vegas Sands Corporation, where she spent seven years building the company’s finance department. Ms. Grant holds a Master’s in Accounting degree from the University of Nevada.</w:t>
      </w:r>
    </w:p>
    <w:p w14:paraId="50475F1B" w14:textId="644BE275" w:rsidR="00D51252" w:rsidRDefault="00D51252" w:rsidP="00D51252">
      <w:pPr>
        <w:pStyle w:val="NormalWeb"/>
        <w:shd w:val="clear" w:color="auto" w:fill="FEFEFE"/>
        <w:spacing w:before="0" w:beforeAutospacing="0" w:after="0" w:afterAutospacing="0"/>
        <w:ind w:left="1526"/>
        <w:rPr>
          <w:rFonts w:ascii="Arial" w:hAnsi="Arial" w:cs="Arial"/>
          <w:bCs/>
          <w:color w:val="444444"/>
          <w:shd w:val="clear" w:color="auto" w:fill="FEFEFE"/>
        </w:rPr>
      </w:pPr>
    </w:p>
    <w:p w14:paraId="4E3B86E8" w14:textId="77777777" w:rsidR="00D51252" w:rsidRPr="00AF7DA1" w:rsidRDefault="00D51252" w:rsidP="00D51252">
      <w:pPr>
        <w:pStyle w:val="NormalWeb"/>
        <w:shd w:val="clear" w:color="auto" w:fill="FEFEFE"/>
        <w:spacing w:before="0" w:beforeAutospacing="0" w:after="0" w:afterAutospacing="0"/>
        <w:ind w:left="1526"/>
        <w:rPr>
          <w:rFonts w:ascii="Arial" w:hAnsi="Arial" w:cs="Arial"/>
          <w:bCs/>
          <w:color w:val="444444"/>
        </w:rPr>
      </w:pPr>
    </w:p>
    <w:p w14:paraId="2DA41D67" w14:textId="77777777" w:rsidR="008E6601" w:rsidRDefault="00004614" w:rsidP="00697C92">
      <w:pPr>
        <w:pStyle w:val="NormalWeb"/>
        <w:shd w:val="clear" w:color="auto" w:fill="FEFEFE"/>
        <w:spacing w:before="0" w:beforeAutospacing="0" w:after="0" w:afterAutospacing="0"/>
        <w:ind w:left="720"/>
        <w:rPr>
          <w:rFonts w:ascii="Arial" w:hAnsi="Arial"/>
        </w:rPr>
      </w:pPr>
      <w:r>
        <w:rPr>
          <w:rFonts w:ascii="Arial" w:hAnsi="Arial"/>
        </w:rPr>
        <w:t>Provide a general overview and discussion of the activities of management.</w:t>
      </w:r>
    </w:p>
    <w:p w14:paraId="0C08BC9B" w14:textId="3959E3A4" w:rsidR="008E6601" w:rsidRDefault="00513AAF" w:rsidP="00B02E2C">
      <w:pPr>
        <w:pStyle w:val="List"/>
        <w:spacing w:before="120"/>
        <w:ind w:left="1440" w:firstLine="0"/>
        <w:jc w:val="both"/>
        <w:rPr>
          <w:rFonts w:ascii="Arial" w:hAnsi="Arial"/>
          <w:b/>
        </w:rPr>
      </w:pPr>
      <w:r>
        <w:rPr>
          <w:rFonts w:ascii="Arial" w:hAnsi="Arial"/>
          <w:b/>
        </w:rPr>
        <w:t>The Company continues to operate its facilities in North Las Vegas</w:t>
      </w:r>
      <w:r w:rsidR="00D271D5">
        <w:rPr>
          <w:rFonts w:ascii="Arial" w:hAnsi="Arial"/>
          <w:b/>
        </w:rPr>
        <w:t>. The Company’s customers (</w:t>
      </w:r>
      <w:r w:rsidR="006F7FA1">
        <w:rPr>
          <w:rFonts w:ascii="Arial" w:hAnsi="Arial"/>
          <w:b/>
        </w:rPr>
        <w:t xml:space="preserve">licensed </w:t>
      </w:r>
      <w:r w:rsidR="00D271D5">
        <w:rPr>
          <w:rFonts w:ascii="Arial" w:hAnsi="Arial"/>
          <w:b/>
        </w:rPr>
        <w:t>dispensaries</w:t>
      </w:r>
      <w:r w:rsidR="006F7FA1">
        <w:rPr>
          <w:rFonts w:ascii="Arial" w:hAnsi="Arial"/>
          <w:b/>
        </w:rPr>
        <w:t xml:space="preserve"> in Nevada</w:t>
      </w:r>
      <w:r w:rsidR="00D271D5">
        <w:rPr>
          <w:rFonts w:ascii="Arial" w:hAnsi="Arial"/>
          <w:b/>
        </w:rPr>
        <w:t xml:space="preserve">) </w:t>
      </w:r>
      <w:r w:rsidR="00444767">
        <w:rPr>
          <w:rFonts w:ascii="Arial" w:hAnsi="Arial"/>
          <w:b/>
        </w:rPr>
        <w:t xml:space="preserve">continue </w:t>
      </w:r>
      <w:r w:rsidR="00D271D5">
        <w:rPr>
          <w:rFonts w:ascii="Arial" w:hAnsi="Arial"/>
          <w:b/>
        </w:rPr>
        <w:t>to operate</w:t>
      </w:r>
      <w:r w:rsidR="00C174BB">
        <w:rPr>
          <w:rFonts w:ascii="Arial" w:hAnsi="Arial"/>
          <w:b/>
        </w:rPr>
        <w:t xml:space="preserve"> </w:t>
      </w:r>
      <w:r w:rsidR="00444767">
        <w:rPr>
          <w:rFonts w:ascii="Arial" w:hAnsi="Arial"/>
          <w:b/>
        </w:rPr>
        <w:t xml:space="preserve">and respond to </w:t>
      </w:r>
      <w:r w:rsidR="00CB7C90">
        <w:rPr>
          <w:rFonts w:ascii="Arial" w:hAnsi="Arial"/>
          <w:b/>
        </w:rPr>
        <w:t>tourism</w:t>
      </w:r>
      <w:r w:rsidR="00C02F47">
        <w:rPr>
          <w:rFonts w:ascii="Arial" w:hAnsi="Arial"/>
          <w:b/>
        </w:rPr>
        <w:t>’s partial</w:t>
      </w:r>
      <w:r w:rsidR="00CB7C90">
        <w:rPr>
          <w:rFonts w:ascii="Arial" w:hAnsi="Arial"/>
          <w:b/>
        </w:rPr>
        <w:t xml:space="preserve"> rebounded</w:t>
      </w:r>
      <w:r w:rsidR="00A80346">
        <w:rPr>
          <w:rFonts w:ascii="Arial" w:hAnsi="Arial"/>
          <w:b/>
        </w:rPr>
        <w:t xml:space="preserve"> but </w:t>
      </w:r>
      <w:r w:rsidR="00C27383">
        <w:rPr>
          <w:rFonts w:ascii="Arial" w:hAnsi="Arial"/>
          <w:b/>
        </w:rPr>
        <w:t>recently re-</w:t>
      </w:r>
      <w:r w:rsidR="00A80346">
        <w:rPr>
          <w:rFonts w:ascii="Arial" w:hAnsi="Arial"/>
          <w:b/>
        </w:rPr>
        <w:t>instituted</w:t>
      </w:r>
      <w:r w:rsidR="0085773E">
        <w:rPr>
          <w:rFonts w:ascii="Arial" w:hAnsi="Arial"/>
          <w:b/>
        </w:rPr>
        <w:t xml:space="preserve">, </w:t>
      </w:r>
      <w:r w:rsidR="00A80346">
        <w:rPr>
          <w:rFonts w:ascii="Arial" w:hAnsi="Arial"/>
          <w:b/>
        </w:rPr>
        <w:t>partial restrictions</w:t>
      </w:r>
      <w:r w:rsidR="002C08C3">
        <w:rPr>
          <w:rFonts w:ascii="Arial" w:hAnsi="Arial"/>
          <w:b/>
        </w:rPr>
        <w:t>.</w:t>
      </w:r>
      <w:r w:rsidR="00431262">
        <w:rPr>
          <w:rFonts w:ascii="Arial" w:hAnsi="Arial"/>
          <w:b/>
        </w:rPr>
        <w:t xml:space="preserve"> </w:t>
      </w:r>
    </w:p>
    <w:p w14:paraId="46384506"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7BCD24A" w14:textId="3CCD1766" w:rsidR="005B6BCA" w:rsidRDefault="005B6BCA" w:rsidP="008943C3">
      <w:pPr>
        <w:pStyle w:val="List"/>
        <w:spacing w:before="120"/>
        <w:ind w:left="720" w:firstLine="720"/>
        <w:jc w:val="both"/>
        <w:rPr>
          <w:rFonts w:ascii="Arial" w:hAnsi="Arial"/>
          <w:b/>
        </w:rPr>
      </w:pPr>
      <w:r>
        <w:rPr>
          <w:rFonts w:ascii="Arial" w:hAnsi="Arial"/>
          <w:b/>
        </w:rPr>
        <w:t>N/A – none noted</w:t>
      </w:r>
    </w:p>
    <w:p w14:paraId="21DC5C4B"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DCD6305" w14:textId="71758BDC" w:rsidR="008E6601" w:rsidRDefault="00004614" w:rsidP="008943C3">
      <w:pPr>
        <w:pStyle w:val="List"/>
        <w:spacing w:before="120"/>
        <w:ind w:left="720" w:firstLine="720"/>
        <w:jc w:val="both"/>
        <w:rPr>
          <w:rFonts w:ascii="Arial" w:hAnsi="Arial"/>
          <w:b/>
        </w:rPr>
      </w:pPr>
      <w:r>
        <w:rPr>
          <w:rFonts w:ascii="Arial" w:hAnsi="Arial"/>
          <w:b/>
        </w:rPr>
        <w:t>N/A – none noted</w:t>
      </w:r>
    </w:p>
    <w:p w14:paraId="6B5C6C03" w14:textId="77777777" w:rsidR="008E6601" w:rsidRDefault="0000461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A8ADF1" w14:textId="5F6C9925" w:rsidR="005B6BCA" w:rsidRDefault="005B6BCA" w:rsidP="008943C3">
      <w:pPr>
        <w:pStyle w:val="List"/>
        <w:spacing w:before="120"/>
        <w:ind w:left="720" w:firstLine="720"/>
        <w:jc w:val="both"/>
        <w:rPr>
          <w:rFonts w:ascii="Arial" w:hAnsi="Arial"/>
          <w:b/>
        </w:rPr>
      </w:pPr>
      <w:r>
        <w:rPr>
          <w:rFonts w:ascii="Arial" w:hAnsi="Arial"/>
          <w:b/>
        </w:rPr>
        <w:t>N/A – none noted</w:t>
      </w:r>
    </w:p>
    <w:p w14:paraId="0925E453" w14:textId="77777777" w:rsidR="008E6601" w:rsidRDefault="0000461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DB4FB9A" w14:textId="77777777" w:rsidR="008E6601" w:rsidRDefault="006637A9" w:rsidP="00FB5217">
      <w:pPr>
        <w:pStyle w:val="List"/>
        <w:spacing w:before="120"/>
        <w:ind w:left="1440" w:firstLine="0"/>
        <w:jc w:val="both"/>
        <w:rPr>
          <w:rFonts w:ascii="Arial" w:hAnsi="Arial"/>
          <w:b/>
        </w:rPr>
      </w:pPr>
      <w:r>
        <w:rPr>
          <w:rFonts w:ascii="Arial" w:hAnsi="Arial"/>
          <w:b/>
        </w:rPr>
        <w:t>N/A</w:t>
      </w:r>
      <w:r w:rsidR="00863208">
        <w:rPr>
          <w:rFonts w:ascii="Arial" w:hAnsi="Arial"/>
          <w:b/>
        </w:rPr>
        <w:t xml:space="preserve"> – none noted</w:t>
      </w:r>
    </w:p>
    <w:p w14:paraId="7325064E" w14:textId="77777777" w:rsidR="008E6601" w:rsidRDefault="0000461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w:t>
      </w:r>
      <w:r>
        <w:rPr>
          <w:rFonts w:ascii="Arial" w:hAnsi="Arial"/>
        </w:rPr>
        <w:lastRenderedPageBreak/>
        <w:t>disposition was to a Related Person of the Issuer and provide details of the relationship.</w:t>
      </w:r>
    </w:p>
    <w:p w14:paraId="6E6FC37D" w14:textId="77777777" w:rsidR="008E6601" w:rsidRDefault="00D82FC6" w:rsidP="008943C3">
      <w:pPr>
        <w:pStyle w:val="List"/>
        <w:spacing w:before="120"/>
        <w:ind w:left="720" w:firstLine="720"/>
        <w:jc w:val="both"/>
        <w:rPr>
          <w:rFonts w:ascii="Arial" w:hAnsi="Arial"/>
        </w:rPr>
      </w:pPr>
      <w:r>
        <w:rPr>
          <w:rFonts w:ascii="Arial" w:hAnsi="Arial"/>
          <w:b/>
        </w:rPr>
        <w:t>N/A – none noted</w:t>
      </w:r>
    </w:p>
    <w:p w14:paraId="50AB74A4" w14:textId="77777777" w:rsidR="008E6601" w:rsidRDefault="00004614">
      <w:pPr>
        <w:pStyle w:val="List"/>
        <w:numPr>
          <w:ilvl w:val="0"/>
          <w:numId w:val="28"/>
        </w:numPr>
        <w:spacing w:before="120"/>
        <w:jc w:val="both"/>
        <w:rPr>
          <w:rFonts w:ascii="Arial" w:hAnsi="Arial"/>
        </w:rPr>
      </w:pPr>
      <w:r>
        <w:rPr>
          <w:rFonts w:ascii="Arial" w:hAnsi="Arial"/>
        </w:rPr>
        <w:t>Describe the acquisition of new customers or loss of customers.</w:t>
      </w:r>
    </w:p>
    <w:p w14:paraId="5CA69683" w14:textId="77777777" w:rsidR="008E6601" w:rsidRDefault="007231B9" w:rsidP="008943C3">
      <w:pPr>
        <w:pStyle w:val="List"/>
        <w:spacing w:before="120"/>
        <w:ind w:left="720" w:firstLine="720"/>
        <w:jc w:val="both"/>
        <w:rPr>
          <w:rFonts w:ascii="Arial" w:hAnsi="Arial"/>
          <w:b/>
        </w:rPr>
      </w:pPr>
      <w:r>
        <w:rPr>
          <w:rFonts w:ascii="Arial" w:hAnsi="Arial"/>
          <w:b/>
        </w:rPr>
        <w:t>N/A – none noted</w:t>
      </w:r>
    </w:p>
    <w:p w14:paraId="7DE8FEBF" w14:textId="77777777" w:rsidR="008E6601" w:rsidRDefault="0000461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6E81D973" w14:textId="77777777" w:rsidR="005B6BCA" w:rsidRDefault="005B6BCA" w:rsidP="008943C3">
      <w:pPr>
        <w:pStyle w:val="List"/>
        <w:spacing w:before="120"/>
        <w:ind w:left="720" w:firstLine="720"/>
        <w:jc w:val="both"/>
        <w:rPr>
          <w:rFonts w:ascii="Arial" w:hAnsi="Arial"/>
          <w:b/>
        </w:rPr>
      </w:pPr>
      <w:r>
        <w:rPr>
          <w:rFonts w:ascii="Arial" w:hAnsi="Arial"/>
          <w:b/>
        </w:rPr>
        <w:t>N/A – none noted</w:t>
      </w:r>
    </w:p>
    <w:p w14:paraId="067FF88F" w14:textId="77777777" w:rsidR="008E6601" w:rsidRDefault="0000461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66F2916" w14:textId="4EFAAFE0" w:rsidR="00E84FCB" w:rsidRDefault="00765BDC" w:rsidP="00E84FCB">
      <w:pPr>
        <w:pStyle w:val="List"/>
        <w:spacing w:before="120"/>
        <w:ind w:left="720" w:firstLine="720"/>
        <w:jc w:val="both"/>
        <w:rPr>
          <w:rFonts w:ascii="Arial" w:hAnsi="Arial"/>
          <w:b/>
        </w:rPr>
      </w:pPr>
      <w:r>
        <w:rPr>
          <w:rFonts w:ascii="Arial" w:hAnsi="Arial"/>
          <w:b/>
        </w:rPr>
        <w:t xml:space="preserve">5 Terminations and 4 </w:t>
      </w:r>
      <w:proofErr w:type="spellStart"/>
      <w:r>
        <w:rPr>
          <w:rFonts w:ascii="Arial" w:hAnsi="Arial"/>
          <w:b/>
        </w:rPr>
        <w:t>Hirings</w:t>
      </w:r>
      <w:proofErr w:type="spellEnd"/>
    </w:p>
    <w:p w14:paraId="21883877" w14:textId="77777777" w:rsidR="008E6601" w:rsidRDefault="0000461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1EAF04C" w14:textId="77777777" w:rsidR="008E6601" w:rsidRDefault="00004614" w:rsidP="008943C3">
      <w:pPr>
        <w:pStyle w:val="List"/>
        <w:spacing w:before="120"/>
        <w:ind w:left="720" w:firstLine="720"/>
        <w:jc w:val="both"/>
        <w:rPr>
          <w:rFonts w:ascii="Arial" w:hAnsi="Arial"/>
          <w:b/>
        </w:rPr>
      </w:pPr>
      <w:r>
        <w:rPr>
          <w:rFonts w:ascii="Arial" w:hAnsi="Arial"/>
          <w:b/>
        </w:rPr>
        <w:t>N/A – none noted</w:t>
      </w:r>
    </w:p>
    <w:p w14:paraId="2D113687" w14:textId="77777777" w:rsidR="008E6601" w:rsidRDefault="00004614">
      <w:pPr>
        <w:pStyle w:val="List"/>
        <w:numPr>
          <w:ilvl w:val="0"/>
          <w:numId w:val="28"/>
        </w:numPr>
        <w:spacing w:before="120"/>
        <w:jc w:val="both"/>
        <w:rPr>
          <w:rFonts w:ascii="Arial" w:hAnsi="Arial"/>
        </w:rPr>
      </w:pPr>
      <w:bookmarkStart w:id="6" w:name="_Hlk20813750"/>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65A540" w14:textId="487EDD86" w:rsidR="008E6601" w:rsidRDefault="003770C3" w:rsidP="008943C3">
      <w:pPr>
        <w:pStyle w:val="List"/>
        <w:spacing w:before="120"/>
        <w:ind w:left="1440" w:firstLine="0"/>
        <w:jc w:val="both"/>
        <w:rPr>
          <w:rFonts w:ascii="Arial" w:hAnsi="Arial"/>
          <w:b/>
        </w:rPr>
      </w:pPr>
      <w:bookmarkStart w:id="7" w:name="_Hlk68250945"/>
      <w:r>
        <w:rPr>
          <w:rFonts w:ascii="Arial" w:hAnsi="Arial"/>
          <w:b/>
        </w:rPr>
        <w:t xml:space="preserve">On </w:t>
      </w:r>
      <w:r w:rsidR="001C2689">
        <w:rPr>
          <w:rFonts w:ascii="Arial" w:hAnsi="Arial"/>
          <w:b/>
        </w:rPr>
        <w:t xml:space="preserve">September </w:t>
      </w:r>
      <w:r w:rsidR="001C2689">
        <w:rPr>
          <w:rFonts w:ascii="Arial" w:hAnsi="Arial" w:cs="Arial"/>
          <w:b/>
        </w:rPr>
        <w:t>6</w:t>
      </w:r>
      <w:r w:rsidR="001C2689">
        <w:rPr>
          <w:rFonts w:ascii="Arial" w:hAnsi="Arial"/>
          <w:b/>
        </w:rPr>
        <w:t xml:space="preserve">, 2019, certain Plaintiffs filed a complaint against the Nevada Department of Taxation (“NDOT”) regarding the dispensary licensing decisions issued in December 2018. The complaint is against the NDOT; however, the Plaintiffs are asking for a judicial review </w:t>
      </w:r>
      <w:r w:rsidR="00D54E98">
        <w:rPr>
          <w:rFonts w:ascii="Arial" w:hAnsi="Arial"/>
          <w:b/>
        </w:rPr>
        <w:t xml:space="preserve">of the process undertaken by the NDOT in the making of decisions regarding the granting of dispensary licenses in December 2018, </w:t>
      </w:r>
      <w:r w:rsidR="001C2689">
        <w:rPr>
          <w:rFonts w:ascii="Arial" w:hAnsi="Arial"/>
          <w:b/>
        </w:rPr>
        <w:t xml:space="preserve">and </w:t>
      </w:r>
      <w:r w:rsidR="00D54E98">
        <w:rPr>
          <w:rFonts w:ascii="Arial" w:hAnsi="Arial"/>
          <w:b/>
        </w:rPr>
        <w:t xml:space="preserve">the Plaintiffs </w:t>
      </w:r>
      <w:r w:rsidR="001C2689">
        <w:rPr>
          <w:rFonts w:ascii="Arial" w:hAnsi="Arial"/>
          <w:b/>
        </w:rPr>
        <w:t xml:space="preserve">are therefore required to include the names of all entities who applied for a dispensary license </w:t>
      </w:r>
      <w:r w:rsidR="00D54E98">
        <w:rPr>
          <w:rFonts w:ascii="Arial" w:hAnsi="Arial"/>
          <w:b/>
        </w:rPr>
        <w:t xml:space="preserve">in connection with </w:t>
      </w:r>
      <w:r w:rsidR="001C2689">
        <w:rPr>
          <w:rFonts w:ascii="Arial" w:hAnsi="Arial"/>
          <w:b/>
        </w:rPr>
        <w:t>the decision issued in December 2018</w:t>
      </w:r>
      <w:r w:rsidR="00D54E98">
        <w:rPr>
          <w:rFonts w:ascii="Arial" w:hAnsi="Arial"/>
          <w:b/>
        </w:rPr>
        <w:t xml:space="preserve"> </w:t>
      </w:r>
      <w:proofErr w:type="gramStart"/>
      <w:r w:rsidR="00D54E98">
        <w:rPr>
          <w:rFonts w:ascii="Arial" w:hAnsi="Arial"/>
          <w:b/>
        </w:rPr>
        <w:t>in order to</w:t>
      </w:r>
      <w:proofErr w:type="gramEnd"/>
      <w:r w:rsidR="00D54E98">
        <w:rPr>
          <w:rFonts w:ascii="Arial" w:hAnsi="Arial"/>
          <w:b/>
        </w:rPr>
        <w:t xml:space="preserve"> preserve jurisdiction to bring such claim</w:t>
      </w:r>
      <w:r w:rsidR="001C2689">
        <w:rPr>
          <w:rFonts w:ascii="Arial" w:hAnsi="Arial"/>
          <w:b/>
        </w:rPr>
        <w:t xml:space="preserve">.  The Company had applied for, and was denied, a dispensary license </w:t>
      </w:r>
      <w:r w:rsidR="00D54E98">
        <w:rPr>
          <w:rFonts w:ascii="Arial" w:hAnsi="Arial"/>
          <w:b/>
        </w:rPr>
        <w:t xml:space="preserve">pursuant to </w:t>
      </w:r>
      <w:r w:rsidR="001C2689">
        <w:rPr>
          <w:rFonts w:ascii="Arial" w:hAnsi="Arial"/>
          <w:b/>
        </w:rPr>
        <w:t xml:space="preserve">the December 2018 decision and has therefore been named as a defendant/respondent.  </w:t>
      </w:r>
      <w:bookmarkStart w:id="8" w:name="_Hlk23746714"/>
      <w:r w:rsidR="001C2689">
        <w:rPr>
          <w:rFonts w:ascii="Arial" w:hAnsi="Arial"/>
          <w:b/>
        </w:rPr>
        <w:t xml:space="preserve">The Company </w:t>
      </w:r>
      <w:r w:rsidR="0032590D">
        <w:rPr>
          <w:rFonts w:ascii="Arial" w:hAnsi="Arial"/>
          <w:b/>
        </w:rPr>
        <w:t>has filed a notice of non-participation and request for dismissal with NDOT</w:t>
      </w:r>
      <w:r w:rsidR="001C2689">
        <w:rPr>
          <w:rFonts w:ascii="Arial" w:hAnsi="Arial"/>
          <w:b/>
        </w:rPr>
        <w:t xml:space="preserve">. </w:t>
      </w:r>
      <w:bookmarkEnd w:id="8"/>
    </w:p>
    <w:bookmarkEnd w:id="6"/>
    <w:bookmarkEnd w:id="7"/>
    <w:p w14:paraId="3E814850" w14:textId="77777777" w:rsidR="008E6601" w:rsidRDefault="0000461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66131BD" w14:textId="05FF8D08" w:rsidR="006F7FA1" w:rsidRPr="006F7FA1" w:rsidRDefault="002C6FC4" w:rsidP="006F7FA1">
      <w:pPr>
        <w:pStyle w:val="List"/>
        <w:spacing w:before="0"/>
        <w:ind w:left="1440" w:firstLine="0"/>
        <w:rPr>
          <w:rFonts w:ascii="Arial" w:hAnsi="Arial"/>
          <w:b/>
        </w:rPr>
      </w:pPr>
      <w:r>
        <w:rPr>
          <w:rFonts w:ascii="Arial" w:hAnsi="Arial"/>
          <w:b/>
          <w:lang w:val="en-US"/>
        </w:rPr>
        <w:t>None</w:t>
      </w:r>
    </w:p>
    <w:p w14:paraId="6260418B" w14:textId="0081D99B" w:rsidR="008E6601" w:rsidRDefault="0000461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4BAD7D2" w14:textId="77777777" w:rsidR="0089175C" w:rsidRDefault="0089175C" w:rsidP="0089175C">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1085CFC0" w14:textId="77777777" w:rsidR="0089175C" w:rsidRDefault="0089175C">
      <w:pPr>
        <w:pStyle w:val="List"/>
        <w:numPr>
          <w:ilvl w:val="0"/>
          <w:numId w:val="28"/>
        </w:numPr>
        <w:spacing w:before="120"/>
        <w:jc w:val="both"/>
        <w:rPr>
          <w:rFonts w:ascii="Arial" w:hAnsi="Arial"/>
        </w:rPr>
      </w:pPr>
    </w:p>
    <w:p w14:paraId="50665B82" w14:textId="77777777" w:rsidR="008E6601" w:rsidRDefault="00004614" w:rsidP="00697C92">
      <w:pPr>
        <w:pStyle w:val="List"/>
        <w:keepNext/>
        <w:keepLines/>
        <w:spacing w:before="120"/>
        <w:ind w:left="0" w:firstLine="0"/>
        <w:jc w:val="both"/>
        <w:rPr>
          <w:rFonts w:ascii="Arial" w:hAnsi="Arial"/>
        </w:rPr>
      </w:pPr>
      <w:r>
        <w:rPr>
          <w:rFonts w:ascii="Arial" w:hAnsi="Arial"/>
        </w:rPr>
        <w:t>Provide details of any loans to or by Related Persons.</w:t>
      </w:r>
    </w:p>
    <w:p w14:paraId="01D15981"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1B0358A5" w14:textId="77777777" w:rsidR="008E6601" w:rsidRDefault="00004614">
      <w:pPr>
        <w:pStyle w:val="List"/>
        <w:keepNext/>
        <w:keepLines/>
        <w:numPr>
          <w:ilvl w:val="0"/>
          <w:numId w:val="28"/>
        </w:numPr>
        <w:spacing w:before="120"/>
        <w:jc w:val="both"/>
        <w:rPr>
          <w:rFonts w:ascii="Arial" w:hAnsi="Arial"/>
        </w:rPr>
      </w:pPr>
      <w:r>
        <w:rPr>
          <w:rFonts w:ascii="Arial" w:hAnsi="Arial"/>
        </w:rPr>
        <w:lastRenderedPageBreak/>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A6C6258" w14:textId="0620BD90" w:rsidR="00E84FCB" w:rsidRDefault="00D51252" w:rsidP="00E84FCB">
      <w:pPr>
        <w:pStyle w:val="List"/>
        <w:spacing w:before="120"/>
        <w:ind w:left="720" w:firstLine="720"/>
        <w:jc w:val="both"/>
        <w:rPr>
          <w:rFonts w:ascii="Arial" w:hAnsi="Arial"/>
        </w:rPr>
      </w:pPr>
      <w:proofErr w:type="spellStart"/>
      <w:r>
        <w:rPr>
          <w:rFonts w:ascii="Arial" w:hAnsi="Arial"/>
          <w:b/>
        </w:rPr>
        <w:t>Araxie</w:t>
      </w:r>
      <w:proofErr w:type="spellEnd"/>
      <w:r>
        <w:rPr>
          <w:rFonts w:ascii="Arial" w:hAnsi="Arial"/>
          <w:b/>
        </w:rPr>
        <w:t xml:space="preserve"> Grant to Chief Financial Officer</w:t>
      </w:r>
    </w:p>
    <w:p w14:paraId="5B05B0D8" w14:textId="77777777" w:rsidR="008E6601" w:rsidRDefault="00004614" w:rsidP="00837F7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D7EF661" w14:textId="4F98BAA2" w:rsidR="008E6601" w:rsidRDefault="00004614" w:rsidP="00837F75">
      <w:pPr>
        <w:pStyle w:val="List"/>
        <w:keepNext/>
        <w:keepLines/>
        <w:spacing w:before="120"/>
        <w:ind w:left="720" w:firstLine="0"/>
        <w:jc w:val="both"/>
        <w:rPr>
          <w:rFonts w:ascii="Arial" w:hAnsi="Arial"/>
          <w:b/>
        </w:rPr>
      </w:pPr>
      <w:r>
        <w:rPr>
          <w:rFonts w:ascii="Arial" w:hAnsi="Arial"/>
          <w:b/>
        </w:rPr>
        <w:t>Details and discussions on trends can be found in the Company’s</w:t>
      </w:r>
      <w:r w:rsidR="009E457E">
        <w:rPr>
          <w:rFonts w:ascii="Arial" w:hAnsi="Arial"/>
          <w:b/>
        </w:rPr>
        <w:t xml:space="preserve">: (1) Audited Financial Statement and </w:t>
      </w:r>
      <w:r w:rsidR="00A845F4">
        <w:rPr>
          <w:rFonts w:ascii="Arial" w:hAnsi="Arial"/>
          <w:b/>
        </w:rPr>
        <w:t xml:space="preserve">accompanying </w:t>
      </w:r>
      <w:r w:rsidR="009E457E">
        <w:rPr>
          <w:rFonts w:ascii="Arial" w:hAnsi="Arial"/>
          <w:b/>
        </w:rPr>
        <w:t xml:space="preserve">MD&amp;A (both for the Financial Period </w:t>
      </w:r>
      <w:r w:rsidR="00A845F4">
        <w:rPr>
          <w:rFonts w:ascii="Arial" w:hAnsi="Arial"/>
          <w:b/>
        </w:rPr>
        <w:t>e</w:t>
      </w:r>
      <w:r w:rsidR="009E457E">
        <w:rPr>
          <w:rFonts w:ascii="Arial" w:hAnsi="Arial"/>
          <w:b/>
        </w:rPr>
        <w:t xml:space="preserve">nded December 31, 2020), which were filed on </w:t>
      </w:r>
      <w:r w:rsidR="00A845F4">
        <w:rPr>
          <w:rFonts w:ascii="Arial" w:hAnsi="Arial"/>
          <w:b/>
        </w:rPr>
        <w:t>June 11</w:t>
      </w:r>
      <w:r w:rsidR="009E457E">
        <w:rPr>
          <w:rFonts w:ascii="Arial" w:hAnsi="Arial"/>
          <w:b/>
        </w:rPr>
        <w:t>, 2021</w:t>
      </w:r>
      <w:r w:rsidR="00A845F4">
        <w:rPr>
          <w:rFonts w:ascii="Arial" w:hAnsi="Arial"/>
          <w:b/>
        </w:rPr>
        <w:t>,</w:t>
      </w:r>
      <w:r w:rsidR="009E457E">
        <w:rPr>
          <w:rFonts w:ascii="Arial" w:hAnsi="Arial"/>
          <w:b/>
        </w:rPr>
        <w:t xml:space="preserve"> and (2)</w:t>
      </w:r>
      <w:r>
        <w:rPr>
          <w:rFonts w:ascii="Arial" w:hAnsi="Arial"/>
          <w:b/>
        </w:rPr>
        <w:t xml:space="preserve"> </w:t>
      </w:r>
      <w:r w:rsidR="00B64ACA">
        <w:rPr>
          <w:rFonts w:ascii="Arial" w:hAnsi="Arial"/>
          <w:b/>
        </w:rPr>
        <w:t xml:space="preserve">Interim Financial Statements and </w:t>
      </w:r>
      <w:r w:rsidR="00A845F4">
        <w:rPr>
          <w:rFonts w:ascii="Arial" w:hAnsi="Arial"/>
          <w:b/>
        </w:rPr>
        <w:t xml:space="preserve">accompanying </w:t>
      </w:r>
      <w:r w:rsidR="00B64ACA">
        <w:rPr>
          <w:rFonts w:ascii="Arial" w:hAnsi="Arial"/>
          <w:b/>
        </w:rPr>
        <w:t>MD&amp;A</w:t>
      </w:r>
      <w:r w:rsidR="000A70A3">
        <w:rPr>
          <w:rFonts w:ascii="Arial" w:hAnsi="Arial"/>
          <w:b/>
        </w:rPr>
        <w:t xml:space="preserve"> </w:t>
      </w:r>
      <w:r w:rsidR="009E457E">
        <w:rPr>
          <w:rFonts w:ascii="Arial" w:hAnsi="Arial"/>
          <w:b/>
        </w:rPr>
        <w:t>(</w:t>
      </w:r>
      <w:r w:rsidR="00B64ACA">
        <w:rPr>
          <w:rFonts w:ascii="Arial" w:hAnsi="Arial"/>
          <w:b/>
        </w:rPr>
        <w:t xml:space="preserve">both for the Financial Period Ended </w:t>
      </w:r>
      <w:r w:rsidR="00A80346">
        <w:rPr>
          <w:rFonts w:ascii="Arial" w:hAnsi="Arial"/>
          <w:b/>
        </w:rPr>
        <w:t>June 30</w:t>
      </w:r>
      <w:r w:rsidR="009E457E">
        <w:rPr>
          <w:rFonts w:ascii="Arial" w:hAnsi="Arial"/>
          <w:b/>
        </w:rPr>
        <w:t>, 2021)</w:t>
      </w:r>
      <w:r w:rsidR="00B64ACA">
        <w:rPr>
          <w:rFonts w:ascii="Arial" w:hAnsi="Arial"/>
          <w:b/>
        </w:rPr>
        <w:t xml:space="preserve">, which were filed on </w:t>
      </w:r>
      <w:r w:rsidR="00A80346">
        <w:rPr>
          <w:rFonts w:ascii="Arial" w:hAnsi="Arial"/>
          <w:b/>
        </w:rPr>
        <w:t>August 11</w:t>
      </w:r>
      <w:r w:rsidR="009E457E">
        <w:rPr>
          <w:rFonts w:ascii="Arial" w:hAnsi="Arial"/>
          <w:b/>
        </w:rPr>
        <w:t>, 2021</w:t>
      </w:r>
      <w:r>
        <w:rPr>
          <w:rFonts w:ascii="Arial" w:hAnsi="Arial"/>
          <w:b/>
        </w:rPr>
        <w:t>.</w:t>
      </w:r>
      <w:r w:rsidR="00A845F4" w:rsidRPr="00A845F4">
        <w:t xml:space="preserve"> </w:t>
      </w:r>
      <w:r w:rsidR="00A845F4" w:rsidRPr="00A845F4">
        <w:rPr>
          <w:rFonts w:ascii="Arial" w:hAnsi="Arial"/>
          <w:b/>
        </w:rPr>
        <w:t xml:space="preserve">The documents can be found on </w:t>
      </w:r>
      <w:r w:rsidR="00A845F4">
        <w:rPr>
          <w:rFonts w:ascii="Arial" w:hAnsi="Arial"/>
          <w:b/>
        </w:rPr>
        <w:t xml:space="preserve">the Company’s </w:t>
      </w:r>
      <w:r w:rsidR="00A845F4" w:rsidRPr="00A845F4">
        <w:rPr>
          <w:rFonts w:ascii="Arial" w:hAnsi="Arial"/>
          <w:b/>
        </w:rPr>
        <w:t>SEDAR</w:t>
      </w:r>
      <w:r w:rsidR="00A845F4">
        <w:rPr>
          <w:rFonts w:ascii="Arial" w:hAnsi="Arial"/>
          <w:b/>
        </w:rPr>
        <w:t xml:space="preserve"> profile</w:t>
      </w:r>
      <w:r w:rsidR="00A845F4" w:rsidRPr="00A845F4">
        <w:rPr>
          <w:rFonts w:ascii="Arial" w:hAnsi="Arial"/>
          <w:b/>
        </w:rPr>
        <w:t>.</w:t>
      </w:r>
    </w:p>
    <w:p w14:paraId="0E07F0AE" w14:textId="2BA1DD60" w:rsidR="00444767" w:rsidRDefault="00444767" w:rsidP="00894350">
      <w:r>
        <w:br w:type="page"/>
      </w:r>
    </w:p>
    <w:p w14:paraId="7BB67FA4" w14:textId="77777777" w:rsidR="00444767" w:rsidRDefault="00444767" w:rsidP="00894350"/>
    <w:p w14:paraId="7ABEA9EC" w14:textId="180EE22F" w:rsidR="008E6601" w:rsidRPr="00E76A6E" w:rsidRDefault="00004614" w:rsidP="00894350">
      <w:pPr>
        <w:rPr>
          <w:rFonts w:ascii="Arial" w:hAnsi="Arial" w:cs="Arial"/>
          <w:b/>
          <w:bCs/>
          <w:sz w:val="24"/>
          <w:szCs w:val="24"/>
        </w:rPr>
      </w:pPr>
      <w:r w:rsidRPr="00E76A6E">
        <w:rPr>
          <w:rFonts w:ascii="Arial" w:hAnsi="Arial" w:cs="Arial"/>
          <w:b/>
          <w:bCs/>
          <w:sz w:val="24"/>
          <w:szCs w:val="24"/>
        </w:rPr>
        <w:t>Certificate Of Compliance</w:t>
      </w:r>
    </w:p>
    <w:p w14:paraId="7F89B5E5" w14:textId="77777777" w:rsidR="008E6601" w:rsidRPr="00E76A6E" w:rsidRDefault="00004614">
      <w:pPr>
        <w:pStyle w:val="BodyText"/>
        <w:keepNext/>
        <w:rPr>
          <w:rFonts w:ascii="Arial" w:hAnsi="Arial" w:cs="Arial"/>
        </w:rPr>
      </w:pPr>
      <w:r w:rsidRPr="00E76A6E">
        <w:rPr>
          <w:rFonts w:ascii="Arial" w:hAnsi="Arial" w:cs="Arial"/>
        </w:rPr>
        <w:t>The undersigned hereby certifies that:</w:t>
      </w:r>
    </w:p>
    <w:p w14:paraId="6114196F" w14:textId="77777777" w:rsidR="008E6601" w:rsidRPr="00E76A6E" w:rsidRDefault="00004614">
      <w:pPr>
        <w:pStyle w:val="List"/>
        <w:keepNext/>
        <w:numPr>
          <w:ilvl w:val="0"/>
          <w:numId w:val="23"/>
        </w:numPr>
        <w:jc w:val="both"/>
        <w:rPr>
          <w:rFonts w:ascii="Arial" w:hAnsi="Arial" w:cs="Arial"/>
        </w:rPr>
      </w:pPr>
      <w:r w:rsidRPr="00E76A6E">
        <w:rPr>
          <w:rFonts w:ascii="Arial" w:hAnsi="Arial" w:cs="Arial"/>
        </w:rPr>
        <w:t>The undersigned is a director and/or senior officer of the Issuer and has been duly authorized by a resolution of the board of directors of the Issuer to sign this Certificate of Compliance.</w:t>
      </w:r>
    </w:p>
    <w:p w14:paraId="5B20B248" w14:textId="77777777" w:rsidR="008E6601" w:rsidRPr="00E76A6E" w:rsidRDefault="00004614">
      <w:pPr>
        <w:pStyle w:val="List"/>
        <w:numPr>
          <w:ilvl w:val="0"/>
          <w:numId w:val="23"/>
        </w:numPr>
        <w:jc w:val="both"/>
        <w:rPr>
          <w:rFonts w:ascii="Arial" w:hAnsi="Arial" w:cs="Arial"/>
        </w:rPr>
      </w:pPr>
      <w:r w:rsidRPr="00E76A6E">
        <w:rPr>
          <w:rFonts w:ascii="Arial" w:hAnsi="Arial" w:cs="Arial"/>
        </w:rPr>
        <w:t xml:space="preserve">As of the date hereof there </w:t>
      </w:r>
      <w:proofErr w:type="gramStart"/>
      <w:r w:rsidRPr="00E76A6E">
        <w:rPr>
          <w:rFonts w:ascii="Arial" w:hAnsi="Arial" w:cs="Arial"/>
        </w:rPr>
        <w:t>were is</w:t>
      </w:r>
      <w:proofErr w:type="gramEnd"/>
      <w:r w:rsidRPr="00E76A6E">
        <w:rPr>
          <w:rFonts w:ascii="Arial" w:hAnsi="Arial" w:cs="Arial"/>
        </w:rPr>
        <w:t xml:space="preserve"> no material information concerning the Issuer which has not been publicly disclosed.</w:t>
      </w:r>
    </w:p>
    <w:p w14:paraId="106450C5" w14:textId="77777777" w:rsidR="008E6601" w:rsidRDefault="00004614">
      <w:pPr>
        <w:pStyle w:val="List"/>
        <w:numPr>
          <w:ilvl w:val="0"/>
          <w:numId w:val="23"/>
        </w:numPr>
        <w:jc w:val="both"/>
        <w:rPr>
          <w:rFonts w:ascii="Arial" w:hAnsi="Arial"/>
        </w:rPr>
      </w:pPr>
      <w:r w:rsidRPr="00E76A6E">
        <w:rPr>
          <w:rFonts w:ascii="Arial" w:hAnsi="Arial" w:cs="Arial"/>
        </w:rPr>
        <w:t>The undersigned hereby c</w:t>
      </w:r>
      <w:r>
        <w:rPr>
          <w:rFonts w:ascii="Arial" w:hAnsi="Arial"/>
        </w:rPr>
        <w:t xml:space="preserve">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737B5C85" w14:textId="77777777" w:rsidR="008E6601" w:rsidRDefault="0000461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E995B0B" w14:textId="33D29BD4" w:rsidR="008E6601" w:rsidRPr="00AF7DA1" w:rsidRDefault="00004614">
      <w:pPr>
        <w:pStyle w:val="BodyText"/>
        <w:tabs>
          <w:tab w:val="left" w:pos="4680"/>
          <w:tab w:val="left" w:pos="7200"/>
        </w:tabs>
        <w:spacing w:before="480"/>
        <w:jc w:val="both"/>
        <w:rPr>
          <w:rFonts w:ascii="Arial" w:hAnsi="Arial"/>
          <w:u w:val="single"/>
        </w:rPr>
      </w:pPr>
      <w:r>
        <w:rPr>
          <w:rFonts w:ascii="Arial" w:hAnsi="Arial"/>
        </w:rPr>
        <w:t xml:space="preserve">Dated </w:t>
      </w:r>
      <w:r w:rsidR="00D51252">
        <w:rPr>
          <w:rFonts w:ascii="Arial" w:hAnsi="Arial"/>
          <w:u w:val="single"/>
        </w:rPr>
        <w:t xml:space="preserve">November </w:t>
      </w:r>
      <w:r w:rsidR="00F62F77">
        <w:rPr>
          <w:rFonts w:ascii="Arial" w:hAnsi="Arial"/>
          <w:u w:val="single"/>
        </w:rPr>
        <w:t>3</w:t>
      </w:r>
      <w:r w:rsidR="0048213C">
        <w:rPr>
          <w:rFonts w:ascii="Arial" w:hAnsi="Arial"/>
          <w:u w:val="single"/>
        </w:rPr>
        <w:t xml:space="preserve">, </w:t>
      </w:r>
      <w:r w:rsidR="006F7FA1">
        <w:rPr>
          <w:rFonts w:ascii="Arial" w:hAnsi="Arial"/>
          <w:u w:val="single"/>
        </w:rPr>
        <w:t>2021</w:t>
      </w:r>
      <w:r>
        <w:rPr>
          <w:rFonts w:ascii="Arial" w:hAnsi="Arial"/>
        </w:rPr>
        <w:t>.</w:t>
      </w:r>
    </w:p>
    <w:p w14:paraId="3C46913C" w14:textId="3A1CB13E" w:rsidR="00B64ACA" w:rsidRDefault="00004614">
      <w:pPr>
        <w:pStyle w:val="List"/>
        <w:tabs>
          <w:tab w:val="left" w:pos="9180"/>
        </w:tabs>
        <w:ind w:left="5760" w:hanging="5760"/>
        <w:rPr>
          <w:rFonts w:ascii="Arial" w:hAnsi="Arial"/>
          <w:u w:val="single"/>
        </w:rPr>
      </w:pPr>
      <w:r>
        <w:rPr>
          <w:rFonts w:ascii="Arial" w:hAnsi="Arial"/>
        </w:rPr>
        <w:tab/>
      </w:r>
    </w:p>
    <w:p w14:paraId="7A3E7546" w14:textId="0C1E3EC8" w:rsidR="00385268" w:rsidRPr="00E56499" w:rsidRDefault="00004614" w:rsidP="00385268">
      <w:pPr>
        <w:rPr>
          <w:rFonts w:ascii="Arial" w:hAnsi="Arial"/>
          <w:sz w:val="24"/>
          <w:szCs w:val="24"/>
        </w:rPr>
      </w:pPr>
      <w:r w:rsidRPr="00E56499">
        <w:rPr>
          <w:rFonts w:ascii="Arial" w:hAnsi="Arial"/>
          <w:sz w:val="24"/>
          <w:szCs w:val="24"/>
        </w:rPr>
        <w:t>Name of Director or Senior Officer</w:t>
      </w:r>
      <w:r w:rsidR="00385268" w:rsidRPr="00E56499">
        <w:rPr>
          <w:rFonts w:ascii="Arial" w:hAnsi="Arial"/>
          <w:sz w:val="24"/>
          <w:szCs w:val="24"/>
        </w:rPr>
        <w:tab/>
      </w:r>
      <w:r w:rsidR="00385268" w:rsidRPr="00E56499">
        <w:rPr>
          <w:rFonts w:ascii="Arial" w:hAnsi="Arial"/>
          <w:sz w:val="24"/>
          <w:szCs w:val="24"/>
        </w:rPr>
        <w:tab/>
      </w:r>
      <w:r w:rsidR="00385268" w:rsidRPr="00E56499">
        <w:rPr>
          <w:rFonts w:ascii="Arial" w:hAnsi="Arial"/>
          <w:sz w:val="24"/>
          <w:szCs w:val="24"/>
        </w:rPr>
        <w:tab/>
      </w:r>
      <w:proofErr w:type="spellStart"/>
      <w:r w:rsidR="00D51252">
        <w:rPr>
          <w:rFonts w:ascii="Arial" w:hAnsi="Arial"/>
          <w:sz w:val="24"/>
          <w:szCs w:val="24"/>
          <w:u w:val="single"/>
        </w:rPr>
        <w:t>Araxie</w:t>
      </w:r>
      <w:proofErr w:type="spellEnd"/>
      <w:r w:rsidR="00D51252">
        <w:rPr>
          <w:rFonts w:ascii="Arial" w:hAnsi="Arial"/>
          <w:sz w:val="24"/>
          <w:szCs w:val="24"/>
          <w:u w:val="single"/>
        </w:rPr>
        <w:t xml:space="preserve"> Grant</w:t>
      </w:r>
    </w:p>
    <w:p w14:paraId="4925ED66" w14:textId="77777777" w:rsidR="00385268" w:rsidRDefault="00385268" w:rsidP="00385268">
      <w:pPr>
        <w:rPr>
          <w:rFonts w:ascii="Arial" w:hAnsi="Arial"/>
        </w:rPr>
      </w:pPr>
    </w:p>
    <w:p w14:paraId="4F113C58" w14:textId="77777777" w:rsidR="00385268" w:rsidRDefault="00385268" w:rsidP="00385268">
      <w:pPr>
        <w:rPr>
          <w:rFonts w:ascii="Arial" w:hAnsi="Arial"/>
        </w:rPr>
      </w:pPr>
    </w:p>
    <w:p w14:paraId="6344D116" w14:textId="7F5B3679" w:rsidR="00385268" w:rsidRDefault="00004614">
      <w:pPr>
        <w:pStyle w:val="List"/>
        <w:tabs>
          <w:tab w:val="left" w:pos="9180"/>
          <w:tab w:val="left" w:pos="9360"/>
        </w:tabs>
        <w:ind w:left="5760" w:hanging="5760"/>
        <w:rPr>
          <w:rFonts w:ascii="Arial" w:hAnsi="Arial"/>
          <w:u w:val="single"/>
        </w:rPr>
      </w:pPr>
      <w:r>
        <w:rPr>
          <w:rFonts w:ascii="Arial" w:hAnsi="Arial"/>
        </w:rPr>
        <w:tab/>
      </w:r>
      <w:r w:rsidR="00AF5A70" w:rsidRPr="00AF5A70">
        <w:rPr>
          <w:rFonts w:ascii="Arial" w:hAnsi="Arial"/>
          <w:u w:val="single"/>
        </w:rPr>
        <w:t>(Signed) “</w:t>
      </w:r>
      <w:proofErr w:type="spellStart"/>
      <w:r w:rsidR="00D51252">
        <w:rPr>
          <w:rFonts w:ascii="Arial" w:hAnsi="Arial"/>
          <w:i/>
          <w:u w:val="single"/>
        </w:rPr>
        <w:t>Araxie</w:t>
      </w:r>
      <w:proofErr w:type="spellEnd"/>
      <w:r w:rsidR="00D51252">
        <w:rPr>
          <w:rFonts w:ascii="Arial" w:hAnsi="Arial"/>
          <w:i/>
          <w:u w:val="single"/>
        </w:rPr>
        <w:t xml:space="preserve"> Grant</w:t>
      </w:r>
      <w:r w:rsidR="00AF5A70" w:rsidRPr="00AF5A70">
        <w:rPr>
          <w:rFonts w:ascii="Arial" w:hAnsi="Arial"/>
          <w:u w:val="single"/>
        </w:rPr>
        <w:t>”</w:t>
      </w:r>
    </w:p>
    <w:p w14:paraId="05D7304B" w14:textId="77777777" w:rsidR="008E6601" w:rsidRDefault="00385268">
      <w:pPr>
        <w:pStyle w:val="List"/>
        <w:tabs>
          <w:tab w:val="left" w:pos="9180"/>
          <w:tab w:val="left" w:pos="9360"/>
        </w:tabs>
        <w:ind w:left="5760" w:hanging="5760"/>
        <w:rPr>
          <w:rFonts w:ascii="Arial" w:hAnsi="Arial"/>
        </w:rPr>
      </w:pPr>
      <w:r>
        <w:rPr>
          <w:rFonts w:ascii="Arial" w:hAnsi="Arial"/>
        </w:rPr>
        <w:tab/>
      </w:r>
      <w:r w:rsidR="00004614">
        <w:rPr>
          <w:rFonts w:ascii="Arial" w:hAnsi="Arial"/>
        </w:rPr>
        <w:t>Signature</w:t>
      </w:r>
    </w:p>
    <w:p w14:paraId="2B6463DF" w14:textId="6945CC85" w:rsidR="00385268" w:rsidRPr="000A70A3" w:rsidRDefault="00D51252" w:rsidP="00385268">
      <w:pPr>
        <w:ind w:left="5040" w:firstLine="720"/>
        <w:rPr>
          <w:rFonts w:ascii="Monotype Corsiva" w:hAnsi="Monotype Corsiva" w:cstheme="minorBidi"/>
          <w:b/>
          <w:bCs/>
          <w:i/>
          <w:color w:val="1F497D"/>
          <w:sz w:val="40"/>
          <w:szCs w:val="40"/>
        </w:rPr>
      </w:pPr>
      <w:proofErr w:type="spellStart"/>
      <w:r>
        <w:rPr>
          <w:rFonts w:ascii="Monotype Corsiva" w:hAnsi="Monotype Corsiva" w:cstheme="minorBidi"/>
          <w:b/>
          <w:bCs/>
          <w:i/>
          <w:color w:val="1F497D"/>
          <w:sz w:val="40"/>
          <w:szCs w:val="40"/>
        </w:rPr>
        <w:t>Araxie</w:t>
      </w:r>
      <w:proofErr w:type="spellEnd"/>
      <w:r>
        <w:rPr>
          <w:rFonts w:ascii="Monotype Corsiva" w:hAnsi="Monotype Corsiva" w:cstheme="minorBidi"/>
          <w:b/>
          <w:bCs/>
          <w:i/>
          <w:color w:val="1F497D"/>
          <w:sz w:val="40"/>
          <w:szCs w:val="40"/>
        </w:rPr>
        <w:t xml:space="preserve"> Grant</w:t>
      </w:r>
    </w:p>
    <w:p w14:paraId="45582572" w14:textId="77777777" w:rsidR="00AF5A70" w:rsidRDefault="00AF5A70">
      <w:pPr>
        <w:pStyle w:val="BodyText"/>
        <w:tabs>
          <w:tab w:val="left" w:pos="9180"/>
        </w:tabs>
        <w:spacing w:before="0"/>
        <w:ind w:left="5760"/>
        <w:rPr>
          <w:rFonts w:ascii="Arial" w:hAnsi="Arial"/>
          <w:u w:val="single"/>
        </w:rPr>
      </w:pPr>
    </w:p>
    <w:p w14:paraId="61A17289" w14:textId="35C4013B" w:rsidR="00B64ACA" w:rsidRDefault="00004614">
      <w:pPr>
        <w:pStyle w:val="BodyText"/>
        <w:tabs>
          <w:tab w:val="left" w:pos="9180"/>
        </w:tabs>
        <w:spacing w:before="0"/>
        <w:ind w:left="5760"/>
        <w:rPr>
          <w:rFonts w:ascii="Arial" w:hAnsi="Arial"/>
          <w:u w:val="single"/>
        </w:rPr>
      </w:pPr>
      <w:r>
        <w:rPr>
          <w:rFonts w:ascii="Arial" w:hAnsi="Arial"/>
          <w:u w:val="single"/>
        </w:rPr>
        <w:t>Chief Financial Officer</w:t>
      </w:r>
    </w:p>
    <w:p w14:paraId="09B3CFBC" w14:textId="77777777" w:rsidR="008E6601" w:rsidRDefault="00004614">
      <w:pPr>
        <w:pStyle w:val="BodyText"/>
        <w:tabs>
          <w:tab w:val="left" w:pos="9180"/>
        </w:tabs>
        <w:spacing w:before="0"/>
        <w:ind w:left="5760"/>
        <w:rPr>
          <w:rFonts w:ascii="Arial" w:hAnsi="Arial"/>
        </w:rPr>
      </w:pPr>
      <w:r>
        <w:rPr>
          <w:rFonts w:ascii="Arial" w:hAnsi="Arial"/>
        </w:rPr>
        <w:t>Official Capacity</w:t>
      </w:r>
      <w:bookmarkEnd w:id="5"/>
    </w:p>
    <w:p w14:paraId="52350A3B" w14:textId="77777777" w:rsidR="008E6601" w:rsidRDefault="008E6601">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8E6601" w14:paraId="564F0128" w14:textId="77777777" w:rsidTr="00FB5217">
        <w:tc>
          <w:tcPr>
            <w:tcW w:w="4567" w:type="dxa"/>
            <w:tcBorders>
              <w:top w:val="single" w:sz="18" w:space="0" w:color="auto"/>
              <w:bottom w:val="nil"/>
              <w:right w:val="single" w:sz="18" w:space="0" w:color="auto"/>
            </w:tcBorders>
          </w:tcPr>
          <w:p w14:paraId="57D65658" w14:textId="77777777" w:rsidR="008E6601" w:rsidRDefault="00004614">
            <w:pPr>
              <w:pStyle w:val="BodyText"/>
              <w:spacing w:before="0"/>
              <w:rPr>
                <w:rFonts w:ascii="Arial" w:hAnsi="Arial"/>
                <w:b/>
                <w:i/>
              </w:rPr>
            </w:pPr>
            <w:r>
              <w:rPr>
                <w:rFonts w:ascii="Arial" w:hAnsi="Arial"/>
                <w:b/>
                <w:i/>
              </w:rPr>
              <w:t>Issuer Details</w:t>
            </w:r>
          </w:p>
          <w:p w14:paraId="54BB50CC" w14:textId="77777777" w:rsidR="008E6601" w:rsidRDefault="00004614">
            <w:pPr>
              <w:pStyle w:val="BodyText"/>
              <w:spacing w:before="0"/>
              <w:rPr>
                <w:rFonts w:ascii="Arial" w:hAnsi="Arial"/>
              </w:rPr>
            </w:pPr>
            <w:r>
              <w:rPr>
                <w:rFonts w:ascii="Arial" w:hAnsi="Arial"/>
              </w:rPr>
              <w:t>Name of Issuer</w:t>
            </w:r>
          </w:p>
          <w:p w14:paraId="3117925A" w14:textId="77777777" w:rsidR="008E6601" w:rsidRPr="00FB5217" w:rsidRDefault="00004614">
            <w:pPr>
              <w:pStyle w:val="BodyText"/>
              <w:rPr>
                <w:rFonts w:ascii="Arial" w:hAnsi="Arial"/>
                <w:b/>
                <w:bCs/>
              </w:rPr>
            </w:pPr>
            <w:r w:rsidRPr="00FB5217">
              <w:rPr>
                <w:rFonts w:ascii="Arial" w:hAnsi="Arial"/>
                <w:b/>
                <w:bCs/>
              </w:rPr>
              <w:t>Flower One Holdings Inc.</w:t>
            </w:r>
          </w:p>
        </w:tc>
        <w:tc>
          <w:tcPr>
            <w:tcW w:w="2111" w:type="dxa"/>
            <w:tcBorders>
              <w:top w:val="single" w:sz="18" w:space="0" w:color="auto"/>
              <w:left w:val="single" w:sz="18" w:space="0" w:color="auto"/>
              <w:bottom w:val="nil"/>
              <w:right w:val="single" w:sz="18" w:space="0" w:color="auto"/>
            </w:tcBorders>
          </w:tcPr>
          <w:p w14:paraId="70566447" w14:textId="7D852255" w:rsidR="008E6601" w:rsidRDefault="00004614">
            <w:pPr>
              <w:pStyle w:val="BodyText"/>
              <w:spacing w:before="0"/>
              <w:rPr>
                <w:rFonts w:ascii="Arial" w:hAnsi="Arial"/>
              </w:rPr>
            </w:pPr>
            <w:r>
              <w:rPr>
                <w:rFonts w:ascii="Arial" w:hAnsi="Arial"/>
              </w:rPr>
              <w:t>For Month End</w:t>
            </w:r>
          </w:p>
          <w:p w14:paraId="3D51F2FA" w14:textId="762C52EC" w:rsidR="008E6601" w:rsidRDefault="00D51252">
            <w:pPr>
              <w:pStyle w:val="BodyText"/>
              <w:spacing w:before="0"/>
            </w:pPr>
            <w:r>
              <w:rPr>
                <w:rFonts w:ascii="Arial" w:hAnsi="Arial"/>
                <w:b/>
                <w:bCs/>
              </w:rPr>
              <w:t>October</w:t>
            </w:r>
            <w:r w:rsidRPr="00FB5217">
              <w:rPr>
                <w:rFonts w:ascii="Arial" w:hAnsi="Arial"/>
                <w:b/>
                <w:bCs/>
              </w:rPr>
              <w:t xml:space="preserve"> </w:t>
            </w:r>
            <w:r w:rsidR="00226E7E" w:rsidRPr="00FB5217">
              <w:rPr>
                <w:rFonts w:ascii="Arial" w:hAnsi="Arial"/>
                <w:b/>
                <w:bCs/>
              </w:rPr>
              <w:t>202</w:t>
            </w:r>
            <w:r w:rsidR="00863208">
              <w:rPr>
                <w:rFonts w:ascii="Arial" w:hAnsi="Arial"/>
                <w:b/>
                <w:bCs/>
              </w:rPr>
              <w:t>1</w:t>
            </w:r>
          </w:p>
        </w:tc>
        <w:tc>
          <w:tcPr>
            <w:tcW w:w="2898" w:type="dxa"/>
            <w:tcBorders>
              <w:top w:val="single" w:sz="18" w:space="0" w:color="auto"/>
              <w:left w:val="single" w:sz="18" w:space="0" w:color="auto"/>
              <w:bottom w:val="nil"/>
            </w:tcBorders>
          </w:tcPr>
          <w:p w14:paraId="0BE32BFA" w14:textId="77777777" w:rsidR="008E6601" w:rsidRDefault="00004614">
            <w:pPr>
              <w:pStyle w:val="BodyText"/>
              <w:spacing w:before="0"/>
              <w:rPr>
                <w:rFonts w:ascii="Arial" w:hAnsi="Arial"/>
              </w:rPr>
            </w:pPr>
            <w:r>
              <w:rPr>
                <w:rFonts w:ascii="Arial" w:hAnsi="Arial"/>
              </w:rPr>
              <w:t>Date of Report</w:t>
            </w:r>
          </w:p>
          <w:p w14:paraId="251AD06B" w14:textId="77777777" w:rsidR="008E6601" w:rsidRDefault="00004614">
            <w:pPr>
              <w:pStyle w:val="BodyText"/>
              <w:spacing w:before="0"/>
              <w:rPr>
                <w:rFonts w:ascii="Arial" w:hAnsi="Arial"/>
              </w:rPr>
            </w:pPr>
            <w:r>
              <w:rPr>
                <w:rFonts w:ascii="Arial" w:hAnsi="Arial"/>
              </w:rPr>
              <w:t>YY/MM/D</w:t>
            </w:r>
            <w:r w:rsidR="00721A70">
              <w:rPr>
                <w:rFonts w:ascii="Arial" w:hAnsi="Arial"/>
              </w:rPr>
              <w:t>D</w:t>
            </w:r>
          </w:p>
          <w:p w14:paraId="10BA4E00" w14:textId="5FAFBB0F" w:rsidR="008E6601" w:rsidRDefault="00956BA1">
            <w:pPr>
              <w:pStyle w:val="BodyText"/>
              <w:spacing w:before="0"/>
            </w:pPr>
            <w:r w:rsidRPr="00FB5217">
              <w:rPr>
                <w:rFonts w:ascii="Arial" w:hAnsi="Arial"/>
                <w:b/>
                <w:bCs/>
              </w:rPr>
              <w:t>2</w:t>
            </w:r>
            <w:r w:rsidR="00894350">
              <w:rPr>
                <w:rFonts w:ascii="Arial" w:hAnsi="Arial"/>
                <w:b/>
                <w:bCs/>
              </w:rPr>
              <w:t>1</w:t>
            </w:r>
            <w:r w:rsidR="00004614" w:rsidRPr="00FB5217">
              <w:rPr>
                <w:rFonts w:ascii="Arial" w:hAnsi="Arial"/>
                <w:b/>
                <w:bCs/>
              </w:rPr>
              <w:t>/</w:t>
            </w:r>
            <w:r w:rsidR="00D51252">
              <w:rPr>
                <w:rFonts w:ascii="Arial" w:hAnsi="Arial"/>
                <w:b/>
                <w:bCs/>
              </w:rPr>
              <w:t>11</w:t>
            </w:r>
            <w:r w:rsidR="00FC0DBD" w:rsidRPr="00FB5217">
              <w:rPr>
                <w:rFonts w:ascii="Arial" w:hAnsi="Arial"/>
                <w:b/>
                <w:bCs/>
              </w:rPr>
              <w:t>/</w:t>
            </w:r>
            <w:r w:rsidR="00AF7DA1">
              <w:rPr>
                <w:rFonts w:ascii="Arial" w:hAnsi="Arial"/>
                <w:b/>
                <w:bCs/>
              </w:rPr>
              <w:t>0</w:t>
            </w:r>
            <w:r w:rsidR="00F62F77">
              <w:rPr>
                <w:rFonts w:ascii="Arial" w:hAnsi="Arial"/>
                <w:b/>
                <w:bCs/>
              </w:rPr>
              <w:t>3</w:t>
            </w:r>
          </w:p>
        </w:tc>
      </w:tr>
      <w:tr w:rsidR="008E6601" w14:paraId="5E96F479" w14:textId="77777777" w:rsidTr="00FB5217">
        <w:trPr>
          <w:cantSplit/>
        </w:trPr>
        <w:tc>
          <w:tcPr>
            <w:tcW w:w="9576" w:type="dxa"/>
            <w:gridSpan w:val="3"/>
            <w:tcBorders>
              <w:top w:val="single" w:sz="18" w:space="0" w:color="auto"/>
              <w:bottom w:val="single" w:sz="18" w:space="0" w:color="auto"/>
            </w:tcBorders>
          </w:tcPr>
          <w:p w14:paraId="2FEC4D59" w14:textId="77777777" w:rsidR="008E6601" w:rsidRDefault="00004614">
            <w:pPr>
              <w:pStyle w:val="BodyText"/>
              <w:spacing w:before="0"/>
              <w:rPr>
                <w:rFonts w:ascii="Arial" w:hAnsi="Arial"/>
              </w:rPr>
            </w:pPr>
            <w:r>
              <w:rPr>
                <w:rFonts w:ascii="Arial" w:hAnsi="Arial"/>
              </w:rPr>
              <w:t>Issuer Address</w:t>
            </w:r>
          </w:p>
          <w:p w14:paraId="176025CD" w14:textId="77777777" w:rsidR="008E6601" w:rsidRDefault="00004614">
            <w:pPr>
              <w:pStyle w:val="BodyText"/>
              <w:spacing w:before="0"/>
              <w:rPr>
                <w:rFonts w:ascii="Arial" w:hAnsi="Arial"/>
              </w:rPr>
            </w:pPr>
            <w:r>
              <w:rPr>
                <w:rFonts w:ascii="Arial" w:hAnsi="Arial"/>
              </w:rPr>
              <w:t>Suite 600 – 20 Richmond St.</w:t>
            </w:r>
            <w:r w:rsidR="00EA5775">
              <w:rPr>
                <w:rFonts w:ascii="Arial" w:hAnsi="Arial"/>
              </w:rPr>
              <w:t xml:space="preserve"> East</w:t>
            </w:r>
          </w:p>
        </w:tc>
      </w:tr>
      <w:tr w:rsidR="008E6601" w14:paraId="20396432" w14:textId="77777777" w:rsidTr="00FB5217">
        <w:tc>
          <w:tcPr>
            <w:tcW w:w="4567" w:type="dxa"/>
            <w:tcBorders>
              <w:top w:val="single" w:sz="18" w:space="0" w:color="auto"/>
              <w:bottom w:val="single" w:sz="18" w:space="0" w:color="auto"/>
              <w:right w:val="single" w:sz="18" w:space="0" w:color="auto"/>
            </w:tcBorders>
          </w:tcPr>
          <w:p w14:paraId="602DBF57" w14:textId="77777777" w:rsidR="008E6601" w:rsidRDefault="00004614">
            <w:pPr>
              <w:pStyle w:val="BodyText"/>
              <w:spacing w:before="0"/>
              <w:rPr>
                <w:rFonts w:ascii="Arial" w:hAnsi="Arial"/>
              </w:rPr>
            </w:pPr>
            <w:r>
              <w:rPr>
                <w:rFonts w:ascii="Arial" w:hAnsi="Arial"/>
              </w:rPr>
              <w:t>City/Province/Postal Code</w:t>
            </w:r>
          </w:p>
          <w:p w14:paraId="56125056" w14:textId="77777777" w:rsidR="008E6601" w:rsidRDefault="00004614">
            <w:pPr>
              <w:pStyle w:val="BodyText"/>
              <w:spacing w:before="0"/>
              <w:rPr>
                <w:rFonts w:ascii="Arial" w:hAnsi="Arial"/>
              </w:rPr>
            </w:pPr>
            <w:r>
              <w:rPr>
                <w:rFonts w:ascii="Arial" w:hAnsi="Arial"/>
              </w:rPr>
              <w:t>Toronto, ON, M5C 2R9</w:t>
            </w:r>
          </w:p>
        </w:tc>
        <w:tc>
          <w:tcPr>
            <w:tcW w:w="2111" w:type="dxa"/>
            <w:tcBorders>
              <w:top w:val="single" w:sz="18" w:space="0" w:color="auto"/>
              <w:left w:val="single" w:sz="18" w:space="0" w:color="auto"/>
              <w:bottom w:val="single" w:sz="18" w:space="0" w:color="auto"/>
              <w:right w:val="single" w:sz="18" w:space="0" w:color="auto"/>
            </w:tcBorders>
          </w:tcPr>
          <w:p w14:paraId="17A0C405" w14:textId="77777777" w:rsidR="008E6601" w:rsidRDefault="00004614">
            <w:pPr>
              <w:pStyle w:val="BodyText"/>
              <w:spacing w:before="0"/>
              <w:rPr>
                <w:rFonts w:ascii="Arial" w:hAnsi="Arial"/>
              </w:rPr>
            </w:pPr>
            <w:r>
              <w:rPr>
                <w:rFonts w:ascii="Arial" w:hAnsi="Arial"/>
              </w:rPr>
              <w:t>Issuer Fax No.</w:t>
            </w:r>
          </w:p>
          <w:p w14:paraId="0D8C9FF4" w14:textId="77777777" w:rsidR="008E6601" w:rsidRDefault="00004614">
            <w:pPr>
              <w:pStyle w:val="BodyText"/>
              <w:spacing w:before="0"/>
              <w:rPr>
                <w:rFonts w:ascii="Arial" w:hAnsi="Arial"/>
              </w:rPr>
            </w:pPr>
            <w:r>
              <w:rPr>
                <w:rFonts w:ascii="Arial" w:hAnsi="Arial"/>
              </w:rPr>
              <w:t>(416) 840-5528</w:t>
            </w:r>
          </w:p>
        </w:tc>
        <w:tc>
          <w:tcPr>
            <w:tcW w:w="2898" w:type="dxa"/>
            <w:tcBorders>
              <w:top w:val="single" w:sz="18" w:space="0" w:color="auto"/>
              <w:left w:val="single" w:sz="18" w:space="0" w:color="auto"/>
              <w:bottom w:val="single" w:sz="18" w:space="0" w:color="auto"/>
            </w:tcBorders>
          </w:tcPr>
          <w:p w14:paraId="66E10697" w14:textId="77777777" w:rsidR="008E6601" w:rsidRDefault="00004614">
            <w:pPr>
              <w:pStyle w:val="BodyText"/>
              <w:spacing w:before="0"/>
              <w:rPr>
                <w:rFonts w:ascii="Arial" w:hAnsi="Arial"/>
              </w:rPr>
            </w:pPr>
            <w:r>
              <w:rPr>
                <w:rFonts w:ascii="Arial" w:hAnsi="Arial"/>
              </w:rPr>
              <w:t>Issuer Telephone No.</w:t>
            </w:r>
          </w:p>
          <w:p w14:paraId="61C6BC79" w14:textId="6AB85B99" w:rsidR="008E6601" w:rsidRDefault="00D51252">
            <w:pPr>
              <w:pStyle w:val="BodyText"/>
              <w:spacing w:before="0"/>
              <w:rPr>
                <w:rFonts w:ascii="Arial" w:hAnsi="Arial"/>
              </w:rPr>
            </w:pPr>
            <w:r>
              <w:rPr>
                <w:rFonts w:ascii="Arial" w:hAnsi="Arial"/>
              </w:rPr>
              <w:t>(702</w:t>
            </w:r>
            <w:r w:rsidR="00004614">
              <w:rPr>
                <w:rFonts w:ascii="Arial" w:hAnsi="Arial"/>
              </w:rPr>
              <w:t xml:space="preserve">) </w:t>
            </w:r>
            <w:r>
              <w:rPr>
                <w:rFonts w:ascii="Arial" w:hAnsi="Arial"/>
              </w:rPr>
              <w:t>660-7775</w:t>
            </w:r>
          </w:p>
        </w:tc>
      </w:tr>
      <w:tr w:rsidR="008E6601" w:rsidRPr="00FB5217" w14:paraId="5E0006FF" w14:textId="77777777" w:rsidTr="00FB5217">
        <w:tc>
          <w:tcPr>
            <w:tcW w:w="4567" w:type="dxa"/>
            <w:tcBorders>
              <w:top w:val="single" w:sz="18" w:space="0" w:color="auto"/>
              <w:bottom w:val="single" w:sz="18" w:space="0" w:color="auto"/>
              <w:right w:val="single" w:sz="18" w:space="0" w:color="auto"/>
            </w:tcBorders>
          </w:tcPr>
          <w:p w14:paraId="54C59DC4" w14:textId="77777777" w:rsidR="008E6601" w:rsidRPr="00FB5217" w:rsidRDefault="00004614">
            <w:pPr>
              <w:pStyle w:val="BodyText"/>
              <w:spacing w:before="0"/>
              <w:rPr>
                <w:rFonts w:ascii="Arial" w:hAnsi="Arial"/>
              </w:rPr>
            </w:pPr>
            <w:r w:rsidRPr="00FB5217">
              <w:rPr>
                <w:rFonts w:ascii="Arial" w:hAnsi="Arial"/>
              </w:rPr>
              <w:t>Contact Name</w:t>
            </w:r>
          </w:p>
          <w:p w14:paraId="3C424C9C" w14:textId="3D9EF7C4" w:rsidR="008E6601" w:rsidRPr="00FB5217" w:rsidRDefault="00D51252">
            <w:pPr>
              <w:pStyle w:val="BodyText"/>
              <w:spacing w:before="0"/>
              <w:rPr>
                <w:rFonts w:ascii="Arial" w:hAnsi="Arial"/>
              </w:rPr>
            </w:pPr>
            <w:proofErr w:type="spellStart"/>
            <w:r>
              <w:rPr>
                <w:rFonts w:ascii="Arial" w:hAnsi="Arial"/>
              </w:rPr>
              <w:t>Araxie</w:t>
            </w:r>
            <w:proofErr w:type="spellEnd"/>
            <w:r>
              <w:rPr>
                <w:rFonts w:ascii="Arial" w:hAnsi="Arial"/>
              </w:rPr>
              <w:t xml:space="preserve"> Grant</w:t>
            </w:r>
          </w:p>
        </w:tc>
        <w:tc>
          <w:tcPr>
            <w:tcW w:w="2111" w:type="dxa"/>
            <w:tcBorders>
              <w:top w:val="single" w:sz="18" w:space="0" w:color="auto"/>
              <w:left w:val="single" w:sz="18" w:space="0" w:color="auto"/>
              <w:bottom w:val="single" w:sz="18" w:space="0" w:color="auto"/>
              <w:right w:val="single" w:sz="18" w:space="0" w:color="auto"/>
            </w:tcBorders>
          </w:tcPr>
          <w:p w14:paraId="5681BF6F" w14:textId="77777777" w:rsidR="008E6601" w:rsidRPr="00FB5217" w:rsidRDefault="00004614">
            <w:pPr>
              <w:pStyle w:val="BodyText"/>
              <w:spacing w:before="0"/>
              <w:rPr>
                <w:rFonts w:ascii="Arial" w:hAnsi="Arial"/>
              </w:rPr>
            </w:pPr>
            <w:r w:rsidRPr="00FB5217">
              <w:rPr>
                <w:rFonts w:ascii="Arial" w:hAnsi="Arial"/>
              </w:rPr>
              <w:t>Contact Position</w:t>
            </w:r>
          </w:p>
          <w:p w14:paraId="4A99D918" w14:textId="1693E55C" w:rsidR="008E6601" w:rsidRPr="00FB5217" w:rsidRDefault="00004614">
            <w:pPr>
              <w:pStyle w:val="BodyText"/>
              <w:spacing w:before="0"/>
            </w:pPr>
            <w:r w:rsidRPr="00FB5217">
              <w:rPr>
                <w:rFonts w:ascii="Arial" w:hAnsi="Arial"/>
              </w:rPr>
              <w:t>CFO</w:t>
            </w:r>
          </w:p>
        </w:tc>
        <w:tc>
          <w:tcPr>
            <w:tcW w:w="2898" w:type="dxa"/>
            <w:tcBorders>
              <w:top w:val="single" w:sz="18" w:space="0" w:color="auto"/>
              <w:left w:val="single" w:sz="18" w:space="0" w:color="auto"/>
              <w:bottom w:val="single" w:sz="18" w:space="0" w:color="auto"/>
            </w:tcBorders>
          </w:tcPr>
          <w:p w14:paraId="0B2A4A69" w14:textId="6078CBFC" w:rsidR="008E6601" w:rsidRDefault="00004614">
            <w:pPr>
              <w:pStyle w:val="BodyText"/>
              <w:spacing w:before="0"/>
              <w:rPr>
                <w:rFonts w:ascii="Arial" w:hAnsi="Arial"/>
              </w:rPr>
            </w:pPr>
            <w:r w:rsidRPr="00FB5217">
              <w:rPr>
                <w:rFonts w:ascii="Arial" w:hAnsi="Arial"/>
              </w:rPr>
              <w:t>Contact Telephone No.</w:t>
            </w:r>
          </w:p>
          <w:p w14:paraId="18A911C8" w14:textId="42D2B504" w:rsidR="00C922A5" w:rsidRPr="009E457E" w:rsidRDefault="009E457E" w:rsidP="00C922A5">
            <w:pPr>
              <w:pStyle w:val="BodyText"/>
              <w:spacing w:before="0"/>
              <w:rPr>
                <w:rFonts w:ascii="Arial" w:hAnsi="Arial" w:cs="Arial"/>
                <w:szCs w:val="24"/>
              </w:rPr>
            </w:pPr>
            <w:r w:rsidRPr="009E457E">
              <w:rPr>
                <w:rStyle w:val="cf01"/>
                <w:rFonts w:ascii="Arial" w:hAnsi="Arial" w:cs="Arial"/>
                <w:sz w:val="24"/>
                <w:szCs w:val="24"/>
              </w:rPr>
              <w:t>(</w:t>
            </w:r>
            <w:r w:rsidR="00C922A5" w:rsidRPr="009E457E">
              <w:rPr>
                <w:rStyle w:val="cf01"/>
                <w:rFonts w:ascii="Arial" w:hAnsi="Arial" w:cs="Arial"/>
                <w:sz w:val="24"/>
                <w:szCs w:val="24"/>
              </w:rPr>
              <w:t xml:space="preserve">702) </w:t>
            </w:r>
            <w:r w:rsidR="00D51252">
              <w:rPr>
                <w:rStyle w:val="cf01"/>
                <w:rFonts w:ascii="Arial" w:hAnsi="Arial" w:cs="Arial"/>
                <w:sz w:val="24"/>
                <w:szCs w:val="24"/>
              </w:rPr>
              <w:t>660-7775</w:t>
            </w:r>
          </w:p>
          <w:p w14:paraId="707545B4" w14:textId="291BD1CA" w:rsidR="008E6601" w:rsidRPr="00FB5217" w:rsidRDefault="008E6601">
            <w:pPr>
              <w:pStyle w:val="BodyText"/>
              <w:spacing w:before="0"/>
            </w:pPr>
          </w:p>
        </w:tc>
      </w:tr>
      <w:tr w:rsidR="008E6601" w14:paraId="29F1AF96" w14:textId="77777777" w:rsidTr="00FB5217">
        <w:trPr>
          <w:cantSplit/>
        </w:trPr>
        <w:tc>
          <w:tcPr>
            <w:tcW w:w="4567" w:type="dxa"/>
            <w:tcBorders>
              <w:top w:val="single" w:sz="18" w:space="0" w:color="auto"/>
              <w:bottom w:val="single" w:sz="18" w:space="0" w:color="auto"/>
              <w:right w:val="single" w:sz="18" w:space="0" w:color="auto"/>
            </w:tcBorders>
          </w:tcPr>
          <w:p w14:paraId="4219412C" w14:textId="77777777" w:rsidR="008E6601" w:rsidRPr="00FB5217" w:rsidRDefault="00004614">
            <w:pPr>
              <w:pStyle w:val="BodyText"/>
              <w:spacing w:before="0"/>
              <w:rPr>
                <w:rFonts w:ascii="Arial" w:hAnsi="Arial"/>
              </w:rPr>
            </w:pPr>
            <w:r w:rsidRPr="00FB5217">
              <w:rPr>
                <w:rFonts w:ascii="Arial" w:hAnsi="Arial"/>
              </w:rPr>
              <w:lastRenderedPageBreak/>
              <w:t>Contact Email Address</w:t>
            </w:r>
          </w:p>
          <w:p w14:paraId="5DE61B56" w14:textId="7839B057" w:rsidR="008E6601" w:rsidRPr="00FB5217" w:rsidRDefault="00D51252">
            <w:pPr>
              <w:pStyle w:val="BodyText"/>
              <w:spacing w:before="0"/>
              <w:rPr>
                <w:rFonts w:ascii="Arial" w:hAnsi="Arial"/>
              </w:rPr>
            </w:pPr>
            <w:r w:rsidRPr="00697C92">
              <w:t>agrant</w:t>
            </w:r>
            <w:r>
              <w:rPr>
                <w:rFonts w:ascii="Arial" w:hAnsi="Arial"/>
              </w:rPr>
              <w:t>@flowerone.com</w:t>
            </w:r>
          </w:p>
        </w:tc>
        <w:tc>
          <w:tcPr>
            <w:tcW w:w="5009" w:type="dxa"/>
            <w:gridSpan w:val="2"/>
            <w:tcBorders>
              <w:top w:val="single" w:sz="18" w:space="0" w:color="auto"/>
              <w:left w:val="single" w:sz="18" w:space="0" w:color="auto"/>
              <w:bottom w:val="single" w:sz="18" w:space="0" w:color="auto"/>
            </w:tcBorders>
          </w:tcPr>
          <w:p w14:paraId="5FB390BA" w14:textId="77777777" w:rsidR="008E6601" w:rsidRPr="00FB5217" w:rsidRDefault="00004614">
            <w:pPr>
              <w:pStyle w:val="BodyText"/>
              <w:spacing w:before="0"/>
              <w:rPr>
                <w:rFonts w:ascii="Arial" w:hAnsi="Arial"/>
              </w:rPr>
            </w:pPr>
            <w:r w:rsidRPr="00FB5217">
              <w:rPr>
                <w:rFonts w:ascii="Arial" w:hAnsi="Arial"/>
              </w:rPr>
              <w:t>Web Site Address</w:t>
            </w:r>
          </w:p>
          <w:p w14:paraId="06C40B49" w14:textId="77777777" w:rsidR="008E6601" w:rsidRDefault="00C75EB6">
            <w:pPr>
              <w:pStyle w:val="BodyText"/>
              <w:spacing w:before="0"/>
              <w:rPr>
                <w:rFonts w:ascii="Arial" w:hAnsi="Arial"/>
              </w:rPr>
            </w:pPr>
            <w:hyperlink r:id="rId11" w:history="1">
              <w:r w:rsidR="00004614" w:rsidRPr="00FB5217">
                <w:rPr>
                  <w:rStyle w:val="Hyperlink"/>
                  <w:rFonts w:ascii="Arial" w:hAnsi="Arial"/>
                </w:rPr>
                <w:t>www.flowerone.com</w:t>
              </w:r>
            </w:hyperlink>
            <w:r w:rsidR="00004614">
              <w:rPr>
                <w:rFonts w:ascii="Arial" w:hAnsi="Arial"/>
              </w:rPr>
              <w:t xml:space="preserve"> </w:t>
            </w:r>
          </w:p>
        </w:tc>
      </w:tr>
    </w:tbl>
    <w:p w14:paraId="37E9CC95" w14:textId="77777777" w:rsidR="008E6601" w:rsidRDefault="008E6601" w:rsidP="005D1A46">
      <w:pPr>
        <w:pStyle w:val="BodyText"/>
      </w:pPr>
    </w:p>
    <w:sectPr w:rsidR="008E660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2FBA" w14:textId="77777777" w:rsidR="00C75EB6" w:rsidRDefault="00C75EB6">
      <w:r>
        <w:separator/>
      </w:r>
    </w:p>
  </w:endnote>
  <w:endnote w:type="continuationSeparator" w:id="0">
    <w:p w14:paraId="37BD6454" w14:textId="77777777" w:rsidR="00C75EB6" w:rsidRDefault="00C7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6A6E" w14:textId="059E2D47" w:rsidR="008E6601" w:rsidRDefault="008E6601">
    <w:pPr>
      <w:pStyle w:val="Footer"/>
      <w:tabs>
        <w:tab w:val="clear" w:pos="4320"/>
        <w:tab w:val="clear" w:pos="8640"/>
        <w:tab w:val="center" w:pos="4680"/>
        <w:tab w:val="right" w:pos="9360"/>
      </w:tabs>
      <w:rPr>
        <w:b/>
      </w:rPr>
    </w:pPr>
  </w:p>
  <w:p w14:paraId="63B5F40C" w14:textId="77777777" w:rsidR="008E6601" w:rsidRDefault="0000461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E41D6D5" wp14:editId="3EDB99D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349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56605463" w14:textId="1B845CF2" w:rsidR="008E6601" w:rsidRDefault="007045D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October </w:t>
    </w:r>
    <w:r w:rsidR="00894350">
      <w:rPr>
        <w:rStyle w:val="PageNumber"/>
        <w:rFonts w:ascii="Arial" w:hAnsi="Arial" w:cs="Arial"/>
        <w:sz w:val="16"/>
        <w:szCs w:val="16"/>
      </w:rPr>
      <w:t>2021</w:t>
    </w:r>
  </w:p>
  <w:p w14:paraId="4892469C"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54E9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A57E" w14:textId="77777777" w:rsidR="008E6601" w:rsidRDefault="008E6601">
    <w:pPr>
      <w:pStyle w:val="Footer"/>
      <w:tabs>
        <w:tab w:val="clear" w:pos="4320"/>
        <w:tab w:val="clear" w:pos="8640"/>
        <w:tab w:val="center" w:pos="4680"/>
        <w:tab w:val="right" w:pos="9360"/>
      </w:tabs>
      <w:rPr>
        <w:b/>
      </w:rPr>
    </w:pPr>
  </w:p>
  <w:p w14:paraId="6B08CC3B" w14:textId="77777777" w:rsidR="008E6601" w:rsidRDefault="0000461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9A9E60A" wp14:editId="55EAB6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50A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B8FDE22"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9498B00"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282B" w14:textId="77777777" w:rsidR="00C75EB6" w:rsidRDefault="00C75EB6">
      <w:r>
        <w:separator/>
      </w:r>
    </w:p>
  </w:footnote>
  <w:footnote w:type="continuationSeparator" w:id="0">
    <w:p w14:paraId="24384FF2" w14:textId="77777777" w:rsidR="00C75EB6" w:rsidRDefault="00C7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7B54" w14:textId="77777777" w:rsidR="008E6601" w:rsidRDefault="00004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4C2666" w14:textId="77777777" w:rsidR="008E6601" w:rsidRDefault="008E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C0B" w14:textId="77777777" w:rsidR="008E6601" w:rsidRDefault="00B91C00">
    <w:pPr>
      <w:pStyle w:val="Header"/>
      <w:tabs>
        <w:tab w:val="clear" w:pos="8640"/>
        <w:tab w:val="right" w:pos="783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8F747F"/>
    <w:multiLevelType w:val="hybridMultilevel"/>
    <w:tmpl w:val="E098B890"/>
    <w:numStyleLink w:val="ImportedStyle2"/>
  </w:abstractNum>
  <w:abstractNum w:abstractNumId="3" w15:restartNumberingAfterBreak="0">
    <w:nsid w:val="0EAC1853"/>
    <w:multiLevelType w:val="hybridMultilevel"/>
    <w:tmpl w:val="C670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8F17FF3"/>
    <w:multiLevelType w:val="hybridMultilevel"/>
    <w:tmpl w:val="233C33D8"/>
    <w:numStyleLink w:val="ImportedStyle3"/>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959A1"/>
    <w:multiLevelType w:val="hybridMultilevel"/>
    <w:tmpl w:val="6CEA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5D45F83"/>
    <w:multiLevelType w:val="hybridMultilevel"/>
    <w:tmpl w:val="CD6AD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41120B3"/>
    <w:multiLevelType w:val="hybridMultilevel"/>
    <w:tmpl w:val="4A226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93F62E7"/>
    <w:multiLevelType w:val="hybridMultilevel"/>
    <w:tmpl w:val="084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2" w15:restartNumberingAfterBreak="0">
    <w:nsid w:val="47E3163D"/>
    <w:multiLevelType w:val="hybridMultilevel"/>
    <w:tmpl w:val="96D2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D3F01A4"/>
    <w:multiLevelType w:val="hybridMultilevel"/>
    <w:tmpl w:val="545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015E61"/>
    <w:multiLevelType w:val="hybridMultilevel"/>
    <w:tmpl w:val="E098B890"/>
    <w:styleLink w:val="ImportedStyle2"/>
    <w:lvl w:ilvl="0" w:tplc="E59ACDAC">
      <w:start w:val="1"/>
      <w:numFmt w:val="upperLetter"/>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368B5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02744C">
      <w:start w:val="1"/>
      <w:numFmt w:val="lowerRoman"/>
      <w:lvlText w:val="%3."/>
      <w:lvlJc w:val="left"/>
      <w:pPr>
        <w:ind w:left="186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CEBBA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B21956">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18517E">
      <w:start w:val="1"/>
      <w:numFmt w:val="lowerRoman"/>
      <w:lvlText w:val="%6."/>
      <w:lvlJc w:val="left"/>
      <w:pPr>
        <w:ind w:left="40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B09D8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10BEA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A0452">
      <w:start w:val="1"/>
      <w:numFmt w:val="lowerRoman"/>
      <w:lvlText w:val="%9."/>
      <w:lvlJc w:val="left"/>
      <w:pPr>
        <w:ind w:left="618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1976C46"/>
    <w:multiLevelType w:val="hybridMultilevel"/>
    <w:tmpl w:val="233C33D8"/>
    <w:styleLink w:val="ImportedStyle3"/>
    <w:lvl w:ilvl="0" w:tplc="7548DF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EAD4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01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0D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62A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834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5213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480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402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98088F"/>
    <w:multiLevelType w:val="hybridMultilevel"/>
    <w:tmpl w:val="1A26A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C093E49"/>
    <w:multiLevelType w:val="hybridMultilevel"/>
    <w:tmpl w:val="76C01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8"/>
  </w:num>
  <w:num w:numId="3">
    <w:abstractNumId w:val="23"/>
  </w:num>
  <w:num w:numId="4">
    <w:abstractNumId w:val="17"/>
  </w:num>
  <w:num w:numId="5">
    <w:abstractNumId w:val="6"/>
  </w:num>
  <w:num w:numId="6">
    <w:abstractNumId w:val="31"/>
  </w:num>
  <w:num w:numId="7">
    <w:abstractNumId w:val="13"/>
  </w:num>
  <w:num w:numId="8">
    <w:abstractNumId w:val="36"/>
  </w:num>
  <w:num w:numId="9">
    <w:abstractNumId w:val="27"/>
  </w:num>
  <w:num w:numId="10">
    <w:abstractNumId w:val="15"/>
  </w:num>
  <w:num w:numId="11">
    <w:abstractNumId w:val="19"/>
  </w:num>
  <w:num w:numId="12">
    <w:abstractNumId w:val="21"/>
  </w:num>
  <w:num w:numId="13">
    <w:abstractNumId w:val="39"/>
  </w:num>
  <w:num w:numId="14">
    <w:abstractNumId w:val="10"/>
  </w:num>
  <w:num w:numId="15">
    <w:abstractNumId w:val="14"/>
  </w:num>
  <w:num w:numId="16">
    <w:abstractNumId w:val="16"/>
  </w:num>
  <w:num w:numId="17">
    <w:abstractNumId w:val="25"/>
  </w:num>
  <w:num w:numId="18">
    <w:abstractNumId w:val="4"/>
  </w:num>
  <w:num w:numId="19">
    <w:abstractNumId w:val="11"/>
  </w:num>
  <w:num w:numId="20">
    <w:abstractNumId w:val="33"/>
  </w:num>
  <w:num w:numId="21">
    <w:abstractNumId w:val="1"/>
  </w:num>
  <w:num w:numId="22">
    <w:abstractNumId w:val="0"/>
  </w:num>
  <w:num w:numId="23">
    <w:abstractNumId w:val="30"/>
  </w:num>
  <w:num w:numId="24">
    <w:abstractNumId w:val="26"/>
  </w:num>
  <w:num w:numId="25">
    <w:abstractNumId w:val="7"/>
  </w:num>
  <w:num w:numId="26">
    <w:abstractNumId w:val="37"/>
  </w:num>
  <w:num w:numId="27">
    <w:abstractNumId w:val="40"/>
  </w:num>
  <w:num w:numId="28">
    <w:abstractNumId w:val="9"/>
  </w:num>
  <w:num w:numId="29">
    <w:abstractNumId w:val="18"/>
  </w:num>
  <w:num w:numId="30">
    <w:abstractNumId w:val="12"/>
  </w:num>
  <w:num w:numId="31">
    <w:abstractNumId w:val="32"/>
  </w:num>
  <w:num w:numId="32">
    <w:abstractNumId w:val="2"/>
  </w:num>
  <w:num w:numId="33">
    <w:abstractNumId w:val="2"/>
    <w:lvlOverride w:ilvl="0">
      <w:startOverride w:val="4"/>
    </w:lvlOverride>
  </w:num>
  <w:num w:numId="34">
    <w:abstractNumId w:val="34"/>
  </w:num>
  <w:num w:numId="35">
    <w:abstractNumId w:val="5"/>
  </w:num>
  <w:num w:numId="36">
    <w:abstractNumId w:val="2"/>
    <w:lvlOverride w:ilvl="0">
      <w:startOverride w:val="6"/>
      <w:lvl w:ilvl="0" w:tplc="B6321AB8">
        <w:start w:val="6"/>
        <w:numFmt w:val="upperLetter"/>
        <w:lvlText w:val="%1."/>
        <w:lvlJc w:val="left"/>
        <w:pPr>
          <w:ind w:left="654"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308DC4">
        <w:start w:val="1"/>
        <w:numFmt w:val="lowerLetter"/>
        <w:lvlText w:val="%2."/>
        <w:lvlJc w:val="left"/>
        <w:pPr>
          <w:ind w:left="7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9EA356">
        <w:start w:val="1"/>
        <w:numFmt w:val="lowerRoman"/>
        <w:lvlText w:val="%3."/>
        <w:lvlJc w:val="left"/>
        <w:pPr>
          <w:ind w:left="144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3E7E9E">
        <w:start w:val="1"/>
        <w:numFmt w:val="decimal"/>
        <w:lvlText w:val="%4."/>
        <w:lvlJc w:val="left"/>
        <w:pPr>
          <w:ind w:left="216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CCC536">
        <w:start w:val="1"/>
        <w:numFmt w:val="lowerLetter"/>
        <w:lvlText w:val="%5."/>
        <w:lvlJc w:val="left"/>
        <w:pPr>
          <w:ind w:left="288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EA3A90">
        <w:start w:val="1"/>
        <w:numFmt w:val="lowerRoman"/>
        <w:lvlText w:val="%6."/>
        <w:lvlJc w:val="left"/>
        <w:pPr>
          <w:ind w:left="360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9442FE">
        <w:start w:val="1"/>
        <w:numFmt w:val="decimal"/>
        <w:lvlText w:val="%7."/>
        <w:lvlJc w:val="left"/>
        <w:pPr>
          <w:ind w:left="43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204DEA">
        <w:start w:val="1"/>
        <w:numFmt w:val="lowerLetter"/>
        <w:lvlText w:val="%8."/>
        <w:lvlJc w:val="left"/>
        <w:pPr>
          <w:ind w:left="504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60F7E2">
        <w:start w:val="1"/>
        <w:numFmt w:val="lowerRoman"/>
        <w:lvlText w:val="%9."/>
        <w:lvlJc w:val="left"/>
        <w:pPr>
          <w:ind w:left="576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8"/>
  </w:num>
  <w:num w:numId="38">
    <w:abstractNumId w:val="35"/>
  </w:num>
  <w:num w:numId="39">
    <w:abstractNumId w:val="8"/>
  </w:num>
  <w:num w:numId="40">
    <w:abstractNumId w:val="29"/>
  </w:num>
  <w:num w:numId="41">
    <w:abstractNumId w:val="3"/>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1"/>
    <w:rsid w:val="00003F7A"/>
    <w:rsid w:val="00004614"/>
    <w:rsid w:val="000405B5"/>
    <w:rsid w:val="00043F97"/>
    <w:rsid w:val="0005135A"/>
    <w:rsid w:val="00064041"/>
    <w:rsid w:val="0006796D"/>
    <w:rsid w:val="00075A5E"/>
    <w:rsid w:val="00085595"/>
    <w:rsid w:val="000931E1"/>
    <w:rsid w:val="0009406B"/>
    <w:rsid w:val="000A70A3"/>
    <w:rsid w:val="000A7806"/>
    <w:rsid w:val="000B7838"/>
    <w:rsid w:val="000C4748"/>
    <w:rsid w:val="000C66A9"/>
    <w:rsid w:val="000C6A23"/>
    <w:rsid w:val="000C75C6"/>
    <w:rsid w:val="000D3F3E"/>
    <w:rsid w:val="000E5541"/>
    <w:rsid w:val="001415E2"/>
    <w:rsid w:val="00144E9E"/>
    <w:rsid w:val="001476FA"/>
    <w:rsid w:val="00164523"/>
    <w:rsid w:val="001708B2"/>
    <w:rsid w:val="00171498"/>
    <w:rsid w:val="00172624"/>
    <w:rsid w:val="001901E3"/>
    <w:rsid w:val="00194C76"/>
    <w:rsid w:val="00195B16"/>
    <w:rsid w:val="001B0298"/>
    <w:rsid w:val="001B1DD5"/>
    <w:rsid w:val="001C2689"/>
    <w:rsid w:val="001C3200"/>
    <w:rsid w:val="001E0874"/>
    <w:rsid w:val="001E37F5"/>
    <w:rsid w:val="00201400"/>
    <w:rsid w:val="002105E4"/>
    <w:rsid w:val="002119DF"/>
    <w:rsid w:val="002121FE"/>
    <w:rsid w:val="002123E6"/>
    <w:rsid w:val="002136D4"/>
    <w:rsid w:val="0021684B"/>
    <w:rsid w:val="0022371B"/>
    <w:rsid w:val="00223DFF"/>
    <w:rsid w:val="00226E7E"/>
    <w:rsid w:val="002311A5"/>
    <w:rsid w:val="0024627C"/>
    <w:rsid w:val="00252506"/>
    <w:rsid w:val="00261AE0"/>
    <w:rsid w:val="0026239F"/>
    <w:rsid w:val="00272624"/>
    <w:rsid w:val="002743C1"/>
    <w:rsid w:val="00277C91"/>
    <w:rsid w:val="00280B92"/>
    <w:rsid w:val="00290FA1"/>
    <w:rsid w:val="00292A58"/>
    <w:rsid w:val="00294C12"/>
    <w:rsid w:val="002965E0"/>
    <w:rsid w:val="002A147A"/>
    <w:rsid w:val="002A416F"/>
    <w:rsid w:val="002A53FC"/>
    <w:rsid w:val="002C08C3"/>
    <w:rsid w:val="002C5027"/>
    <w:rsid w:val="002C6FC4"/>
    <w:rsid w:val="002D5FEB"/>
    <w:rsid w:val="002D6ABD"/>
    <w:rsid w:val="002E21EA"/>
    <w:rsid w:val="002E30C3"/>
    <w:rsid w:val="002F7359"/>
    <w:rsid w:val="0030260D"/>
    <w:rsid w:val="003069F7"/>
    <w:rsid w:val="00310570"/>
    <w:rsid w:val="00315B97"/>
    <w:rsid w:val="00320831"/>
    <w:rsid w:val="00324275"/>
    <w:rsid w:val="0032590D"/>
    <w:rsid w:val="00335932"/>
    <w:rsid w:val="00342441"/>
    <w:rsid w:val="003466E0"/>
    <w:rsid w:val="00360464"/>
    <w:rsid w:val="003770C3"/>
    <w:rsid w:val="003815C6"/>
    <w:rsid w:val="003817CE"/>
    <w:rsid w:val="00382168"/>
    <w:rsid w:val="00385268"/>
    <w:rsid w:val="0039042D"/>
    <w:rsid w:val="00395896"/>
    <w:rsid w:val="00397E27"/>
    <w:rsid w:val="003A302C"/>
    <w:rsid w:val="003A71DC"/>
    <w:rsid w:val="003C024F"/>
    <w:rsid w:val="003C645B"/>
    <w:rsid w:val="003D38AC"/>
    <w:rsid w:val="003E6603"/>
    <w:rsid w:val="003F3049"/>
    <w:rsid w:val="003F47E6"/>
    <w:rsid w:val="00411D4D"/>
    <w:rsid w:val="004220F5"/>
    <w:rsid w:val="00431262"/>
    <w:rsid w:val="0043278C"/>
    <w:rsid w:val="004341A2"/>
    <w:rsid w:val="004347F4"/>
    <w:rsid w:val="004370B7"/>
    <w:rsid w:val="004379DC"/>
    <w:rsid w:val="00442243"/>
    <w:rsid w:val="00444767"/>
    <w:rsid w:val="00454BBD"/>
    <w:rsid w:val="0045608F"/>
    <w:rsid w:val="00462EEA"/>
    <w:rsid w:val="00464C52"/>
    <w:rsid w:val="0048213C"/>
    <w:rsid w:val="00482E29"/>
    <w:rsid w:val="004858D2"/>
    <w:rsid w:val="004915A0"/>
    <w:rsid w:val="004978D0"/>
    <w:rsid w:val="004D1F36"/>
    <w:rsid w:val="004D7B2E"/>
    <w:rsid w:val="004E004B"/>
    <w:rsid w:val="004E7520"/>
    <w:rsid w:val="004F43DB"/>
    <w:rsid w:val="0050543F"/>
    <w:rsid w:val="005056B1"/>
    <w:rsid w:val="005073EC"/>
    <w:rsid w:val="00513AAF"/>
    <w:rsid w:val="00515DD1"/>
    <w:rsid w:val="00530961"/>
    <w:rsid w:val="00535E20"/>
    <w:rsid w:val="005429F7"/>
    <w:rsid w:val="00560AF4"/>
    <w:rsid w:val="00581A71"/>
    <w:rsid w:val="005829A4"/>
    <w:rsid w:val="00584673"/>
    <w:rsid w:val="005856BE"/>
    <w:rsid w:val="0058705F"/>
    <w:rsid w:val="00597593"/>
    <w:rsid w:val="005B6BCA"/>
    <w:rsid w:val="005C0438"/>
    <w:rsid w:val="005C5A4D"/>
    <w:rsid w:val="005D1A46"/>
    <w:rsid w:val="005D34F5"/>
    <w:rsid w:val="005D7F0E"/>
    <w:rsid w:val="005F61E5"/>
    <w:rsid w:val="006032D7"/>
    <w:rsid w:val="006066A2"/>
    <w:rsid w:val="00611797"/>
    <w:rsid w:val="00631677"/>
    <w:rsid w:val="00660DA3"/>
    <w:rsid w:val="0066232B"/>
    <w:rsid w:val="006637A9"/>
    <w:rsid w:val="00663EDC"/>
    <w:rsid w:val="0066753F"/>
    <w:rsid w:val="00696A12"/>
    <w:rsid w:val="00697C92"/>
    <w:rsid w:val="006A193A"/>
    <w:rsid w:val="006C17BB"/>
    <w:rsid w:val="006C3910"/>
    <w:rsid w:val="006C6E7B"/>
    <w:rsid w:val="006D3C6A"/>
    <w:rsid w:val="006D6959"/>
    <w:rsid w:val="006E52EE"/>
    <w:rsid w:val="006E7FAC"/>
    <w:rsid w:val="006F3E96"/>
    <w:rsid w:val="006F7FA1"/>
    <w:rsid w:val="00702CC0"/>
    <w:rsid w:val="00703CBD"/>
    <w:rsid w:val="00703E02"/>
    <w:rsid w:val="007045D9"/>
    <w:rsid w:val="00706215"/>
    <w:rsid w:val="00710633"/>
    <w:rsid w:val="00721A70"/>
    <w:rsid w:val="007231B9"/>
    <w:rsid w:val="00723A67"/>
    <w:rsid w:val="00726106"/>
    <w:rsid w:val="00726BC4"/>
    <w:rsid w:val="007309BA"/>
    <w:rsid w:val="00732121"/>
    <w:rsid w:val="00735B64"/>
    <w:rsid w:val="00735F48"/>
    <w:rsid w:val="00740FBF"/>
    <w:rsid w:val="00743049"/>
    <w:rsid w:val="00746167"/>
    <w:rsid w:val="00752776"/>
    <w:rsid w:val="00761565"/>
    <w:rsid w:val="00765BDC"/>
    <w:rsid w:val="007749D1"/>
    <w:rsid w:val="00776E67"/>
    <w:rsid w:val="00780646"/>
    <w:rsid w:val="007963B5"/>
    <w:rsid w:val="007B3996"/>
    <w:rsid w:val="007D07D5"/>
    <w:rsid w:val="007E0B77"/>
    <w:rsid w:val="007F21E9"/>
    <w:rsid w:val="007F305E"/>
    <w:rsid w:val="007F5C72"/>
    <w:rsid w:val="0080231E"/>
    <w:rsid w:val="00807149"/>
    <w:rsid w:val="00815036"/>
    <w:rsid w:val="008306F9"/>
    <w:rsid w:val="00831644"/>
    <w:rsid w:val="008335A1"/>
    <w:rsid w:val="008366CC"/>
    <w:rsid w:val="00836F30"/>
    <w:rsid w:val="00837F75"/>
    <w:rsid w:val="008415B8"/>
    <w:rsid w:val="0085040B"/>
    <w:rsid w:val="00850BA5"/>
    <w:rsid w:val="00855014"/>
    <w:rsid w:val="0085773E"/>
    <w:rsid w:val="00862C1C"/>
    <w:rsid w:val="00863208"/>
    <w:rsid w:val="00883F65"/>
    <w:rsid w:val="008908D9"/>
    <w:rsid w:val="0089175C"/>
    <w:rsid w:val="00894350"/>
    <w:rsid w:val="008943C3"/>
    <w:rsid w:val="008A3ABE"/>
    <w:rsid w:val="008B28AB"/>
    <w:rsid w:val="008C0350"/>
    <w:rsid w:val="008D1FAF"/>
    <w:rsid w:val="008D5DA3"/>
    <w:rsid w:val="008D61D3"/>
    <w:rsid w:val="008D7240"/>
    <w:rsid w:val="008E1A9B"/>
    <w:rsid w:val="008E23B4"/>
    <w:rsid w:val="008E6601"/>
    <w:rsid w:val="008F1A50"/>
    <w:rsid w:val="008F4086"/>
    <w:rsid w:val="00905130"/>
    <w:rsid w:val="00911741"/>
    <w:rsid w:val="00921BAF"/>
    <w:rsid w:val="00922F84"/>
    <w:rsid w:val="00936C12"/>
    <w:rsid w:val="00955481"/>
    <w:rsid w:val="00956BA1"/>
    <w:rsid w:val="00965625"/>
    <w:rsid w:val="00967479"/>
    <w:rsid w:val="00982D05"/>
    <w:rsid w:val="00983363"/>
    <w:rsid w:val="00983752"/>
    <w:rsid w:val="00995FE4"/>
    <w:rsid w:val="009960DE"/>
    <w:rsid w:val="00996490"/>
    <w:rsid w:val="009B5741"/>
    <w:rsid w:val="009B65AC"/>
    <w:rsid w:val="009D07BC"/>
    <w:rsid w:val="009D1126"/>
    <w:rsid w:val="009D486A"/>
    <w:rsid w:val="009E457E"/>
    <w:rsid w:val="009E5837"/>
    <w:rsid w:val="009E69DB"/>
    <w:rsid w:val="009F6809"/>
    <w:rsid w:val="009F71A1"/>
    <w:rsid w:val="00A14090"/>
    <w:rsid w:val="00A14231"/>
    <w:rsid w:val="00A34044"/>
    <w:rsid w:val="00A41923"/>
    <w:rsid w:val="00A45E20"/>
    <w:rsid w:val="00A47391"/>
    <w:rsid w:val="00A77D41"/>
    <w:rsid w:val="00A80346"/>
    <w:rsid w:val="00A845F4"/>
    <w:rsid w:val="00A85D47"/>
    <w:rsid w:val="00A86486"/>
    <w:rsid w:val="00A865CB"/>
    <w:rsid w:val="00A97F08"/>
    <w:rsid w:val="00AA34A1"/>
    <w:rsid w:val="00AA4473"/>
    <w:rsid w:val="00AA6909"/>
    <w:rsid w:val="00AB20CC"/>
    <w:rsid w:val="00AC1A82"/>
    <w:rsid w:val="00AC4F86"/>
    <w:rsid w:val="00AE0DDD"/>
    <w:rsid w:val="00AE1F44"/>
    <w:rsid w:val="00AE6C06"/>
    <w:rsid w:val="00AF5A70"/>
    <w:rsid w:val="00AF797E"/>
    <w:rsid w:val="00AF7DA1"/>
    <w:rsid w:val="00B02E2C"/>
    <w:rsid w:val="00B1199A"/>
    <w:rsid w:val="00B15F7A"/>
    <w:rsid w:val="00B4593C"/>
    <w:rsid w:val="00B56785"/>
    <w:rsid w:val="00B64ACA"/>
    <w:rsid w:val="00B66BF6"/>
    <w:rsid w:val="00B73CFF"/>
    <w:rsid w:val="00B8741C"/>
    <w:rsid w:val="00B914A8"/>
    <w:rsid w:val="00B91C00"/>
    <w:rsid w:val="00B92696"/>
    <w:rsid w:val="00BB62B8"/>
    <w:rsid w:val="00BC1DF9"/>
    <w:rsid w:val="00BC67F2"/>
    <w:rsid w:val="00BC76C4"/>
    <w:rsid w:val="00BE088E"/>
    <w:rsid w:val="00BE43AB"/>
    <w:rsid w:val="00BF0991"/>
    <w:rsid w:val="00BF0D31"/>
    <w:rsid w:val="00BF7510"/>
    <w:rsid w:val="00C02F47"/>
    <w:rsid w:val="00C1094F"/>
    <w:rsid w:val="00C1341C"/>
    <w:rsid w:val="00C174BB"/>
    <w:rsid w:val="00C206F1"/>
    <w:rsid w:val="00C27383"/>
    <w:rsid w:val="00C30852"/>
    <w:rsid w:val="00C42765"/>
    <w:rsid w:val="00C56241"/>
    <w:rsid w:val="00C61C97"/>
    <w:rsid w:val="00C646E6"/>
    <w:rsid w:val="00C75EB6"/>
    <w:rsid w:val="00C7770F"/>
    <w:rsid w:val="00C922A5"/>
    <w:rsid w:val="00CA6946"/>
    <w:rsid w:val="00CB7C90"/>
    <w:rsid w:val="00CC1284"/>
    <w:rsid w:val="00CC6504"/>
    <w:rsid w:val="00CD361E"/>
    <w:rsid w:val="00CE4351"/>
    <w:rsid w:val="00CE44B2"/>
    <w:rsid w:val="00CE724E"/>
    <w:rsid w:val="00D169AD"/>
    <w:rsid w:val="00D22FF5"/>
    <w:rsid w:val="00D231D3"/>
    <w:rsid w:val="00D26F0A"/>
    <w:rsid w:val="00D271D5"/>
    <w:rsid w:val="00D312A0"/>
    <w:rsid w:val="00D35436"/>
    <w:rsid w:val="00D42FBD"/>
    <w:rsid w:val="00D51252"/>
    <w:rsid w:val="00D54E98"/>
    <w:rsid w:val="00D5676E"/>
    <w:rsid w:val="00D6737A"/>
    <w:rsid w:val="00D74F2B"/>
    <w:rsid w:val="00D8085E"/>
    <w:rsid w:val="00D82FC6"/>
    <w:rsid w:val="00DC2D43"/>
    <w:rsid w:val="00DC5AA4"/>
    <w:rsid w:val="00DE44E0"/>
    <w:rsid w:val="00DE70EC"/>
    <w:rsid w:val="00DF0A5A"/>
    <w:rsid w:val="00E02960"/>
    <w:rsid w:val="00E12099"/>
    <w:rsid w:val="00E145C9"/>
    <w:rsid w:val="00E31FD4"/>
    <w:rsid w:val="00E32A3E"/>
    <w:rsid w:val="00E403D7"/>
    <w:rsid w:val="00E40990"/>
    <w:rsid w:val="00E46C54"/>
    <w:rsid w:val="00E56499"/>
    <w:rsid w:val="00E57793"/>
    <w:rsid w:val="00E63CD7"/>
    <w:rsid w:val="00E65FC4"/>
    <w:rsid w:val="00E75C20"/>
    <w:rsid w:val="00E76A6E"/>
    <w:rsid w:val="00E82BD0"/>
    <w:rsid w:val="00E84B4F"/>
    <w:rsid w:val="00E84FCB"/>
    <w:rsid w:val="00E9698C"/>
    <w:rsid w:val="00E97A23"/>
    <w:rsid w:val="00EA5775"/>
    <w:rsid w:val="00EB0637"/>
    <w:rsid w:val="00EB1B34"/>
    <w:rsid w:val="00EC193B"/>
    <w:rsid w:val="00ED1E4E"/>
    <w:rsid w:val="00ED7BF8"/>
    <w:rsid w:val="00F008A4"/>
    <w:rsid w:val="00F021CB"/>
    <w:rsid w:val="00F301CF"/>
    <w:rsid w:val="00F313B7"/>
    <w:rsid w:val="00F358E3"/>
    <w:rsid w:val="00F41C1E"/>
    <w:rsid w:val="00F4738E"/>
    <w:rsid w:val="00F51E5E"/>
    <w:rsid w:val="00F55C2B"/>
    <w:rsid w:val="00F57687"/>
    <w:rsid w:val="00F61628"/>
    <w:rsid w:val="00F62F77"/>
    <w:rsid w:val="00F730DC"/>
    <w:rsid w:val="00F75BAB"/>
    <w:rsid w:val="00F86B03"/>
    <w:rsid w:val="00F90E21"/>
    <w:rsid w:val="00F927EB"/>
    <w:rsid w:val="00F96B41"/>
    <w:rsid w:val="00FB5217"/>
    <w:rsid w:val="00FB75A6"/>
    <w:rsid w:val="00FC0DBD"/>
    <w:rsid w:val="00FC3701"/>
    <w:rsid w:val="00FC4781"/>
    <w:rsid w:val="00FC6CDA"/>
    <w:rsid w:val="00FE40DE"/>
    <w:rsid w:val="00FE449F"/>
    <w:rsid w:val="00FE7555"/>
    <w:rsid w:val="00FF5DEE"/>
    <w:rsid w:val="00FF785E"/>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2F7EE"/>
  <w15:docId w15:val="{AD7CE585-74AB-4F22-96A0-6A83233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292A58"/>
    <w:rPr>
      <w:color w:val="605E5C"/>
      <w:shd w:val="clear" w:color="auto" w:fill="E1DFDD"/>
    </w:rPr>
  </w:style>
  <w:style w:type="character" w:customStyle="1" w:styleId="normaltextrun">
    <w:name w:val="normaltextrun"/>
    <w:basedOn w:val="DefaultParagraphFont"/>
    <w:rsid w:val="00482E29"/>
  </w:style>
  <w:style w:type="character" w:customStyle="1" w:styleId="eop">
    <w:name w:val="eop"/>
    <w:basedOn w:val="DefaultParagraphFont"/>
    <w:rsid w:val="00482E29"/>
  </w:style>
  <w:style w:type="paragraph" w:customStyle="1" w:styleId="BodyA">
    <w:name w:val="Body A"/>
    <w:rsid w:val="00CC128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CA" w:eastAsia="en-CA"/>
    </w:rPr>
  </w:style>
  <w:style w:type="paragraph" w:customStyle="1" w:styleId="BodyAA">
    <w:name w:val="Body A A"/>
    <w:rsid w:val="00CC1284"/>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numbering" w:customStyle="1" w:styleId="ImportedStyle2">
    <w:name w:val="Imported Style 2"/>
    <w:rsid w:val="00CC1284"/>
    <w:pPr>
      <w:numPr>
        <w:numId w:val="31"/>
      </w:numPr>
    </w:pPr>
  </w:style>
  <w:style w:type="paragraph" w:customStyle="1" w:styleId="BodyB">
    <w:name w:val="Body B"/>
    <w:rsid w:val="00CC1284"/>
    <w:pPr>
      <w:pBdr>
        <w:top w:val="nil"/>
        <w:left w:val="nil"/>
        <w:bottom w:val="nil"/>
        <w:right w:val="nil"/>
        <w:between w:val="nil"/>
        <w:bar w:val="nil"/>
      </w:pBdr>
    </w:pPr>
    <w:rPr>
      <w:color w:val="000000"/>
      <w:sz w:val="24"/>
      <w:szCs w:val="24"/>
      <w:u w:color="000000"/>
      <w:bdr w:val="nil"/>
    </w:rPr>
  </w:style>
  <w:style w:type="paragraph" w:customStyle="1" w:styleId="Recital1">
    <w:name w:val="Recital 1"/>
    <w:rsid w:val="00CC1284"/>
    <w:pPr>
      <w:pBdr>
        <w:top w:val="nil"/>
        <w:left w:val="nil"/>
        <w:bottom w:val="nil"/>
        <w:right w:val="nil"/>
        <w:between w:val="nil"/>
        <w:bar w:val="nil"/>
      </w:pBdr>
      <w:tabs>
        <w:tab w:val="left" w:pos="1440"/>
      </w:tabs>
      <w:spacing w:before="240"/>
      <w:jc w:val="both"/>
    </w:pPr>
    <w:rPr>
      <w:rFonts w:ascii="Calibri" w:eastAsia="Arial Unicode MS" w:hAnsi="Calibri" w:cs="Arial Unicode MS"/>
      <w:color w:val="000000"/>
      <w:sz w:val="24"/>
      <w:szCs w:val="24"/>
      <w:u w:color="000000"/>
      <w:bdr w:val="nil"/>
    </w:rPr>
  </w:style>
  <w:style w:type="paragraph" w:customStyle="1" w:styleId="StandardL2">
    <w:name w:val="Standard_L2"/>
    <w:rsid w:val="00CC1284"/>
    <w:pPr>
      <w:pBdr>
        <w:top w:val="nil"/>
        <w:left w:val="nil"/>
        <w:bottom w:val="nil"/>
        <w:right w:val="nil"/>
        <w:between w:val="nil"/>
        <w:bar w:val="nil"/>
      </w:pBdr>
      <w:tabs>
        <w:tab w:val="left" w:pos="720"/>
      </w:tabs>
      <w:spacing w:after="240"/>
      <w:jc w:val="both"/>
      <w:outlineLvl w:val="0"/>
    </w:pPr>
    <w:rPr>
      <w:rFonts w:ascii="Arial" w:eastAsia="Arial Unicode MS" w:hAnsi="Arial" w:cs="Arial Unicode MS"/>
      <w:color w:val="000000"/>
      <w:u w:color="000000"/>
      <w:bdr w:val="nil"/>
    </w:rPr>
  </w:style>
  <w:style w:type="numbering" w:customStyle="1" w:styleId="ImportedStyle3">
    <w:name w:val="Imported Style 3"/>
    <w:rsid w:val="00CC1284"/>
    <w:pPr>
      <w:numPr>
        <w:numId w:val="34"/>
      </w:numPr>
    </w:pPr>
  </w:style>
  <w:style w:type="paragraph" w:customStyle="1" w:styleId="DocsID">
    <w:name w:val="DocsID"/>
    <w:basedOn w:val="Normal"/>
    <w:rsid w:val="00B91C00"/>
    <w:pPr>
      <w:spacing w:before="20"/>
    </w:pPr>
    <w:rPr>
      <w:color w:val="000000"/>
      <w:sz w:val="12"/>
      <w:szCs w:val="12"/>
      <w:lang w:val="en-CA"/>
    </w:rPr>
  </w:style>
  <w:style w:type="character" w:styleId="Strong">
    <w:name w:val="Strong"/>
    <w:basedOn w:val="DefaultParagraphFont"/>
    <w:uiPriority w:val="22"/>
    <w:qFormat/>
    <w:rsid w:val="00FC4781"/>
    <w:rPr>
      <w:b/>
      <w:bCs/>
    </w:rPr>
  </w:style>
  <w:style w:type="paragraph" w:styleId="NormalWeb">
    <w:name w:val="Normal (Web)"/>
    <w:basedOn w:val="Normal"/>
    <w:uiPriority w:val="99"/>
    <w:unhideWhenUsed/>
    <w:rsid w:val="00FC4781"/>
    <w:pPr>
      <w:spacing w:before="100" w:beforeAutospacing="1" w:after="100" w:afterAutospacing="1"/>
    </w:pPr>
    <w:rPr>
      <w:sz w:val="24"/>
      <w:szCs w:val="24"/>
    </w:rPr>
  </w:style>
  <w:style w:type="character" w:customStyle="1" w:styleId="cf01">
    <w:name w:val="cf01"/>
    <w:basedOn w:val="DefaultParagraphFont"/>
    <w:rsid w:val="00C922A5"/>
    <w:rPr>
      <w:rFonts w:ascii="Calibri" w:hAnsi="Calibri" w:cs="Calibri" w:hint="default"/>
      <w:sz w:val="22"/>
      <w:szCs w:val="22"/>
    </w:rPr>
  </w:style>
  <w:style w:type="character" w:styleId="CommentReference">
    <w:name w:val="annotation reference"/>
    <w:basedOn w:val="DefaultParagraphFont"/>
    <w:uiPriority w:val="99"/>
    <w:semiHidden/>
    <w:unhideWhenUsed/>
    <w:rsid w:val="002C6FC4"/>
    <w:rPr>
      <w:sz w:val="16"/>
      <w:szCs w:val="16"/>
    </w:rPr>
  </w:style>
  <w:style w:type="paragraph" w:styleId="CommentText">
    <w:name w:val="annotation text"/>
    <w:basedOn w:val="Normal"/>
    <w:link w:val="CommentTextChar"/>
    <w:uiPriority w:val="99"/>
    <w:semiHidden/>
    <w:unhideWhenUsed/>
    <w:rsid w:val="002C6FC4"/>
  </w:style>
  <w:style w:type="character" w:customStyle="1" w:styleId="CommentTextChar">
    <w:name w:val="Comment Text Char"/>
    <w:basedOn w:val="DefaultParagraphFont"/>
    <w:link w:val="CommentText"/>
    <w:uiPriority w:val="99"/>
    <w:semiHidden/>
    <w:rsid w:val="002C6FC4"/>
  </w:style>
  <w:style w:type="paragraph" w:styleId="CommentSubject">
    <w:name w:val="annotation subject"/>
    <w:basedOn w:val="CommentText"/>
    <w:next w:val="CommentText"/>
    <w:link w:val="CommentSubjectChar"/>
    <w:uiPriority w:val="99"/>
    <w:semiHidden/>
    <w:unhideWhenUsed/>
    <w:rsid w:val="002C6FC4"/>
    <w:rPr>
      <w:b/>
      <w:bCs/>
    </w:rPr>
  </w:style>
  <w:style w:type="character" w:customStyle="1" w:styleId="CommentSubjectChar">
    <w:name w:val="Comment Subject Char"/>
    <w:basedOn w:val="CommentTextChar"/>
    <w:link w:val="CommentSubject"/>
    <w:uiPriority w:val="99"/>
    <w:semiHidden/>
    <w:rsid w:val="002C6FC4"/>
    <w:rPr>
      <w:b/>
      <w:bCs/>
    </w:rPr>
  </w:style>
  <w:style w:type="character" w:customStyle="1" w:styleId="None">
    <w:name w:val="None"/>
    <w:rsid w:val="002C6FC4"/>
  </w:style>
  <w:style w:type="paragraph" w:styleId="Revision">
    <w:name w:val="Revision"/>
    <w:hidden/>
    <w:uiPriority w:val="99"/>
    <w:semiHidden/>
    <w:rsid w:val="00C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393">
      <w:bodyDiv w:val="1"/>
      <w:marLeft w:val="0"/>
      <w:marRight w:val="0"/>
      <w:marTop w:val="0"/>
      <w:marBottom w:val="0"/>
      <w:divBdr>
        <w:top w:val="none" w:sz="0" w:space="0" w:color="auto"/>
        <w:left w:val="none" w:sz="0" w:space="0" w:color="auto"/>
        <w:bottom w:val="none" w:sz="0" w:space="0" w:color="auto"/>
        <w:right w:val="none" w:sz="0" w:space="0" w:color="auto"/>
      </w:divBdr>
    </w:div>
    <w:div w:id="64690375">
      <w:bodyDiv w:val="1"/>
      <w:marLeft w:val="0"/>
      <w:marRight w:val="0"/>
      <w:marTop w:val="0"/>
      <w:marBottom w:val="0"/>
      <w:divBdr>
        <w:top w:val="none" w:sz="0" w:space="0" w:color="auto"/>
        <w:left w:val="none" w:sz="0" w:space="0" w:color="auto"/>
        <w:bottom w:val="none" w:sz="0" w:space="0" w:color="auto"/>
        <w:right w:val="none" w:sz="0" w:space="0" w:color="auto"/>
      </w:divBdr>
    </w:div>
    <w:div w:id="515735139">
      <w:bodyDiv w:val="1"/>
      <w:marLeft w:val="0"/>
      <w:marRight w:val="0"/>
      <w:marTop w:val="0"/>
      <w:marBottom w:val="0"/>
      <w:divBdr>
        <w:top w:val="none" w:sz="0" w:space="0" w:color="auto"/>
        <w:left w:val="none" w:sz="0" w:space="0" w:color="auto"/>
        <w:bottom w:val="none" w:sz="0" w:space="0" w:color="auto"/>
        <w:right w:val="none" w:sz="0" w:space="0" w:color="auto"/>
      </w:divBdr>
    </w:div>
    <w:div w:id="722603557">
      <w:bodyDiv w:val="1"/>
      <w:marLeft w:val="0"/>
      <w:marRight w:val="0"/>
      <w:marTop w:val="0"/>
      <w:marBottom w:val="0"/>
      <w:divBdr>
        <w:top w:val="none" w:sz="0" w:space="0" w:color="auto"/>
        <w:left w:val="none" w:sz="0" w:space="0" w:color="auto"/>
        <w:bottom w:val="none" w:sz="0" w:space="0" w:color="auto"/>
        <w:right w:val="none" w:sz="0" w:space="0" w:color="auto"/>
      </w:divBdr>
    </w:div>
    <w:div w:id="764956489">
      <w:bodyDiv w:val="1"/>
      <w:marLeft w:val="0"/>
      <w:marRight w:val="0"/>
      <w:marTop w:val="0"/>
      <w:marBottom w:val="0"/>
      <w:divBdr>
        <w:top w:val="none" w:sz="0" w:space="0" w:color="auto"/>
        <w:left w:val="none" w:sz="0" w:space="0" w:color="auto"/>
        <w:bottom w:val="none" w:sz="0" w:space="0" w:color="auto"/>
        <w:right w:val="none" w:sz="0" w:space="0" w:color="auto"/>
      </w:divBdr>
    </w:div>
    <w:div w:id="887492644">
      <w:bodyDiv w:val="1"/>
      <w:marLeft w:val="0"/>
      <w:marRight w:val="0"/>
      <w:marTop w:val="0"/>
      <w:marBottom w:val="0"/>
      <w:divBdr>
        <w:top w:val="none" w:sz="0" w:space="0" w:color="auto"/>
        <w:left w:val="none" w:sz="0" w:space="0" w:color="auto"/>
        <w:bottom w:val="none" w:sz="0" w:space="0" w:color="auto"/>
        <w:right w:val="none" w:sz="0" w:space="0" w:color="auto"/>
      </w:divBdr>
    </w:div>
    <w:div w:id="1068840295">
      <w:bodyDiv w:val="1"/>
      <w:marLeft w:val="0"/>
      <w:marRight w:val="0"/>
      <w:marTop w:val="0"/>
      <w:marBottom w:val="0"/>
      <w:divBdr>
        <w:top w:val="none" w:sz="0" w:space="0" w:color="auto"/>
        <w:left w:val="none" w:sz="0" w:space="0" w:color="auto"/>
        <w:bottom w:val="none" w:sz="0" w:space="0" w:color="auto"/>
        <w:right w:val="none" w:sz="0" w:space="0" w:color="auto"/>
      </w:divBdr>
    </w:div>
    <w:div w:id="1582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weron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D317E0F79D64CA3F3FAA32CC0C97C" ma:contentTypeVersion="11" ma:contentTypeDescription="Create a new document." ma:contentTypeScope="" ma:versionID="227ccb55573720dffff59a9826bc0f14">
  <xsd:schema xmlns:xsd="http://www.w3.org/2001/XMLSchema" xmlns:xs="http://www.w3.org/2001/XMLSchema" xmlns:p="http://schemas.microsoft.com/office/2006/metadata/properties" xmlns:ns3="76e03d81-06ce-45f2-b83d-c10b4d8b382d" xmlns:ns4="2cc9014b-eef9-4dc6-9d3a-6750f0779ee5" targetNamespace="http://schemas.microsoft.com/office/2006/metadata/properties" ma:root="true" ma:fieldsID="760220d31847b8b6107d815d5b30c1a1" ns3:_="" ns4:_="">
    <xsd:import namespace="76e03d81-06ce-45f2-b83d-c10b4d8b382d"/>
    <xsd:import namespace="2cc9014b-eef9-4dc6-9d3a-6750f0779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3d81-06ce-45f2-b83d-c10b4d8b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014b-eef9-4dc6-9d3a-6750f0779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BE54-A25D-4F56-B7C5-1B7A29892A03}">
  <ds:schemaRefs>
    <ds:schemaRef ds:uri="http://schemas.microsoft.com/sharepoint/v3/contenttype/forms"/>
  </ds:schemaRefs>
</ds:datastoreItem>
</file>

<file path=customXml/itemProps2.xml><?xml version="1.0" encoding="utf-8"?>
<ds:datastoreItem xmlns:ds="http://schemas.openxmlformats.org/officeDocument/2006/customXml" ds:itemID="{706A6B12-0D35-47C1-A3C7-186CE96F0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65411-F39B-4AE0-AE28-13B9A835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3d81-06ce-45f2-b83d-c10b4d8b382d"/>
    <ds:schemaRef ds:uri="2cc9014b-eef9-4dc6-9d3a-6750f077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EFC73-3DFF-4DDF-BB4C-7AEDBCF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C:\wordsys\prod\templates\blank.dotm</Template>
  <TotalTime>22</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Kyra Rudnick</cp:lastModifiedBy>
  <cp:revision>5</cp:revision>
  <cp:lastPrinted>2020-12-02T16:52:00Z</cp:lastPrinted>
  <dcterms:created xsi:type="dcterms:W3CDTF">2021-11-02T21:05:00Z</dcterms:created>
  <dcterms:modified xsi:type="dcterms:W3CDTF">2021-11-03T16:34:00Z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FrTStylesDone">
    <vt:lpwstr>Y</vt:lpwstr>
  </property>
  <property fmtid="{D5CDD505-2E9C-101B-9397-08002B2CF9AE}" pid="4" name="WSOrigTemplate">
    <vt:lpwstr>normal</vt:lpwstr>
  </property>
  <property fmtid="{D5CDD505-2E9C-101B-9397-08002B2CF9AE}" pid="5" name="ContentTypeId">
    <vt:lpwstr>0x010100562D317E0F79D64CA3F3FAA32CC0C97C</vt:lpwstr>
  </property>
  <property fmtid="{D5CDD505-2E9C-101B-9397-08002B2CF9AE}" pid="6" name="DocIDAutoUpdate">
    <vt:lpwstr>ALL</vt:lpwstr>
  </property>
  <property fmtid="{D5CDD505-2E9C-101B-9397-08002B2CF9AE}" pid="7" name="DocsID">
    <vt:lpwstr>LEGAL_1:69186797.1</vt:lpwstr>
  </property>
</Properties>
</file>