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Pr>
          <w:rFonts w:ascii="Arial" w:hAnsi="Arial"/>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638102C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53,456,5</w:t>
      </w:r>
      <w:r w:rsidR="00CD04AF">
        <w:rPr>
          <w:rFonts w:ascii="Arial" w:hAnsi="Arial" w:cs="Arial"/>
          <w:color w:val="000000"/>
          <w:sz w:val="22"/>
          <w:szCs w:val="22"/>
          <w:u w:val="single"/>
        </w:rPr>
        <w:t>19</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41068F65"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Date:</w:t>
      </w:r>
      <w:r w:rsidR="00F60101">
        <w:rPr>
          <w:rFonts w:ascii="Arial" w:hAnsi="Arial"/>
          <w:color w:val="000000"/>
          <w:sz w:val="22"/>
          <w:szCs w:val="22"/>
        </w:rPr>
        <w:t xml:space="preserve"> </w:t>
      </w:r>
      <w:r w:rsidR="004C2BCA">
        <w:rPr>
          <w:rFonts w:ascii="Arial" w:hAnsi="Arial"/>
          <w:color w:val="000000"/>
          <w:sz w:val="22"/>
          <w:szCs w:val="22"/>
          <w:u w:val="single"/>
        </w:rPr>
        <w:t xml:space="preserve">November </w:t>
      </w:r>
      <w:r w:rsidR="004C525D">
        <w:rPr>
          <w:rFonts w:ascii="Arial" w:hAnsi="Arial"/>
          <w:color w:val="000000"/>
          <w:sz w:val="22"/>
          <w:szCs w:val="22"/>
          <w:u w:val="single"/>
        </w:rPr>
        <w:t>8</w:t>
      </w:r>
      <w:r w:rsidR="004C2BCA" w:rsidRPr="004C525D">
        <w:rPr>
          <w:rFonts w:ascii="Arial" w:hAnsi="Arial"/>
          <w:color w:val="000000"/>
          <w:sz w:val="22"/>
          <w:szCs w:val="22"/>
          <w:u w:val="single"/>
          <w:vertAlign w:val="superscript"/>
        </w:rPr>
        <w:t>th</w:t>
      </w:r>
      <w:r w:rsidR="009B524C">
        <w:rPr>
          <w:rFonts w:ascii="Arial" w:hAnsi="Arial"/>
          <w:color w:val="000000"/>
          <w:sz w:val="22"/>
          <w:szCs w:val="22"/>
          <w:u w:val="single"/>
        </w:rPr>
        <w:t>,</w:t>
      </w:r>
      <w:r w:rsidR="00861796" w:rsidRPr="004F1434">
        <w:rPr>
          <w:rFonts w:ascii="Arial" w:hAnsi="Arial"/>
          <w:color w:val="000000"/>
          <w:sz w:val="22"/>
          <w:szCs w:val="22"/>
          <w:u w:val="single"/>
        </w:rPr>
        <w:t xml:space="preserve"> 2019</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(for the month ended</w:t>
      </w:r>
      <w:r w:rsidR="000E60DE">
        <w:rPr>
          <w:rFonts w:ascii="Arial" w:hAnsi="Arial"/>
          <w:i/>
          <w:color w:val="000000"/>
          <w:sz w:val="22"/>
          <w:szCs w:val="22"/>
          <w:u w:val="single"/>
        </w:rPr>
        <w:t xml:space="preserve"> </w:t>
      </w:r>
      <w:r w:rsidR="004C2BCA">
        <w:rPr>
          <w:rFonts w:ascii="Arial" w:hAnsi="Arial"/>
          <w:i/>
          <w:color w:val="000000"/>
          <w:sz w:val="22"/>
          <w:szCs w:val="22"/>
          <w:u w:val="single"/>
        </w:rPr>
        <w:t>October 31</w:t>
      </w:r>
      <w:r w:rsidR="004C2BCA" w:rsidRPr="004C525D">
        <w:rPr>
          <w:rFonts w:ascii="Arial" w:hAnsi="Arial"/>
          <w:i/>
          <w:color w:val="000000"/>
          <w:sz w:val="22"/>
          <w:szCs w:val="22"/>
          <w:u w:val="single"/>
          <w:vertAlign w:val="superscript"/>
        </w:rPr>
        <w:t>st</w:t>
      </w:r>
      <w:r w:rsidR="00533F77">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347862">
        <w:rPr>
          <w:rFonts w:ascii="Arial" w:hAnsi="Arial"/>
          <w:i/>
          <w:color w:val="000000"/>
          <w:sz w:val="22"/>
          <w:szCs w:val="22"/>
          <w:u w:val="single"/>
        </w:rPr>
        <w:t>9</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5A22FEBB" w14:textId="678BD0C1" w:rsidR="00887106" w:rsidRDefault="00440621" w:rsidP="00FE3C02">
      <w:pPr>
        <w:pStyle w:val="List"/>
        <w:keepNext/>
        <w:rPr>
          <w:b w:val="0"/>
          <w:i/>
          <w:color w:val="000000"/>
        </w:rPr>
      </w:pPr>
      <w:r>
        <w:rPr>
          <w:b w:val="0"/>
          <w:i/>
          <w:color w:val="000000"/>
        </w:rPr>
        <w:t xml:space="preserve">Sona has recently participated and presented at the Lateral flow course conducted by </w:t>
      </w:r>
      <w:proofErr w:type="spellStart"/>
      <w:r>
        <w:rPr>
          <w:b w:val="0"/>
          <w:i/>
          <w:color w:val="000000"/>
        </w:rPr>
        <w:t>BioDot</w:t>
      </w:r>
      <w:proofErr w:type="spellEnd"/>
      <w:r>
        <w:rPr>
          <w:b w:val="0"/>
          <w:i/>
          <w:color w:val="000000"/>
        </w:rPr>
        <w:t xml:space="preserve"> in Amsterdam wherein Sona’s unique gold nanorods technology received tremendous demand from new and existing client</w:t>
      </w:r>
      <w:r w:rsidR="005F69EC">
        <w:rPr>
          <w:b w:val="0"/>
          <w:i/>
          <w:color w:val="000000"/>
        </w:rPr>
        <w:t>; opening new collaboration opportunities with leading companies in the diagnostics space</w:t>
      </w:r>
      <w:r>
        <w:rPr>
          <w:b w:val="0"/>
          <w:i/>
          <w:color w:val="000000"/>
        </w:rPr>
        <w:t xml:space="preserve">. Sona will be participating in similar diagnostics conferences </w:t>
      </w:r>
      <w:proofErr w:type="gramStart"/>
      <w:r>
        <w:rPr>
          <w:b w:val="0"/>
          <w:i/>
          <w:color w:val="000000"/>
        </w:rPr>
        <w:t>in the near future</w:t>
      </w:r>
      <w:proofErr w:type="gramEnd"/>
      <w:r>
        <w:rPr>
          <w:b w:val="0"/>
          <w:i/>
          <w:color w:val="000000"/>
        </w:rPr>
        <w:t>.</w:t>
      </w:r>
      <w:r w:rsidR="005F69EC">
        <w:rPr>
          <w:b w:val="0"/>
          <w:i/>
          <w:color w:val="000000"/>
        </w:rPr>
        <w:t xml:space="preserve"> More information can be found in Sona’s newsletter.</w:t>
      </w:r>
      <w:r>
        <w:rPr>
          <w:b w:val="0"/>
          <w:i/>
          <w:color w:val="000000"/>
        </w:rPr>
        <w:t xml:space="preserve"> </w:t>
      </w:r>
    </w:p>
    <w:p w14:paraId="79D46995" w14:textId="21C02747" w:rsidR="00C36E12" w:rsidRPr="00C36E12" w:rsidRDefault="00C36E12" w:rsidP="00FE3C02">
      <w:pPr>
        <w:pStyle w:val="List"/>
        <w:keepNext/>
        <w:rPr>
          <w:rFonts w:cs="Arial"/>
          <w:b w:val="0"/>
          <w:bCs/>
          <w:i/>
          <w:iCs/>
          <w:color w:val="000000"/>
        </w:rPr>
      </w:pPr>
      <w:r w:rsidRPr="009510D7">
        <w:rPr>
          <w:rFonts w:cs="Arial"/>
          <w:b w:val="0"/>
          <w:bCs/>
          <w:i/>
          <w:iCs/>
          <w:color w:val="333333"/>
          <w:shd w:val="clear" w:color="auto" w:fill="FBFCFD"/>
        </w:rPr>
        <w:t xml:space="preserve">Sona Nanotech Inc. has </w:t>
      </w:r>
      <w:r>
        <w:rPr>
          <w:rFonts w:cs="Arial"/>
          <w:b w:val="0"/>
          <w:bCs/>
          <w:i/>
          <w:iCs/>
          <w:color w:val="333333"/>
          <w:shd w:val="clear" w:color="auto" w:fill="FBFCFD"/>
        </w:rPr>
        <w:t>received</w:t>
      </w:r>
      <w:r w:rsidRPr="009510D7">
        <w:rPr>
          <w:rFonts w:cs="Arial"/>
          <w:b w:val="0"/>
          <w:bCs/>
          <w:i/>
          <w:iCs/>
          <w:color w:val="333333"/>
          <w:shd w:val="clear" w:color="auto" w:fill="FBFCFD"/>
        </w:rPr>
        <w:t xml:space="preserve"> the </w:t>
      </w:r>
      <w:r>
        <w:rPr>
          <w:rFonts w:cs="Arial"/>
          <w:b w:val="0"/>
          <w:bCs/>
          <w:i/>
          <w:iCs/>
          <w:color w:val="333333"/>
          <w:shd w:val="clear" w:color="auto" w:fill="FBFCFD"/>
        </w:rPr>
        <w:t xml:space="preserve">prestigious </w:t>
      </w:r>
      <w:r w:rsidRPr="009510D7">
        <w:rPr>
          <w:rFonts w:cs="Arial"/>
          <w:b w:val="0"/>
          <w:bCs/>
          <w:i/>
          <w:iCs/>
          <w:color w:val="333333"/>
          <w:shd w:val="clear" w:color="auto" w:fill="FBFCFD"/>
        </w:rPr>
        <w:t>Start</w:t>
      </w:r>
      <w:r w:rsidR="00F047C8">
        <w:rPr>
          <w:rFonts w:cs="Arial"/>
          <w:b w:val="0"/>
          <w:bCs/>
          <w:i/>
          <w:iCs/>
          <w:color w:val="333333"/>
          <w:shd w:val="clear" w:color="auto" w:fill="FBFCFD"/>
        </w:rPr>
        <w:t>-</w:t>
      </w:r>
      <w:r w:rsidRPr="009510D7">
        <w:rPr>
          <w:rFonts w:cs="Arial"/>
          <w:b w:val="0"/>
          <w:bCs/>
          <w:i/>
          <w:iCs/>
          <w:color w:val="333333"/>
          <w:shd w:val="clear" w:color="auto" w:fill="FBFCFD"/>
        </w:rPr>
        <w:t>up Canada Innovation Award winner for the Atlantic Canada region</w:t>
      </w:r>
      <w:r w:rsidR="009510D7">
        <w:rPr>
          <w:rFonts w:cs="Arial"/>
          <w:b w:val="0"/>
          <w:bCs/>
          <w:i/>
          <w:iCs/>
          <w:color w:val="333333"/>
          <w:shd w:val="clear" w:color="auto" w:fill="FBFCFD"/>
        </w:rPr>
        <w:t>. This is in recognition of Sona’s innovation of propitiatory gold nanorods which will power the development of next generation of diagnostic devices.</w:t>
      </w:r>
      <w:r w:rsidR="00D00B74">
        <w:rPr>
          <w:rFonts w:cs="Arial"/>
          <w:b w:val="0"/>
          <w:bCs/>
          <w:i/>
          <w:iCs/>
          <w:color w:val="333333"/>
          <w:shd w:val="clear" w:color="auto" w:fill="FBFCFD"/>
        </w:rPr>
        <w:t xml:space="preserve"> </w:t>
      </w:r>
      <w:r>
        <w:rPr>
          <w:rFonts w:cs="Arial"/>
          <w:b w:val="0"/>
          <w:bCs/>
          <w:i/>
          <w:iCs/>
          <w:color w:val="333333"/>
          <w:shd w:val="clear" w:color="auto" w:fill="FBFCFD"/>
        </w:rPr>
        <w:t>Son</w:t>
      </w:r>
      <w:r w:rsidR="009510D7">
        <w:rPr>
          <w:rFonts w:cs="Arial"/>
          <w:b w:val="0"/>
          <w:bCs/>
          <w:i/>
          <w:iCs/>
          <w:color w:val="333333"/>
          <w:shd w:val="clear" w:color="auto" w:fill="FBFCFD"/>
        </w:rPr>
        <w:t xml:space="preserve">a </w:t>
      </w:r>
      <w:r>
        <w:rPr>
          <w:rFonts w:cs="Arial"/>
          <w:b w:val="0"/>
          <w:bCs/>
          <w:i/>
          <w:iCs/>
          <w:color w:val="333333"/>
          <w:shd w:val="clear" w:color="auto" w:fill="FBFCFD"/>
        </w:rPr>
        <w:t>compete</w:t>
      </w:r>
      <w:r w:rsidR="00082F01">
        <w:rPr>
          <w:rFonts w:cs="Arial"/>
          <w:b w:val="0"/>
          <w:bCs/>
          <w:i/>
          <w:iCs/>
          <w:color w:val="333333"/>
          <w:shd w:val="clear" w:color="auto" w:fill="FBFCFD"/>
        </w:rPr>
        <w:t>d</w:t>
      </w:r>
      <w:r>
        <w:rPr>
          <w:rFonts w:cs="Arial"/>
          <w:b w:val="0"/>
          <w:bCs/>
          <w:i/>
          <w:iCs/>
          <w:color w:val="333333"/>
          <w:shd w:val="clear" w:color="auto" w:fill="FBFCFD"/>
        </w:rPr>
        <w:t xml:space="preserve"> with other regional winners and </w:t>
      </w:r>
      <w:r w:rsidR="00082F01">
        <w:rPr>
          <w:rFonts w:cs="Arial"/>
          <w:b w:val="0"/>
          <w:bCs/>
          <w:i/>
          <w:iCs/>
          <w:color w:val="333333"/>
          <w:shd w:val="clear" w:color="auto" w:fill="FBFCFD"/>
        </w:rPr>
        <w:t xml:space="preserve">was </w:t>
      </w:r>
      <w:r w:rsidR="004C525D">
        <w:rPr>
          <w:rFonts w:cs="Arial"/>
          <w:b w:val="0"/>
          <w:bCs/>
          <w:i/>
          <w:iCs/>
          <w:color w:val="333333"/>
          <w:shd w:val="clear" w:color="auto" w:fill="FBFCFD"/>
        </w:rPr>
        <w:t>j</w:t>
      </w:r>
      <w:r>
        <w:rPr>
          <w:rFonts w:cs="Arial"/>
          <w:b w:val="0"/>
          <w:bCs/>
          <w:i/>
          <w:iCs/>
          <w:color w:val="333333"/>
          <w:shd w:val="clear" w:color="auto" w:fill="FBFCFD"/>
        </w:rPr>
        <w:t>udged by the National Adju</w:t>
      </w:r>
      <w:r w:rsidR="00D00B74">
        <w:rPr>
          <w:rFonts w:cs="Arial"/>
          <w:b w:val="0"/>
          <w:bCs/>
          <w:i/>
          <w:iCs/>
          <w:color w:val="333333"/>
          <w:shd w:val="clear" w:color="auto" w:fill="FBFCFD"/>
        </w:rPr>
        <w:t>di</w:t>
      </w:r>
      <w:r>
        <w:rPr>
          <w:rFonts w:cs="Arial"/>
          <w:b w:val="0"/>
          <w:bCs/>
          <w:i/>
          <w:iCs/>
          <w:color w:val="333333"/>
          <w:shd w:val="clear" w:color="auto" w:fill="FBFCFD"/>
        </w:rPr>
        <w:t>cation Committee. T</w:t>
      </w:r>
      <w:r w:rsidRPr="009510D7">
        <w:rPr>
          <w:rFonts w:cs="Arial"/>
          <w:b w:val="0"/>
          <w:bCs/>
          <w:i/>
          <w:iCs/>
          <w:color w:val="333333"/>
          <w:shd w:val="clear" w:color="auto" w:fill="FBFCFD"/>
        </w:rPr>
        <w:t xml:space="preserve">he national winners </w:t>
      </w:r>
      <w:r w:rsidR="00082F01">
        <w:rPr>
          <w:rFonts w:cs="Arial"/>
          <w:b w:val="0"/>
          <w:bCs/>
          <w:i/>
          <w:iCs/>
          <w:color w:val="333333"/>
          <w:shd w:val="clear" w:color="auto" w:fill="FBFCFD"/>
        </w:rPr>
        <w:t>were</w:t>
      </w:r>
      <w:r w:rsidRPr="009510D7">
        <w:rPr>
          <w:rFonts w:cs="Arial"/>
          <w:b w:val="0"/>
          <w:bCs/>
          <w:i/>
          <w:iCs/>
          <w:color w:val="333333"/>
          <w:shd w:val="clear" w:color="auto" w:fill="FBFCFD"/>
        </w:rPr>
        <w:t xml:space="preserve"> announced and celebrated at the Start</w:t>
      </w:r>
      <w:r w:rsidR="00F047C8">
        <w:rPr>
          <w:rFonts w:cs="Arial"/>
          <w:b w:val="0"/>
          <w:bCs/>
          <w:i/>
          <w:iCs/>
          <w:color w:val="333333"/>
          <w:shd w:val="clear" w:color="auto" w:fill="FBFCFD"/>
        </w:rPr>
        <w:t>-</w:t>
      </w:r>
      <w:r w:rsidRPr="009510D7">
        <w:rPr>
          <w:rFonts w:cs="Arial"/>
          <w:b w:val="0"/>
          <w:bCs/>
          <w:i/>
          <w:iCs/>
          <w:color w:val="333333"/>
          <w:shd w:val="clear" w:color="auto" w:fill="FBFCFD"/>
        </w:rPr>
        <w:t>up Canada Awards Grand Finale in Toronto in October 2019.</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5FF093E7" w:rsidR="00536B73" w:rsidRPr="00114404" w:rsidRDefault="00536B73" w:rsidP="00861796">
      <w:pPr>
        <w:tabs>
          <w:tab w:val="left" w:pos="950"/>
        </w:tabs>
        <w:ind w:left="720"/>
        <w:jc w:val="both"/>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GmbH a market leader on point of care diagnostics devices. With </w:t>
      </w:r>
      <w:proofErr w:type="spellStart"/>
      <w:r w:rsidRPr="00114404">
        <w:rPr>
          <w:rFonts w:ascii="Arial" w:hAnsi="Arial" w:cs="Arial"/>
          <w:i/>
          <w:sz w:val="22"/>
          <w:szCs w:val="22"/>
        </w:rPr>
        <w:t>opTricon’s</w:t>
      </w:r>
      <w:proofErr w:type="spellEnd"/>
      <w:r w:rsidRPr="00114404">
        <w:rPr>
          <w:rFonts w:ascii="Arial" w:hAnsi="Arial" w:cs="Arial"/>
          <w:i/>
          <w:sz w:val="22"/>
          <w:szCs w:val="22"/>
        </w:rPr>
        <w:t xml:space="preserve"> cutting edge cube reader system and our </w:t>
      </w:r>
      <w:r w:rsidR="009B524C" w:rsidRPr="00114404">
        <w:rPr>
          <w:rFonts w:ascii="Arial" w:hAnsi="Arial" w:cs="Arial"/>
          <w:i/>
          <w:sz w:val="22"/>
          <w:szCs w:val="22"/>
        </w:rPr>
        <w:lastRenderedPageBreak/>
        <w:t>breakthrough</w:t>
      </w:r>
      <w:r w:rsidRPr="00114404">
        <w:rPr>
          <w:rFonts w:ascii="Arial" w:hAnsi="Arial" w:cs="Arial"/>
          <w:i/>
          <w:sz w:val="22"/>
          <w:szCs w:val="22"/>
        </w:rPr>
        <w:t xml:space="preserve">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25450411" w:rsidR="00536B73" w:rsidRPr="00114404" w:rsidRDefault="003028FE" w:rsidP="003028FE">
      <w:pPr>
        <w:tabs>
          <w:tab w:val="left" w:pos="3950"/>
        </w:tabs>
        <w:ind w:left="720"/>
        <w:jc w:val="both"/>
        <w:rPr>
          <w:rFonts w:ascii="Arial" w:hAnsi="Arial" w:cs="Arial"/>
          <w:i/>
          <w:sz w:val="22"/>
          <w:szCs w:val="22"/>
        </w:rPr>
      </w:pPr>
      <w:r>
        <w:rPr>
          <w:rFonts w:ascii="Arial" w:hAnsi="Arial" w:cs="Arial"/>
          <w:i/>
          <w:sz w:val="22"/>
          <w:szCs w:val="22"/>
        </w:rPr>
        <w:tab/>
      </w:r>
    </w:p>
    <w:p w14:paraId="459B4A2F" w14:textId="63B9D106" w:rsidR="00536B73" w:rsidRDefault="00536B73" w:rsidP="00861796">
      <w:pPr>
        <w:tabs>
          <w:tab w:val="left" w:pos="950"/>
        </w:tabs>
        <w:ind w:left="720"/>
        <w:jc w:val="both"/>
        <w:rPr>
          <w:rFonts w:ascii="Arial" w:hAnsi="Arial" w:cs="Arial"/>
          <w:i/>
          <w:sz w:val="22"/>
          <w:szCs w:val="22"/>
          <w:shd w:val="clear" w:color="auto" w:fill="FFFFFF"/>
        </w:rPr>
      </w:pPr>
      <w:r>
        <w:rPr>
          <w:rFonts w:ascii="Arial" w:hAnsi="Arial" w:cs="Arial"/>
          <w:i/>
          <w:sz w:val="22"/>
          <w:szCs w:val="22"/>
        </w:rPr>
        <w:t>Sona</w:t>
      </w:r>
      <w:r w:rsidRPr="00114404">
        <w:rPr>
          <w:rFonts w:ascii="Arial" w:hAnsi="Arial" w:cs="Arial"/>
          <w:i/>
          <w:sz w:val="22"/>
          <w:szCs w:val="22"/>
        </w:rPr>
        <w:t xml:space="preserve"> has entered a co-marketing agreement with Bon</w:t>
      </w:r>
      <w:r w:rsidR="00D5615A">
        <w:rPr>
          <w:rFonts w:ascii="Arial" w:hAnsi="Arial" w:cs="Arial"/>
          <w:i/>
          <w:sz w:val="22"/>
          <w:szCs w:val="22"/>
        </w:rPr>
        <w:t>d</w:t>
      </w:r>
      <w:r w:rsidRPr="00114404">
        <w:rPr>
          <w:rFonts w:ascii="Arial" w:hAnsi="Arial" w:cs="Arial"/>
          <w:i/>
          <w:sz w:val="22"/>
          <w:szCs w:val="22"/>
        </w:rPr>
        <w:t xml:space="preserve"> </w:t>
      </w:r>
      <w:r w:rsidR="00861796">
        <w:rPr>
          <w:rFonts w:ascii="Arial" w:hAnsi="Arial" w:cs="Arial"/>
          <w:i/>
          <w:sz w:val="22"/>
          <w:szCs w:val="22"/>
        </w:rPr>
        <w:t>D</w:t>
      </w:r>
      <w:r w:rsidRPr="00114404">
        <w:rPr>
          <w:rFonts w:ascii="Arial" w:hAnsi="Arial" w:cs="Arial"/>
          <w:i/>
          <w:sz w:val="22"/>
          <w:szCs w:val="22"/>
        </w:rPr>
        <w:t xml:space="preserve">igital </w:t>
      </w:r>
      <w:r w:rsidR="00861796">
        <w:rPr>
          <w:rFonts w:ascii="Arial" w:hAnsi="Arial" w:cs="Arial"/>
          <w:i/>
          <w:sz w:val="22"/>
          <w:szCs w:val="22"/>
        </w:rPr>
        <w:t>H</w:t>
      </w:r>
      <w:r w:rsidRPr="00114404">
        <w:rPr>
          <w:rFonts w:ascii="Arial" w:hAnsi="Arial" w:cs="Arial"/>
          <w:i/>
          <w:sz w:val="22"/>
          <w:szCs w:val="22"/>
        </w:rPr>
        <w:t>ealth solutions a leading SAAS platform development company from UK. Bond</w:t>
      </w:r>
      <w:r w:rsidR="00861796">
        <w:rPr>
          <w:rFonts w:ascii="Arial" w:hAnsi="Arial" w:cs="Arial"/>
          <w:i/>
          <w:sz w:val="22"/>
          <w:szCs w:val="22"/>
        </w:rPr>
        <w:t xml:space="preserve"> </w:t>
      </w:r>
      <w:r w:rsidRPr="00114404">
        <w:rPr>
          <w:rFonts w:ascii="Arial" w:hAnsi="Arial" w:cs="Arial"/>
          <w:i/>
          <w:sz w:val="22"/>
          <w:szCs w:val="22"/>
        </w:rPr>
        <w:t xml:space="preserve">has developed an </w:t>
      </w:r>
      <w:proofErr w:type="spellStart"/>
      <w:r w:rsidRPr="00114404">
        <w:rPr>
          <w:rFonts w:ascii="Arial" w:hAnsi="Arial" w:cs="Arial"/>
          <w:i/>
          <w:sz w:val="22"/>
          <w:szCs w:val="22"/>
        </w:rPr>
        <w:t>app</w:t>
      </w:r>
      <w:proofErr w:type="spellEnd"/>
      <w:r w:rsidRPr="00114404">
        <w:rPr>
          <w:rFonts w:ascii="Arial" w:hAnsi="Arial" w:cs="Arial"/>
          <w:i/>
          <w:sz w:val="22"/>
          <w:szCs w:val="22"/>
        </w:rPr>
        <w:t xml:space="preserve"> to </w:t>
      </w:r>
      <w:proofErr w:type="gramStart"/>
      <w:r w:rsidRPr="00114404">
        <w:rPr>
          <w:rFonts w:ascii="Arial" w:hAnsi="Arial" w:cs="Arial"/>
          <w:i/>
          <w:sz w:val="22"/>
          <w:szCs w:val="22"/>
        </w:rPr>
        <w:t>be connected with</w:t>
      </w:r>
      <w:proofErr w:type="gramEnd"/>
      <w:r w:rsidRPr="00114404">
        <w:rPr>
          <w:rFonts w:ascii="Arial" w:hAnsi="Arial" w:cs="Arial"/>
          <w:i/>
          <w:sz w:val="22"/>
          <w:szCs w:val="22"/>
        </w:rPr>
        <w:t xml:space="preserve"> the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cube reader system to gather, store and analyze lateral flow test data effectively.  </w:t>
      </w:r>
      <w:r w:rsidRPr="00114404">
        <w:rPr>
          <w:rFonts w:ascii="Arial" w:hAnsi="Arial" w:cs="Arial"/>
          <w:i/>
          <w:sz w:val="22"/>
          <w:szCs w:val="22"/>
          <w:shd w:val="clear" w:color="auto" w:fill="FFFFFF"/>
        </w:rPr>
        <w:t>Bond’s data capture software is ideal for lateral flow assays as it turns basic qualitative tests into informative quantitative tests. This, coupled with Bond’s patient record system, provides</w:t>
      </w:r>
      <w:r w:rsidR="00861796">
        <w:rPr>
          <w:rFonts w:ascii="Arial" w:hAnsi="Arial" w:cs="Arial"/>
          <w:i/>
          <w:sz w:val="22"/>
          <w:szCs w:val="22"/>
          <w:shd w:val="clear" w:color="auto" w:fill="FFFFFF"/>
        </w:rPr>
        <w:t xml:space="preserve"> </w:t>
      </w:r>
      <w:r w:rsidR="00861796" w:rsidRPr="00114404">
        <w:rPr>
          <w:rFonts w:ascii="Arial" w:hAnsi="Arial" w:cs="Arial"/>
          <w:i/>
          <w:sz w:val="22"/>
          <w:szCs w:val="22"/>
          <w:shd w:val="clear" w:color="auto" w:fill="FFFFFF"/>
        </w:rPr>
        <w:t>the perfect companion app</w:t>
      </w:r>
      <w:r w:rsidR="00861796">
        <w:rPr>
          <w:rFonts w:ascii="Arial" w:hAnsi="Arial" w:cs="Arial"/>
          <w:i/>
          <w:sz w:val="22"/>
          <w:szCs w:val="22"/>
          <w:shd w:val="clear" w:color="auto" w:fill="FFFFFF"/>
        </w:rPr>
        <w:t xml:space="preserve"> to</w:t>
      </w:r>
      <w:r w:rsidRPr="00114404">
        <w:rPr>
          <w:rFonts w:ascii="Arial" w:hAnsi="Arial" w:cs="Arial"/>
          <w:i/>
          <w:sz w:val="22"/>
          <w:szCs w:val="22"/>
          <w:shd w:val="clear" w:color="auto" w:fill="FFFFFF"/>
        </w:rPr>
        <w:t xml:space="preserve"> healthcare professionals and home test consumers conducting self-monitoring. </w:t>
      </w:r>
    </w:p>
    <w:p w14:paraId="7179D200" w14:textId="77777777" w:rsidR="00536B73" w:rsidRPr="00114404" w:rsidRDefault="00536B73" w:rsidP="00F1463D">
      <w:pPr>
        <w:tabs>
          <w:tab w:val="left" w:pos="950"/>
        </w:tabs>
        <w:rPr>
          <w:rFonts w:ascii="Arial" w:hAnsi="Arial" w:cs="Arial"/>
          <w:i/>
          <w:sz w:val="22"/>
          <w:szCs w:val="22"/>
        </w:rPr>
      </w:pPr>
    </w:p>
    <w:p w14:paraId="697A3D8A" w14:textId="41CF3BEC" w:rsidR="00536B73" w:rsidRDefault="00536B73" w:rsidP="00861796">
      <w:pPr>
        <w:tabs>
          <w:tab w:val="left" w:pos="950"/>
        </w:tabs>
        <w:ind w:left="720"/>
        <w:jc w:val="both"/>
        <w:rPr>
          <w:rFonts w:ascii="Arial" w:hAnsi="Arial" w:cs="Arial"/>
          <w:i/>
          <w:sz w:val="22"/>
          <w:szCs w:val="22"/>
        </w:rPr>
      </w:pPr>
      <w:r w:rsidRPr="00114404">
        <w:rPr>
          <w:rFonts w:ascii="Arial" w:hAnsi="Arial" w:cs="Arial"/>
          <w:i/>
          <w:sz w:val="22"/>
          <w:szCs w:val="22"/>
        </w:rPr>
        <w:t>Bond digital’s platform is based on ePRO</w:t>
      </w:r>
      <w:r w:rsidR="002E5F99">
        <w:rPr>
          <w:rFonts w:ascii="Arial" w:hAnsi="Arial" w:cs="Arial"/>
          <w:i/>
          <w:sz w:val="22"/>
          <w:szCs w:val="22"/>
        </w:rPr>
        <w:t xml:space="preserve"> </w:t>
      </w:r>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463AA201" w14:textId="5265E5F7" w:rsidR="004D0206" w:rsidRDefault="004D0206" w:rsidP="00861796">
      <w:pPr>
        <w:tabs>
          <w:tab w:val="left" w:pos="950"/>
        </w:tabs>
        <w:ind w:left="720"/>
        <w:jc w:val="both"/>
        <w:rPr>
          <w:rFonts w:ascii="Arial" w:hAnsi="Arial" w:cs="Arial"/>
          <w:i/>
          <w:sz w:val="22"/>
          <w:szCs w:val="22"/>
        </w:rPr>
      </w:pPr>
    </w:p>
    <w:p w14:paraId="2A341A43" w14:textId="5D565E0F" w:rsidR="004D0206" w:rsidRDefault="00F1463D" w:rsidP="00861796">
      <w:pPr>
        <w:tabs>
          <w:tab w:val="left" w:pos="950"/>
        </w:tabs>
        <w:ind w:left="720"/>
        <w:jc w:val="both"/>
        <w:rPr>
          <w:rFonts w:ascii="Arial" w:hAnsi="Arial" w:cs="Arial"/>
          <w:i/>
          <w:sz w:val="22"/>
          <w:szCs w:val="22"/>
        </w:rPr>
      </w:pPr>
      <w:r>
        <w:rPr>
          <w:rFonts w:ascii="Arial" w:hAnsi="Arial" w:cs="Arial"/>
          <w:i/>
          <w:sz w:val="22"/>
          <w:szCs w:val="22"/>
        </w:rPr>
        <w:t xml:space="preserve">Sona </w:t>
      </w:r>
      <w:r w:rsidR="00DD79E4">
        <w:rPr>
          <w:rFonts w:ascii="Arial" w:hAnsi="Arial" w:cs="Arial"/>
          <w:i/>
          <w:sz w:val="22"/>
          <w:szCs w:val="22"/>
        </w:rPr>
        <w:t xml:space="preserve">has entered a distribution and development agreement with </w:t>
      </w:r>
      <w:proofErr w:type="spellStart"/>
      <w:r w:rsidR="00DD79E4">
        <w:rPr>
          <w:rFonts w:ascii="Arial" w:hAnsi="Arial" w:cs="Arial"/>
          <w:i/>
          <w:sz w:val="22"/>
          <w:szCs w:val="22"/>
        </w:rPr>
        <w:t>Expedeon</w:t>
      </w:r>
      <w:proofErr w:type="spellEnd"/>
      <w:r w:rsidR="00DD79E4">
        <w:rPr>
          <w:rFonts w:ascii="Arial" w:hAnsi="Arial" w:cs="Arial"/>
          <w:i/>
          <w:sz w:val="22"/>
          <w:szCs w:val="22"/>
        </w:rPr>
        <w:t xml:space="preserve"> </w:t>
      </w:r>
      <w:r w:rsidR="00DD79E4" w:rsidRPr="00DD79E4">
        <w:rPr>
          <w:rFonts w:ascii="Arial" w:hAnsi="Arial" w:cs="Arial"/>
          <w:i/>
          <w:sz w:val="22"/>
          <w:szCs w:val="22"/>
        </w:rPr>
        <w:t xml:space="preserve">for the supply of Sona’s unique gold nanorods for integration into </w:t>
      </w:r>
      <w:proofErr w:type="spellStart"/>
      <w:r w:rsidR="00DD79E4" w:rsidRPr="00DD79E4">
        <w:rPr>
          <w:rFonts w:ascii="Arial" w:hAnsi="Arial" w:cs="Arial"/>
          <w:i/>
          <w:sz w:val="22"/>
          <w:szCs w:val="22"/>
        </w:rPr>
        <w:t>Expedeon’s</w:t>
      </w:r>
      <w:proofErr w:type="spellEnd"/>
      <w:r w:rsidR="00DD79E4" w:rsidRPr="00DD79E4">
        <w:rPr>
          <w:rFonts w:ascii="Arial" w:hAnsi="Arial" w:cs="Arial"/>
          <w:i/>
          <w:sz w:val="22"/>
          <w:szCs w:val="22"/>
        </w:rPr>
        <w:t xml:space="preserve"> product range.</w:t>
      </w:r>
      <w:r w:rsidR="00DD79E4">
        <w:rPr>
          <w:rFonts w:ascii="Arial" w:hAnsi="Arial" w:cs="Arial"/>
          <w:i/>
          <w:sz w:val="22"/>
          <w:szCs w:val="22"/>
        </w:rPr>
        <w:t xml:space="preserve"> Sona has </w:t>
      </w:r>
      <w:r w:rsidR="000B05CA">
        <w:rPr>
          <w:rFonts w:ascii="Arial" w:hAnsi="Arial" w:cs="Arial"/>
          <w:i/>
          <w:sz w:val="22"/>
          <w:szCs w:val="22"/>
        </w:rPr>
        <w:t xml:space="preserve">also </w:t>
      </w:r>
      <w:r w:rsidR="00DD79E4">
        <w:rPr>
          <w:rFonts w:ascii="Arial" w:hAnsi="Arial" w:cs="Arial"/>
          <w:i/>
          <w:sz w:val="22"/>
          <w:szCs w:val="22"/>
        </w:rPr>
        <w:t>signed collaboration agreement</w:t>
      </w:r>
      <w:r w:rsidR="007771EA">
        <w:rPr>
          <w:rFonts w:ascii="Arial" w:hAnsi="Arial" w:cs="Arial"/>
          <w:i/>
          <w:sz w:val="22"/>
          <w:szCs w:val="22"/>
        </w:rPr>
        <w:t>s</w:t>
      </w:r>
      <w:r w:rsidR="00DD79E4">
        <w:rPr>
          <w:rFonts w:ascii="Arial" w:hAnsi="Arial" w:cs="Arial"/>
          <w:i/>
          <w:sz w:val="22"/>
          <w:szCs w:val="22"/>
        </w:rPr>
        <w:t xml:space="preserve"> with various companies</w:t>
      </w:r>
      <w:r w:rsidR="00F60101">
        <w:rPr>
          <w:rFonts w:ascii="Arial" w:hAnsi="Arial" w:cs="Arial"/>
          <w:i/>
          <w:sz w:val="22"/>
          <w:szCs w:val="22"/>
        </w:rPr>
        <w:t>/institutions</w:t>
      </w:r>
      <w:r w:rsidR="00DD79E4">
        <w:rPr>
          <w:rFonts w:ascii="Arial" w:hAnsi="Arial" w:cs="Arial"/>
          <w:i/>
          <w:sz w:val="22"/>
          <w:szCs w:val="22"/>
        </w:rPr>
        <w:t xml:space="preserve"> </w:t>
      </w:r>
      <w:r w:rsidR="000314DB">
        <w:rPr>
          <w:rFonts w:ascii="Arial" w:hAnsi="Arial" w:cs="Arial"/>
          <w:i/>
          <w:sz w:val="22"/>
          <w:szCs w:val="22"/>
        </w:rPr>
        <w:t>as below:</w:t>
      </w:r>
    </w:p>
    <w:p w14:paraId="640AA02C" w14:textId="06AFAC0D" w:rsidR="000314DB" w:rsidRDefault="000314DB" w:rsidP="00861796">
      <w:pPr>
        <w:tabs>
          <w:tab w:val="left" w:pos="950"/>
        </w:tabs>
        <w:ind w:left="720"/>
        <w:jc w:val="both"/>
        <w:rPr>
          <w:rFonts w:ascii="Arial" w:hAnsi="Arial" w:cs="Arial"/>
          <w:i/>
          <w:sz w:val="22"/>
          <w:szCs w:val="22"/>
        </w:rPr>
      </w:pPr>
    </w:p>
    <w:p w14:paraId="5A7CF99F" w14:textId="62103180" w:rsidR="000314DB" w:rsidRPr="004C525D" w:rsidRDefault="000314DB" w:rsidP="004C525D">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Soma Biosciences-</w:t>
      </w:r>
      <w:r w:rsidR="000B05CA" w:rsidRPr="00536FAD">
        <w:rPr>
          <w:rFonts w:ascii="Arial" w:hAnsi="Arial" w:cs="Arial"/>
          <w:i/>
          <w:sz w:val="22"/>
          <w:szCs w:val="22"/>
        </w:rPr>
        <w:t xml:space="preserve"> Sona and Soma will </w:t>
      </w:r>
      <w:r w:rsidRPr="00536FAD">
        <w:rPr>
          <w:rFonts w:ascii="Arial" w:hAnsi="Arial" w:cs="Arial"/>
          <w:i/>
          <w:sz w:val="22"/>
          <w:szCs w:val="22"/>
        </w:rPr>
        <w:t>collaborat</w:t>
      </w:r>
      <w:r w:rsidR="000B05CA" w:rsidRPr="00536FAD">
        <w:rPr>
          <w:rFonts w:ascii="Arial" w:hAnsi="Arial" w:cs="Arial"/>
          <w:i/>
          <w:sz w:val="22"/>
          <w:szCs w:val="22"/>
        </w:rPr>
        <w:t>e</w:t>
      </w:r>
      <w:r w:rsidRPr="00536FAD">
        <w:rPr>
          <w:rFonts w:ascii="Arial" w:hAnsi="Arial" w:cs="Arial"/>
          <w:i/>
          <w:sz w:val="22"/>
          <w:szCs w:val="22"/>
        </w:rPr>
        <w:t xml:space="preserve"> one to improve performance in a test in Soma’s current product range and one to improve performance in a new test Soma plans to bring to market.</w:t>
      </w:r>
      <w:commentRangeStart w:id="6"/>
      <w:commentRangeEnd w:id="6"/>
    </w:p>
    <w:p w14:paraId="16073658" w14:textId="77777777" w:rsidR="000B05CA" w:rsidRPr="00536FAD" w:rsidRDefault="000B05CA" w:rsidP="00536FAD">
      <w:pPr>
        <w:pStyle w:val="ListParagraph"/>
        <w:tabs>
          <w:tab w:val="left" w:pos="950"/>
        </w:tabs>
        <w:ind w:left="1080"/>
        <w:jc w:val="both"/>
        <w:rPr>
          <w:rFonts w:ascii="Arial" w:hAnsi="Arial" w:cs="Arial"/>
          <w:i/>
          <w:sz w:val="22"/>
          <w:szCs w:val="22"/>
        </w:rPr>
      </w:pPr>
    </w:p>
    <w:p w14:paraId="191768D0" w14:textId="4B3A905B" w:rsidR="000314DB" w:rsidRDefault="000314DB" w:rsidP="00536FAD">
      <w:pPr>
        <w:pStyle w:val="ListParagraph"/>
        <w:numPr>
          <w:ilvl w:val="0"/>
          <w:numId w:val="38"/>
        </w:numPr>
        <w:tabs>
          <w:tab w:val="left" w:pos="950"/>
        </w:tabs>
        <w:jc w:val="both"/>
        <w:rPr>
          <w:rFonts w:ascii="Arial" w:hAnsi="Arial" w:cs="Arial"/>
          <w:i/>
          <w:sz w:val="22"/>
          <w:szCs w:val="22"/>
        </w:rPr>
      </w:pP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Technologies- Under the terms of the agreement Sona will supply its unique, proprietary gold nanorod technology to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which will combine it with its own proprietary </w:t>
      </w:r>
      <w:proofErr w:type="spellStart"/>
      <w:r w:rsidRPr="00536FAD">
        <w:rPr>
          <w:rFonts w:ascii="Arial" w:hAnsi="Arial" w:cs="Arial"/>
          <w:i/>
          <w:sz w:val="22"/>
          <w:szCs w:val="22"/>
        </w:rPr>
        <w:t>AnteoBind</w:t>
      </w:r>
      <w:proofErr w:type="spellEnd"/>
      <w:r w:rsidRPr="00536FAD">
        <w:rPr>
          <w:rFonts w:ascii="Arial" w:hAnsi="Arial" w:cs="Arial"/>
          <w:i/>
          <w:sz w:val="22"/>
          <w:szCs w:val="22"/>
        </w:rPr>
        <w:t xml:space="preserve"> ™ technology and various biomarkers including, but not limited to, cardi</w:t>
      </w:r>
      <w:r w:rsidR="00B5747A">
        <w:rPr>
          <w:rFonts w:ascii="Arial" w:hAnsi="Arial" w:cs="Arial"/>
          <w:i/>
          <w:sz w:val="22"/>
          <w:szCs w:val="22"/>
        </w:rPr>
        <w:t>a</w:t>
      </w:r>
      <w:r w:rsidRPr="00536FAD">
        <w:rPr>
          <w:rFonts w:ascii="Arial" w:hAnsi="Arial" w:cs="Arial"/>
          <w:i/>
          <w:sz w:val="22"/>
          <w:szCs w:val="22"/>
        </w:rPr>
        <w:t>c (</w:t>
      </w:r>
      <w:proofErr w:type="spellStart"/>
      <w:r w:rsidRPr="00536FAD">
        <w:rPr>
          <w:rFonts w:ascii="Arial" w:hAnsi="Arial" w:cs="Arial"/>
          <w:i/>
          <w:sz w:val="22"/>
          <w:szCs w:val="22"/>
        </w:rPr>
        <w:t>cTnI</w:t>
      </w:r>
      <w:proofErr w:type="spellEnd"/>
      <w:r w:rsidRPr="00536FAD">
        <w:rPr>
          <w:rFonts w:ascii="Arial" w:hAnsi="Arial" w:cs="Arial"/>
          <w:i/>
          <w:sz w:val="22"/>
          <w:szCs w:val="22"/>
        </w:rPr>
        <w:t xml:space="preserve">), sepsis (CRP) markers and HCG, the well-known fertility marker used in pregnancy tests.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will supply Sona with these solutions for assessment in a lateral flow assay format as well as conducting its own in-house assessment.</w:t>
      </w:r>
    </w:p>
    <w:p w14:paraId="3239FCC1" w14:textId="77777777" w:rsidR="00E375D0" w:rsidRPr="00E375D0" w:rsidRDefault="00E375D0" w:rsidP="00E375D0">
      <w:pPr>
        <w:pStyle w:val="ListParagraph"/>
        <w:rPr>
          <w:rFonts w:ascii="Arial" w:hAnsi="Arial" w:cs="Arial"/>
          <w:i/>
          <w:sz w:val="22"/>
          <w:szCs w:val="22"/>
        </w:rPr>
      </w:pPr>
    </w:p>
    <w:p w14:paraId="5E926BAF" w14:textId="6AA94F38" w:rsidR="00E375D0" w:rsidRPr="00E375D0"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color w:val="333333"/>
          <w:sz w:val="22"/>
          <w:szCs w:val="22"/>
        </w:rPr>
        <w:t>Romer Labs-</w:t>
      </w:r>
      <w:r w:rsidRPr="00A13B68">
        <w:rPr>
          <w:rFonts w:ascii="Arial" w:hAnsi="Arial" w:cs="Arial"/>
          <w:i/>
          <w:color w:val="333333"/>
          <w:sz w:val="22"/>
          <w:szCs w:val="22"/>
        </w:rPr>
        <w:t>Sona</w:t>
      </w:r>
      <w:r>
        <w:rPr>
          <w:rFonts w:ascii="Arial" w:hAnsi="Arial" w:cs="Arial"/>
          <w:i/>
          <w:color w:val="333333"/>
          <w:sz w:val="22"/>
          <w:szCs w:val="22"/>
        </w:rPr>
        <w:t xml:space="preserve"> and Romer are</w:t>
      </w:r>
      <w:r w:rsidRPr="00A13B68">
        <w:rPr>
          <w:rFonts w:ascii="Arial" w:hAnsi="Arial" w:cs="Arial"/>
          <w:i/>
          <w:color w:val="333333"/>
          <w:sz w:val="22"/>
          <w:szCs w:val="22"/>
        </w:rPr>
        <w:t xml:space="preserve"> collaborat</w:t>
      </w:r>
      <w:r>
        <w:rPr>
          <w:rFonts w:ascii="Arial" w:hAnsi="Arial" w:cs="Arial"/>
          <w:i/>
          <w:color w:val="333333"/>
          <w:sz w:val="22"/>
          <w:szCs w:val="22"/>
        </w:rPr>
        <w:t>ing</w:t>
      </w:r>
      <w:r w:rsidRPr="00A13B68">
        <w:rPr>
          <w:rFonts w:ascii="Arial" w:hAnsi="Arial" w:cs="Arial"/>
          <w:i/>
          <w:color w:val="333333"/>
          <w:sz w:val="22"/>
          <w:szCs w:val="22"/>
        </w:rPr>
        <w:t xml:space="preserve"> to improve performance in </w:t>
      </w:r>
      <w:r>
        <w:rPr>
          <w:rFonts w:ascii="Arial" w:hAnsi="Arial" w:cs="Arial"/>
          <w:i/>
          <w:color w:val="333333"/>
          <w:sz w:val="22"/>
          <w:szCs w:val="22"/>
        </w:rPr>
        <w:t>Romer’s</w:t>
      </w:r>
      <w:r w:rsidRPr="00A13B68">
        <w:rPr>
          <w:rFonts w:ascii="Arial" w:hAnsi="Arial" w:cs="Arial"/>
          <w:i/>
          <w:color w:val="333333"/>
          <w:sz w:val="22"/>
          <w:szCs w:val="22"/>
        </w:rPr>
        <w:t xml:space="preserve"> </w:t>
      </w:r>
      <w:proofErr w:type="spellStart"/>
      <w:r w:rsidRPr="00A13B68">
        <w:rPr>
          <w:rFonts w:ascii="Arial" w:hAnsi="Arial" w:cs="Arial"/>
          <w:i/>
          <w:color w:val="333333"/>
          <w:sz w:val="22"/>
          <w:szCs w:val="22"/>
        </w:rPr>
        <w:t>RapidChek</w:t>
      </w:r>
      <w:proofErr w:type="spellEnd"/>
      <w:r w:rsidRPr="00A13B68">
        <w:rPr>
          <w:rFonts w:ascii="Arial" w:hAnsi="Arial" w:cs="Arial"/>
          <w:i/>
          <w:color w:val="333333"/>
          <w:sz w:val="22"/>
          <w:szCs w:val="22"/>
        </w:rPr>
        <w:t>® SELECT™ pathogen test kits. With over 30 years of experience in this field, and labs in Austria, UK, US and Singapore, Romer Labs is a leading provider of diagnostic solutions for the agricultural, food and feed industry.</w:t>
      </w:r>
    </w:p>
    <w:p w14:paraId="75954D31" w14:textId="77777777" w:rsidR="00F60101" w:rsidRPr="009B524C" w:rsidRDefault="00F60101" w:rsidP="009B524C">
      <w:pPr>
        <w:rPr>
          <w:rFonts w:ascii="Arial" w:hAnsi="Arial" w:cs="Arial"/>
          <w:i/>
          <w:sz w:val="22"/>
          <w:szCs w:val="22"/>
        </w:rPr>
      </w:pPr>
    </w:p>
    <w:p w14:paraId="5455AB31" w14:textId="3D13EF93" w:rsidR="00F60101" w:rsidRPr="009B524C" w:rsidRDefault="00F60101" w:rsidP="00536FAD">
      <w:pPr>
        <w:pStyle w:val="ListParagraph"/>
        <w:numPr>
          <w:ilvl w:val="0"/>
          <w:numId w:val="38"/>
        </w:numPr>
        <w:tabs>
          <w:tab w:val="left" w:pos="950"/>
        </w:tabs>
        <w:jc w:val="both"/>
        <w:rPr>
          <w:rFonts w:ascii="Arial" w:hAnsi="Arial" w:cs="Arial"/>
          <w:i/>
          <w:sz w:val="22"/>
          <w:szCs w:val="22"/>
        </w:rPr>
      </w:pPr>
      <w:r w:rsidRPr="00F60101">
        <w:rPr>
          <w:rFonts w:ascii="Arial" w:hAnsi="Arial" w:cs="Arial"/>
          <w:i/>
          <w:sz w:val="22"/>
          <w:szCs w:val="22"/>
        </w:rPr>
        <w:t xml:space="preserve">University of Birmingham- Sona has signed a collaboration with University of Birmingham. </w:t>
      </w:r>
      <w:r w:rsidRPr="004F1434">
        <w:rPr>
          <w:rFonts w:ascii="Arial" w:hAnsi="Arial" w:cs="Arial"/>
          <w:color w:val="333333"/>
          <w:sz w:val="22"/>
          <w:szCs w:val="22"/>
          <w:shd w:val="clear" w:color="auto" w:fill="FBFCFD"/>
        </w:rPr>
        <w:t xml:space="preserve">The goal of the project, which is being led by Zoe </w:t>
      </w:r>
      <w:proofErr w:type="spellStart"/>
      <w:r w:rsidRPr="004F1434">
        <w:rPr>
          <w:rFonts w:ascii="Arial" w:hAnsi="Arial" w:cs="Arial"/>
          <w:color w:val="333333"/>
          <w:sz w:val="22"/>
          <w:szCs w:val="22"/>
          <w:shd w:val="clear" w:color="auto" w:fill="FBFCFD"/>
        </w:rPr>
        <w:t>Pikramenou</w:t>
      </w:r>
      <w:proofErr w:type="spellEnd"/>
      <w:r w:rsidRPr="004F1434">
        <w:rPr>
          <w:rFonts w:ascii="Arial" w:hAnsi="Arial" w:cs="Arial"/>
          <w:color w:val="333333"/>
          <w:sz w:val="22"/>
          <w:szCs w:val="22"/>
          <w:shd w:val="clear" w:color="auto" w:fill="FBFCFD"/>
        </w:rPr>
        <w:t xml:space="preserve">, Professor of Inorganic Chemistry and </w:t>
      </w:r>
      <w:proofErr w:type="spellStart"/>
      <w:r w:rsidRPr="004F1434">
        <w:rPr>
          <w:rFonts w:ascii="Arial" w:hAnsi="Arial" w:cs="Arial"/>
          <w:color w:val="333333"/>
          <w:sz w:val="22"/>
          <w:szCs w:val="22"/>
          <w:shd w:val="clear" w:color="auto" w:fill="FBFCFD"/>
        </w:rPr>
        <w:t>Photophysics</w:t>
      </w:r>
      <w:proofErr w:type="spellEnd"/>
      <w:r w:rsidRPr="004F1434">
        <w:rPr>
          <w:rFonts w:ascii="Arial" w:hAnsi="Arial" w:cs="Arial"/>
          <w:color w:val="333333"/>
          <w:sz w:val="22"/>
          <w:szCs w:val="22"/>
          <w:shd w:val="clear" w:color="auto" w:fill="FBFCFD"/>
        </w:rPr>
        <w:t xml:space="preserve"> at the University of Birmingham, is to investigate whether gold nanorods can eventually be used to target cancer cells in the human body.</w:t>
      </w:r>
    </w:p>
    <w:p w14:paraId="21EB1891" w14:textId="77777777" w:rsidR="009B524C" w:rsidRPr="009B524C" w:rsidRDefault="009B524C" w:rsidP="009B524C">
      <w:pPr>
        <w:pStyle w:val="ListParagraph"/>
        <w:rPr>
          <w:rFonts w:ascii="Arial" w:hAnsi="Arial" w:cs="Arial"/>
          <w:i/>
          <w:sz w:val="22"/>
          <w:szCs w:val="22"/>
        </w:rPr>
      </w:pPr>
    </w:p>
    <w:p w14:paraId="40DAB8AA" w14:textId="2247F38A" w:rsidR="009B524C" w:rsidRDefault="009B524C" w:rsidP="009B524C">
      <w:pPr>
        <w:tabs>
          <w:tab w:val="left" w:pos="950"/>
        </w:tabs>
        <w:jc w:val="both"/>
        <w:rPr>
          <w:rFonts w:ascii="Arial" w:hAnsi="Arial" w:cs="Arial"/>
          <w:i/>
          <w:sz w:val="22"/>
          <w:szCs w:val="22"/>
        </w:rPr>
      </w:pPr>
    </w:p>
    <w:p w14:paraId="3D56BF2A" w14:textId="43F0736B" w:rsidR="004C525D" w:rsidRDefault="004C525D" w:rsidP="009B524C">
      <w:pPr>
        <w:tabs>
          <w:tab w:val="left" w:pos="950"/>
        </w:tabs>
        <w:jc w:val="both"/>
        <w:rPr>
          <w:rFonts w:ascii="Arial" w:hAnsi="Arial" w:cs="Arial"/>
          <w:i/>
          <w:sz w:val="22"/>
          <w:szCs w:val="22"/>
        </w:rPr>
      </w:pPr>
    </w:p>
    <w:p w14:paraId="7A889C72" w14:textId="65E6B3AD" w:rsidR="004C525D" w:rsidRDefault="004C525D" w:rsidP="009B524C">
      <w:pPr>
        <w:tabs>
          <w:tab w:val="left" w:pos="950"/>
        </w:tabs>
        <w:jc w:val="both"/>
        <w:rPr>
          <w:rFonts w:ascii="Arial" w:hAnsi="Arial" w:cs="Arial"/>
          <w:i/>
          <w:sz w:val="22"/>
          <w:szCs w:val="22"/>
        </w:rPr>
      </w:pPr>
    </w:p>
    <w:p w14:paraId="5E87F433" w14:textId="20B02823" w:rsidR="004C525D" w:rsidRDefault="004C525D" w:rsidP="009B524C">
      <w:pPr>
        <w:tabs>
          <w:tab w:val="left" w:pos="950"/>
        </w:tabs>
        <w:jc w:val="both"/>
        <w:rPr>
          <w:rFonts w:ascii="Arial" w:hAnsi="Arial" w:cs="Arial"/>
          <w:i/>
          <w:sz w:val="22"/>
          <w:szCs w:val="22"/>
        </w:rPr>
      </w:pPr>
    </w:p>
    <w:p w14:paraId="210097DD" w14:textId="77777777" w:rsidR="004C525D" w:rsidRPr="009B524C" w:rsidRDefault="004C525D" w:rsidP="009B524C">
      <w:pPr>
        <w:tabs>
          <w:tab w:val="left" w:pos="950"/>
        </w:tabs>
        <w:jc w:val="both"/>
        <w:rPr>
          <w:rFonts w:ascii="Arial" w:hAnsi="Arial" w:cs="Arial"/>
          <w:i/>
          <w:sz w:val="22"/>
          <w:szCs w:val="22"/>
        </w:rPr>
      </w:pPr>
    </w:p>
    <w:p w14:paraId="1197B492" w14:textId="77777777" w:rsidR="00536B73" w:rsidRPr="00F60101" w:rsidRDefault="00536B73" w:rsidP="00536B73">
      <w:pPr>
        <w:tabs>
          <w:tab w:val="left" w:pos="950"/>
        </w:tabs>
        <w:ind w:left="720"/>
        <w:rPr>
          <w:rFonts w:ascii="Arial" w:hAnsi="Arial" w:cs="Arial"/>
          <w:b/>
          <w:i/>
          <w:sz w:val="22"/>
          <w:szCs w:val="22"/>
        </w:rPr>
      </w:pPr>
    </w:p>
    <w:p w14:paraId="334CBBF5" w14:textId="77777777" w:rsidR="00E375D0" w:rsidRDefault="00536B73" w:rsidP="00E375D0">
      <w:pPr>
        <w:tabs>
          <w:tab w:val="left" w:pos="950"/>
        </w:tabs>
        <w:ind w:left="720"/>
        <w:rPr>
          <w:rFonts w:ascii="Arial" w:hAnsi="Arial" w:cs="Arial"/>
          <w:i/>
          <w:sz w:val="22"/>
          <w:szCs w:val="22"/>
        </w:rPr>
      </w:pPr>
      <w:r w:rsidRPr="00114404">
        <w:rPr>
          <w:rFonts w:ascii="Arial" w:hAnsi="Arial" w:cs="Arial"/>
          <w:i/>
          <w:sz w:val="22"/>
          <w:szCs w:val="22"/>
        </w:rPr>
        <w:lastRenderedPageBreak/>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478F0DA7" w14:textId="77777777" w:rsidR="00E375D0" w:rsidRDefault="00E375D0" w:rsidP="00E375D0">
      <w:pPr>
        <w:tabs>
          <w:tab w:val="left" w:pos="950"/>
        </w:tabs>
        <w:ind w:left="720"/>
        <w:rPr>
          <w:rFonts w:ascii="Arial" w:hAnsi="Arial" w:cs="Arial"/>
          <w:i/>
          <w:sz w:val="22"/>
          <w:szCs w:val="22"/>
        </w:rPr>
      </w:pPr>
    </w:p>
    <w:p w14:paraId="125FCFB1" w14:textId="31A00BE2"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Conjugation service: Sona can combine its unique gold nanorods with biologicals provided by customers to offer a fully optimized and customized conjugate for their lateral flow assays, reducing customer’s development time.</w:t>
      </w:r>
    </w:p>
    <w:p w14:paraId="63F4A794" w14:textId="77777777" w:rsidR="00E375D0" w:rsidRPr="00E375D0" w:rsidRDefault="00E375D0" w:rsidP="00E375D0">
      <w:pPr>
        <w:pStyle w:val="ListParagraph"/>
        <w:tabs>
          <w:tab w:val="left" w:pos="950"/>
        </w:tabs>
        <w:ind w:left="1080"/>
        <w:rPr>
          <w:rFonts w:ascii="Arial" w:hAnsi="Arial" w:cs="Arial"/>
          <w:i/>
          <w:sz w:val="22"/>
          <w:szCs w:val="22"/>
        </w:rPr>
      </w:pPr>
    </w:p>
    <w:p w14:paraId="320E68F6" w14:textId="3BCDC7BC"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development: Sona is providing a tailored, modular contract development service from proof of concept through to full development and transfer to production, helping customers bring tests to market.</w:t>
      </w:r>
    </w:p>
    <w:p w14:paraId="60745182" w14:textId="77777777" w:rsidR="00E375D0" w:rsidRPr="00E375D0" w:rsidRDefault="00E375D0" w:rsidP="00E375D0">
      <w:pPr>
        <w:tabs>
          <w:tab w:val="left" w:pos="950"/>
        </w:tabs>
        <w:rPr>
          <w:rFonts w:ascii="Arial" w:hAnsi="Arial" w:cs="Arial"/>
          <w:i/>
          <w:sz w:val="22"/>
          <w:szCs w:val="22"/>
        </w:rPr>
      </w:pPr>
    </w:p>
    <w:p w14:paraId="222C3309" w14:textId="07466146" w:rsidR="00536B73" w:rsidRP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production: Sona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0F4ACE6C" w:rsidR="005A7B78" w:rsidRPr="005A7B78"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4AD0378" w14:textId="4A958DD8" w:rsidR="00464C5A" w:rsidRPr="009B524C" w:rsidRDefault="000E60DE" w:rsidP="009B524C">
      <w:pPr>
        <w:pStyle w:val="List"/>
        <w:rPr>
          <w:b w:val="0"/>
          <w:i/>
        </w:rPr>
      </w:pPr>
      <w:r w:rsidRPr="00803BD9">
        <w:rPr>
          <w:b w:val="0"/>
          <w:i/>
        </w:rPr>
        <w:t xml:space="preserve">Not applicable </w:t>
      </w:r>
    </w:p>
    <w:p w14:paraId="62B27B04" w14:textId="6B15A756" w:rsidR="00803BD9" w:rsidRPr="009B524C" w:rsidRDefault="00640E94" w:rsidP="009B524C">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48709EA8" w14:textId="380BE6E2" w:rsidR="004C2BCA" w:rsidRDefault="004C2BCA" w:rsidP="009B524C">
      <w:pPr>
        <w:pStyle w:val="List"/>
        <w:rPr>
          <w:b w:val="0"/>
          <w:i/>
        </w:rPr>
      </w:pPr>
      <w:r>
        <w:rPr>
          <w:b w:val="0"/>
          <w:i/>
        </w:rPr>
        <w:t>Not applicable</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7950317B" w14:textId="6ACCEF18" w:rsidR="008B778C" w:rsidRPr="004C525D" w:rsidRDefault="00640E94" w:rsidP="004C525D">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132FB228" w14:textId="43A0AB1D" w:rsidR="00082F01" w:rsidRPr="00305D2C" w:rsidRDefault="00082F01" w:rsidP="00037658">
      <w:pPr>
        <w:pStyle w:val="List"/>
        <w:rPr>
          <w:b w:val="0"/>
          <w:i/>
        </w:rPr>
      </w:pPr>
      <w:r>
        <w:rPr>
          <w:b w:val="0"/>
          <w:i/>
        </w:rPr>
        <w:t>Sona is no longer c</w:t>
      </w:r>
      <w:r w:rsidR="00256751">
        <w:rPr>
          <w:b w:val="0"/>
          <w:i/>
        </w:rPr>
        <w:t>onducting any</w:t>
      </w:r>
      <w:r>
        <w:rPr>
          <w:b w:val="0"/>
          <w:i/>
        </w:rPr>
        <w:t xml:space="preserve"> development work for the infectious disease test with Operon.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 xml:space="preserve">Describe any new developments or effects on intangible products such as brand names, circulation lists, copyrights, franchises, licenses, patents, software, subscription lists and </w:t>
      </w:r>
      <w:proofErr w:type="gramStart"/>
      <w:r w:rsidRPr="00037658">
        <w:rPr>
          <w:b w:val="0"/>
          <w:color w:val="000000"/>
        </w:rPr>
        <w:t>trade-marks</w:t>
      </w:r>
      <w:proofErr w:type="gramEnd"/>
      <w:r w:rsidRPr="00037658">
        <w:rPr>
          <w:b w:val="0"/>
          <w:color w:val="000000"/>
        </w:rPr>
        <w:t>.</w:t>
      </w:r>
    </w:p>
    <w:p w14:paraId="2125BB41" w14:textId="1574F178" w:rsidR="00982565" w:rsidRDefault="00136062" w:rsidP="00037658">
      <w:pPr>
        <w:pStyle w:val="List"/>
        <w:rPr>
          <w:b w:val="0"/>
          <w:i/>
        </w:rPr>
      </w:pPr>
      <w:bookmarkStart w:id="7" w:name="_Hlk531797681"/>
      <w:r w:rsidRPr="00A3106E">
        <w:rPr>
          <w:b w:val="0"/>
          <w:i/>
        </w:rPr>
        <w:t>Not applicable.</w:t>
      </w:r>
    </w:p>
    <w:p w14:paraId="4D88F396" w14:textId="77777777" w:rsidR="005A7B78" w:rsidRPr="00037658" w:rsidRDefault="005A7B78" w:rsidP="005A7B78">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7"/>
    <w:p w14:paraId="0846CEF3" w14:textId="1F7DFE18" w:rsidR="005A7B78" w:rsidRDefault="005A7B78" w:rsidP="005A7B78">
      <w:pPr>
        <w:ind w:left="720"/>
        <w:rPr>
          <w:i/>
        </w:rPr>
      </w:pPr>
    </w:p>
    <w:p w14:paraId="70E7A7EC" w14:textId="5C10EBDC" w:rsidR="00B80A3C" w:rsidRPr="005A7B78" w:rsidRDefault="005A7B78" w:rsidP="005A7B78">
      <w:pPr>
        <w:rPr>
          <w:rFonts w:ascii="Arial" w:hAnsi="Arial" w:cs="Arial"/>
          <w:i/>
          <w:sz w:val="22"/>
          <w:szCs w:val="22"/>
          <w:lang w:val="en-GB"/>
        </w:rPr>
      </w:pPr>
      <w:r>
        <w:rPr>
          <w:i/>
        </w:rPr>
        <w:t xml:space="preserve">              </w:t>
      </w:r>
      <w:r w:rsidR="00B80A3C" w:rsidRPr="005A7B78">
        <w:rPr>
          <w:rFonts w:ascii="Arial" w:hAnsi="Arial" w:cs="Arial"/>
          <w:i/>
          <w:sz w:val="22"/>
          <w:szCs w:val="22"/>
        </w:rPr>
        <w:t xml:space="preserve">Not applicable. </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02D8ECD6" w14:textId="6A7F2D6B"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9E9A9FF" w14:textId="200E3D08" w:rsidR="00D57E0D" w:rsidRDefault="00D57E0D" w:rsidP="00D57E0D">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Inc. (the “Sona Shares”); and every 1.5802 common shares of Sona Nanotech Ltd. were exchanged for one (1) Sona share. </w:t>
      </w:r>
    </w:p>
    <w:p w14:paraId="24CD2EC1" w14:textId="369BD81C" w:rsidR="00296B78" w:rsidRPr="00B5747A" w:rsidRDefault="00296B78" w:rsidP="00B5747A">
      <w:pPr>
        <w:pStyle w:val="List"/>
        <w:rPr>
          <w:rFonts w:cs="Arial"/>
          <w:i/>
          <w:color w:val="000000"/>
        </w:rPr>
      </w:pPr>
      <w:r>
        <w:rPr>
          <w:rFonts w:cs="Arial"/>
          <w:b w:val="0"/>
          <w:i/>
          <w:color w:val="000000"/>
        </w:rPr>
        <w:t xml:space="preserve">In </w:t>
      </w:r>
      <w:proofErr w:type="gramStart"/>
      <w:r>
        <w:rPr>
          <w:rFonts w:cs="Arial"/>
          <w:b w:val="0"/>
          <w:i/>
          <w:color w:val="000000"/>
        </w:rPr>
        <w:t>July,</w:t>
      </w:r>
      <w:proofErr w:type="gramEnd"/>
      <w:r>
        <w:rPr>
          <w:rFonts w:cs="Arial"/>
          <w:b w:val="0"/>
          <w:i/>
          <w:color w:val="000000"/>
        </w:rPr>
        <w:t xml:space="preserve"> 2019</w:t>
      </w:r>
      <w:r w:rsidR="00335803">
        <w:rPr>
          <w:rFonts w:cs="Arial"/>
          <w:b w:val="0"/>
          <w:i/>
          <w:color w:val="000000"/>
        </w:rPr>
        <w:t xml:space="preserve"> </w:t>
      </w:r>
      <w:r>
        <w:rPr>
          <w:rFonts w:cs="Arial"/>
          <w:b w:val="0"/>
          <w:i/>
          <w:color w:val="000000"/>
        </w:rPr>
        <w:t>t</w:t>
      </w:r>
      <w:r w:rsidRPr="00B5747A">
        <w:rPr>
          <w:rFonts w:cs="Arial"/>
          <w:b w:val="0"/>
          <w:i/>
          <w:color w:val="000000"/>
        </w:rPr>
        <w:t xml:space="preserve">he Company </w:t>
      </w:r>
      <w:r>
        <w:rPr>
          <w:rFonts w:cs="Arial"/>
          <w:b w:val="0"/>
          <w:i/>
          <w:color w:val="000000"/>
        </w:rPr>
        <w:t>a</w:t>
      </w:r>
      <w:r w:rsidRPr="00B5747A">
        <w:rPr>
          <w:rFonts w:cs="Arial"/>
          <w:b w:val="0"/>
          <w:i/>
          <w:color w:val="000000"/>
        </w:rPr>
        <w:t xml:space="preserve">rranged a debt settlement of $797,953 in amounts owed to certain non-arm’s length creditors and included in accounts payable to related parties in the financial statements of Sona (the “Debts”).  The Debts will be settled in full by the issuance to these creditors of an aggregate of 3,199,812 common shares at a deemed price of $0.25 per share.  The Company also arranged a debt conversion of $137,093 in debt owed to an arm’s length creditor as shown in the financial statements of Sona (the “Convertible Debt”).   The Convertible Debt will be settled in full based on its conversion price of $0.158 per share resulting in the issuance of 867,677 common shares to the debt holder.  </w:t>
      </w:r>
    </w:p>
    <w:p w14:paraId="5A5E22D8" w14:textId="0BBB9543" w:rsidR="00296B78" w:rsidRPr="00B5747A" w:rsidRDefault="00296B78" w:rsidP="00B5747A">
      <w:pPr>
        <w:pStyle w:val="List"/>
        <w:rPr>
          <w:rFonts w:cs="Arial"/>
          <w:i/>
          <w:color w:val="000000"/>
        </w:rPr>
      </w:pPr>
      <w:proofErr w:type="gramStart"/>
      <w:r w:rsidRPr="00B5747A">
        <w:rPr>
          <w:rFonts w:cs="Arial"/>
          <w:b w:val="0"/>
          <w:i/>
          <w:color w:val="000000"/>
        </w:rPr>
        <w:t>All of</w:t>
      </w:r>
      <w:proofErr w:type="gramEnd"/>
      <w:r w:rsidRPr="00B5747A">
        <w:rPr>
          <w:rFonts w:cs="Arial"/>
          <w:b w:val="0"/>
          <w:i/>
          <w:color w:val="000000"/>
        </w:rPr>
        <w:t xml:space="preserve"> these shares </w:t>
      </w:r>
      <w:r>
        <w:rPr>
          <w:rFonts w:cs="Arial"/>
          <w:b w:val="0"/>
          <w:i/>
          <w:color w:val="000000"/>
        </w:rPr>
        <w:t>are</w:t>
      </w:r>
      <w:r w:rsidRPr="00B5747A">
        <w:rPr>
          <w:rFonts w:cs="Arial"/>
          <w:b w:val="0"/>
          <w:i/>
          <w:color w:val="000000"/>
        </w:rPr>
        <w:t xml:space="preserve"> subject to resale restrictions prohibiting resale for a period of 4 months and a day from their date of issue.  The Debts settlement with non-</w:t>
      </w:r>
      <w:proofErr w:type="spellStart"/>
      <w:r w:rsidRPr="00B5747A">
        <w:rPr>
          <w:rFonts w:cs="Arial"/>
          <w:b w:val="0"/>
          <w:i/>
          <w:color w:val="000000"/>
        </w:rPr>
        <w:t>arms length</w:t>
      </w:r>
      <w:proofErr w:type="spellEnd"/>
      <w:r w:rsidRPr="00B5747A">
        <w:rPr>
          <w:rFonts w:cs="Arial"/>
          <w:b w:val="0"/>
          <w:i/>
          <w:color w:val="000000"/>
        </w:rPr>
        <w:t xml:space="preserve"> creditors was approved by the independent directors of the Company, and is exempt from the minority approval and formal valuation requirements of Multilateral Instrument 61-101 Protection of Minority Security Holders in Special Transactions, because the related party transactions are well under 25% of the Company’s market capitalization and its shares are not listed on any of the specified markets under that Instrument.</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01A09024" w:rsidR="000B7905" w:rsidRPr="002B12B9" w:rsidRDefault="00AE7545" w:rsidP="002B12B9">
      <w:pPr>
        <w:pStyle w:val="List"/>
        <w:rPr>
          <w:b w:val="0"/>
          <w:i/>
        </w:rPr>
      </w:pPr>
      <w:r w:rsidRPr="00A3106E">
        <w:rPr>
          <w:b w:val="0"/>
          <w:i/>
        </w:rPr>
        <w:t>Not applicable.</w:t>
      </w:r>
    </w:p>
    <w:p w14:paraId="2C43CFBA" w14:textId="626E1348" w:rsidR="00640E94" w:rsidRDefault="00640E94" w:rsidP="00B25C63">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3E69E41" w14:textId="073DC863" w:rsidR="00C0272A" w:rsidRPr="00C0272A" w:rsidRDefault="00C0272A" w:rsidP="00C0272A">
      <w:pPr>
        <w:pStyle w:val="List"/>
        <w:rPr>
          <w:rFonts w:cs="Arial"/>
          <w:b w:val="0"/>
          <w:i/>
          <w:color w:val="000000"/>
        </w:rPr>
      </w:pPr>
      <w:r w:rsidRPr="00544C75">
        <w:rPr>
          <w:rFonts w:cs="Arial"/>
          <w:b w:val="0"/>
          <w:i/>
          <w:color w:val="000000"/>
        </w:rPr>
        <w:t>Sona has appointed five</w:t>
      </w:r>
      <w:r w:rsidR="008B3768">
        <w:rPr>
          <w:rFonts w:cs="Arial"/>
          <w:b w:val="0"/>
          <w:i/>
          <w:color w:val="000000"/>
        </w:rPr>
        <w:t xml:space="preserve"> members to its</w:t>
      </w:r>
      <w:r w:rsidRPr="00544C75">
        <w:rPr>
          <w:rFonts w:cs="Arial"/>
          <w:b w:val="0"/>
          <w:i/>
          <w:color w:val="000000"/>
        </w:rPr>
        <w:t xml:space="preserve"> board of directors </w:t>
      </w:r>
      <w:r w:rsidR="008B3768">
        <w:rPr>
          <w:rFonts w:cs="Arial"/>
          <w:b w:val="0"/>
          <w:i/>
          <w:color w:val="000000"/>
        </w:rPr>
        <w:t xml:space="preserve">at </w:t>
      </w:r>
      <w:r>
        <w:rPr>
          <w:rFonts w:cs="Arial"/>
          <w:b w:val="0"/>
          <w:i/>
          <w:color w:val="000000"/>
        </w:rPr>
        <w:t xml:space="preserve">the Annual General Meeting </w:t>
      </w:r>
      <w:r w:rsidR="00B85646">
        <w:rPr>
          <w:rFonts w:cs="Arial"/>
          <w:b w:val="0"/>
          <w:i/>
          <w:color w:val="000000"/>
        </w:rPr>
        <w:t xml:space="preserve">in </w:t>
      </w:r>
      <w:r w:rsidR="00341E33">
        <w:rPr>
          <w:rFonts w:cs="Arial"/>
          <w:b w:val="0"/>
          <w:i/>
          <w:color w:val="000000"/>
        </w:rPr>
        <w:t>April</w:t>
      </w:r>
      <w:r w:rsidR="00B85646">
        <w:rPr>
          <w:rFonts w:cs="Arial"/>
          <w:b w:val="0"/>
          <w:i/>
          <w:color w:val="000000"/>
        </w:rPr>
        <w:t xml:space="preserve"> </w:t>
      </w:r>
      <w:r w:rsidRPr="00544C75">
        <w:rPr>
          <w:rFonts w:cs="Arial"/>
          <w:b w:val="0"/>
          <w:i/>
          <w:color w:val="000000"/>
        </w:rPr>
        <w:t xml:space="preserve">and they are </w:t>
      </w:r>
      <w:r>
        <w:rPr>
          <w:rFonts w:cs="Arial"/>
          <w:b w:val="0"/>
          <w:i/>
          <w:color w:val="000000"/>
        </w:rPr>
        <w:t xml:space="preserve">Wade K. Dawe, </w:t>
      </w:r>
      <w:r w:rsidRPr="00544C75">
        <w:rPr>
          <w:rFonts w:cs="Arial"/>
          <w:b w:val="0"/>
          <w:i/>
          <w:color w:val="000000"/>
        </w:rPr>
        <w:t>Daniel Whittaker</w:t>
      </w:r>
      <w:r>
        <w:rPr>
          <w:rFonts w:cs="Arial"/>
          <w:b w:val="0"/>
          <w:i/>
          <w:color w:val="000000"/>
        </w:rPr>
        <w:t xml:space="preserve">, </w:t>
      </w:r>
      <w:r w:rsidRPr="00544C75">
        <w:rPr>
          <w:rFonts w:cs="Arial"/>
          <w:b w:val="0"/>
          <w:i/>
          <w:color w:val="000000"/>
        </w:rPr>
        <w:t>Robert McKa</w:t>
      </w:r>
      <w:r>
        <w:rPr>
          <w:rFonts w:cs="Arial"/>
          <w:b w:val="0"/>
          <w:i/>
          <w:color w:val="000000"/>
        </w:rPr>
        <w:t xml:space="preserve">y, </w:t>
      </w:r>
      <w:r w:rsidRPr="00544C75">
        <w:rPr>
          <w:rFonts w:cs="Arial"/>
          <w:b w:val="0"/>
          <w:i/>
          <w:color w:val="000000"/>
        </w:rPr>
        <w:t>Zephaniah Mbugua</w:t>
      </w:r>
      <w:r>
        <w:rPr>
          <w:rFonts w:cs="Arial"/>
          <w:b w:val="0"/>
          <w:i/>
          <w:color w:val="000000"/>
        </w:rPr>
        <w:t xml:space="preserve"> and Michael Gross.</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lastRenderedPageBreak/>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63825EC0" w14:textId="77777777" w:rsidR="008E398C" w:rsidRDefault="008E398C">
      <w:pPr>
        <w:rPr>
          <w:rFonts w:ascii="Arial" w:hAnsi="Arial"/>
          <w:b/>
          <w:color w:val="000000"/>
          <w:sz w:val="22"/>
          <w:szCs w:val="22"/>
          <w:lang w:val="en-GB"/>
        </w:rPr>
      </w:pPr>
      <w:r>
        <w:rPr>
          <w:rFonts w:ascii="Arial" w:hAnsi="Arial"/>
          <w:b/>
          <w:color w:val="000000"/>
          <w:sz w:val="22"/>
          <w:szCs w:val="22"/>
        </w:rPr>
        <w:br w:type="page"/>
      </w:r>
    </w:p>
    <w:p w14:paraId="462ACBB2" w14:textId="64491A49"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lastRenderedPageBreak/>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2C44DC22"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4C2BCA">
        <w:rPr>
          <w:rFonts w:ascii="Arial" w:hAnsi="Arial"/>
          <w:sz w:val="22"/>
          <w:szCs w:val="22"/>
          <w:vertAlign w:val="superscript"/>
        </w:rPr>
        <w:t xml:space="preserve"> </w:t>
      </w:r>
      <w:r w:rsidR="004C2BCA">
        <w:rPr>
          <w:rFonts w:ascii="Arial" w:hAnsi="Arial"/>
          <w:sz w:val="22"/>
          <w:szCs w:val="22"/>
        </w:rPr>
        <w:t xml:space="preserve">November </w:t>
      </w:r>
      <w:r w:rsidR="004C525D">
        <w:rPr>
          <w:rFonts w:ascii="Arial" w:hAnsi="Arial"/>
          <w:sz w:val="22"/>
          <w:szCs w:val="22"/>
        </w:rPr>
        <w:t>8</w:t>
      </w:r>
      <w:r w:rsidR="004C2BCA" w:rsidRPr="004C525D">
        <w:rPr>
          <w:rFonts w:ascii="Arial" w:hAnsi="Arial"/>
          <w:sz w:val="22"/>
          <w:szCs w:val="22"/>
          <w:vertAlign w:val="superscript"/>
        </w:rPr>
        <w:t>th</w:t>
      </w:r>
      <w:r w:rsidR="00CD7B6C">
        <w:rPr>
          <w:rFonts w:ascii="Arial" w:hAnsi="Arial"/>
          <w:sz w:val="22"/>
          <w:szCs w:val="22"/>
        </w:rPr>
        <w:t>, 2019</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6E2F1100" w14:textId="1EAC3200" w:rsidR="00536FAD" w:rsidRDefault="00536FAD" w:rsidP="002E5F99">
      <w:pPr>
        <w:pStyle w:val="List"/>
        <w:keepNext/>
        <w:tabs>
          <w:tab w:val="left" w:pos="9180"/>
          <w:tab w:val="left" w:pos="9360"/>
        </w:tabs>
        <w:ind w:left="0"/>
        <w:jc w:val="left"/>
        <w:rPr>
          <w:b w:val="0"/>
        </w:rPr>
      </w:pPr>
      <w:bookmarkStart w:id="8" w:name="_GoBack"/>
      <w:bookmarkEnd w:id="8"/>
    </w:p>
    <w:p w14:paraId="4F06ED5C" w14:textId="77777777" w:rsidR="00536FAD" w:rsidRPr="00766F05" w:rsidRDefault="00536FAD" w:rsidP="002E5F99">
      <w:pPr>
        <w:pStyle w:val="List"/>
        <w:keepNext/>
        <w:tabs>
          <w:tab w:val="left" w:pos="9180"/>
          <w:tab w:val="left" w:pos="9360"/>
        </w:tabs>
        <w:ind w:left="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68BDD50C" w:rsidR="00095E2E" w:rsidRPr="002262CB" w:rsidRDefault="004C2BCA" w:rsidP="00C76624">
            <w:pPr>
              <w:pStyle w:val="BodyText"/>
              <w:spacing w:before="0"/>
              <w:rPr>
                <w:rFonts w:ascii="Arial" w:hAnsi="Arial"/>
                <w:sz w:val="22"/>
                <w:szCs w:val="22"/>
              </w:rPr>
            </w:pPr>
            <w:r>
              <w:rPr>
                <w:rFonts w:ascii="Arial" w:hAnsi="Arial" w:cs="Arial"/>
              </w:rPr>
              <w:t>October</w:t>
            </w:r>
            <w:r w:rsidR="00D554D6">
              <w:rPr>
                <w:rFonts w:ascii="Arial" w:hAnsi="Arial"/>
                <w:sz w:val="22"/>
                <w:szCs w:val="22"/>
              </w:rPr>
              <w:t>, 201</w:t>
            </w:r>
            <w:r w:rsidR="00F27538">
              <w:rPr>
                <w:rFonts w:ascii="Arial" w:hAnsi="Arial"/>
                <w:sz w:val="22"/>
                <w:szCs w:val="22"/>
              </w:rPr>
              <w:t>9</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5C944EFC" w14:textId="6DF2B7AF" w:rsidR="004C2BCA" w:rsidRDefault="004C2BCA" w:rsidP="003100A9">
            <w:pPr>
              <w:pStyle w:val="BodyText"/>
              <w:spacing w:before="0"/>
              <w:rPr>
                <w:rFonts w:ascii="Arial" w:hAnsi="Arial"/>
                <w:sz w:val="22"/>
                <w:szCs w:val="22"/>
              </w:rPr>
            </w:pPr>
            <w:r>
              <w:rPr>
                <w:rFonts w:ascii="Arial" w:hAnsi="Arial"/>
                <w:sz w:val="22"/>
                <w:szCs w:val="22"/>
              </w:rPr>
              <w:t>2019/11/0</w:t>
            </w:r>
            <w:r w:rsidR="004C525D">
              <w:rPr>
                <w:rFonts w:ascii="Arial" w:hAnsi="Arial"/>
                <w:sz w:val="22"/>
                <w:szCs w:val="22"/>
              </w:rPr>
              <w:t>8</w:t>
            </w:r>
          </w:p>
          <w:p w14:paraId="0838C2B9" w14:textId="78D2DAC2" w:rsidR="00C6257B" w:rsidRPr="002262CB" w:rsidRDefault="00C6257B" w:rsidP="003100A9">
            <w:pPr>
              <w:pStyle w:val="BodyText"/>
              <w:spacing w:before="0"/>
              <w:rPr>
                <w:rFonts w:ascii="Arial" w:hAnsi="Arial"/>
                <w:sz w:val="22"/>
                <w:szCs w:val="22"/>
              </w:rPr>
            </w:pP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F7DB" w14:textId="77777777" w:rsidR="00B41FF1" w:rsidRDefault="00B41FF1">
      <w:r>
        <w:separator/>
      </w:r>
    </w:p>
  </w:endnote>
  <w:endnote w:type="continuationSeparator" w:id="0">
    <w:p w14:paraId="366D7778" w14:textId="77777777" w:rsidR="00B41FF1" w:rsidRDefault="00B4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FE6B" w14:textId="77777777" w:rsidR="00B41FF1" w:rsidRDefault="00B41FF1">
      <w:r>
        <w:separator/>
      </w:r>
    </w:p>
  </w:footnote>
  <w:footnote w:type="continuationSeparator" w:id="0">
    <w:p w14:paraId="35209C93" w14:textId="77777777" w:rsidR="00B41FF1" w:rsidRDefault="00B4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2F01"/>
    <w:rsid w:val="00083899"/>
    <w:rsid w:val="00083F3F"/>
    <w:rsid w:val="00085984"/>
    <w:rsid w:val="00085CD5"/>
    <w:rsid w:val="000900DB"/>
    <w:rsid w:val="00093A10"/>
    <w:rsid w:val="00095E2E"/>
    <w:rsid w:val="000963C5"/>
    <w:rsid w:val="00097EBE"/>
    <w:rsid w:val="000A106F"/>
    <w:rsid w:val="000A12E3"/>
    <w:rsid w:val="000A4F16"/>
    <w:rsid w:val="000A71FA"/>
    <w:rsid w:val="000B000D"/>
    <w:rsid w:val="000B05CA"/>
    <w:rsid w:val="000B102D"/>
    <w:rsid w:val="000B363A"/>
    <w:rsid w:val="000B470E"/>
    <w:rsid w:val="000B550E"/>
    <w:rsid w:val="000B5872"/>
    <w:rsid w:val="000B7905"/>
    <w:rsid w:val="000C04F5"/>
    <w:rsid w:val="000C6BAB"/>
    <w:rsid w:val="000D1A6D"/>
    <w:rsid w:val="000D758F"/>
    <w:rsid w:val="000E1E78"/>
    <w:rsid w:val="000E1F14"/>
    <w:rsid w:val="000E2200"/>
    <w:rsid w:val="000E60DE"/>
    <w:rsid w:val="000F0C6A"/>
    <w:rsid w:val="000F17E4"/>
    <w:rsid w:val="000F2D2A"/>
    <w:rsid w:val="000F5F9E"/>
    <w:rsid w:val="000F6774"/>
    <w:rsid w:val="001005A3"/>
    <w:rsid w:val="00101B67"/>
    <w:rsid w:val="00102E15"/>
    <w:rsid w:val="00110376"/>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37CAC"/>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30E6"/>
    <w:rsid w:val="00224C4C"/>
    <w:rsid w:val="002262CB"/>
    <w:rsid w:val="0023100E"/>
    <w:rsid w:val="002310D2"/>
    <w:rsid w:val="00232B22"/>
    <w:rsid w:val="00235B31"/>
    <w:rsid w:val="00241694"/>
    <w:rsid w:val="00241E58"/>
    <w:rsid w:val="00243541"/>
    <w:rsid w:val="00245BDB"/>
    <w:rsid w:val="00256679"/>
    <w:rsid w:val="00256751"/>
    <w:rsid w:val="0025704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96B78"/>
    <w:rsid w:val="002A1720"/>
    <w:rsid w:val="002A20A4"/>
    <w:rsid w:val="002A2535"/>
    <w:rsid w:val="002A4B4E"/>
    <w:rsid w:val="002B12B9"/>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F99"/>
    <w:rsid w:val="002E614C"/>
    <w:rsid w:val="002E652F"/>
    <w:rsid w:val="002E67DC"/>
    <w:rsid w:val="002F2D45"/>
    <w:rsid w:val="003009F3"/>
    <w:rsid w:val="003028FE"/>
    <w:rsid w:val="00305D2C"/>
    <w:rsid w:val="00305ED4"/>
    <w:rsid w:val="003069F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5803"/>
    <w:rsid w:val="00336B02"/>
    <w:rsid w:val="00341E33"/>
    <w:rsid w:val="003432C2"/>
    <w:rsid w:val="00344E09"/>
    <w:rsid w:val="003461A2"/>
    <w:rsid w:val="00347862"/>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63BD"/>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34624"/>
    <w:rsid w:val="00440621"/>
    <w:rsid w:val="004411CE"/>
    <w:rsid w:val="004422EE"/>
    <w:rsid w:val="0044588B"/>
    <w:rsid w:val="00446D22"/>
    <w:rsid w:val="00447C49"/>
    <w:rsid w:val="00450866"/>
    <w:rsid w:val="004534A9"/>
    <w:rsid w:val="004546B4"/>
    <w:rsid w:val="0045674C"/>
    <w:rsid w:val="00461F68"/>
    <w:rsid w:val="00464C5A"/>
    <w:rsid w:val="004657FD"/>
    <w:rsid w:val="00466031"/>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C2BCA"/>
    <w:rsid w:val="004C525D"/>
    <w:rsid w:val="004D0206"/>
    <w:rsid w:val="004D060A"/>
    <w:rsid w:val="004D11D6"/>
    <w:rsid w:val="004D218B"/>
    <w:rsid w:val="004D21A0"/>
    <w:rsid w:val="004D41FA"/>
    <w:rsid w:val="004D645F"/>
    <w:rsid w:val="004D7621"/>
    <w:rsid w:val="004E1B85"/>
    <w:rsid w:val="004E40CD"/>
    <w:rsid w:val="004E52C3"/>
    <w:rsid w:val="004F0C55"/>
    <w:rsid w:val="004F0F90"/>
    <w:rsid w:val="004F1434"/>
    <w:rsid w:val="004F2B39"/>
    <w:rsid w:val="004F45B8"/>
    <w:rsid w:val="004F7B10"/>
    <w:rsid w:val="0050704C"/>
    <w:rsid w:val="005130E8"/>
    <w:rsid w:val="00514723"/>
    <w:rsid w:val="00516EEC"/>
    <w:rsid w:val="00523F0D"/>
    <w:rsid w:val="0052675A"/>
    <w:rsid w:val="0052704B"/>
    <w:rsid w:val="005307E6"/>
    <w:rsid w:val="00530C32"/>
    <w:rsid w:val="00530F09"/>
    <w:rsid w:val="00533929"/>
    <w:rsid w:val="00533F77"/>
    <w:rsid w:val="005352DD"/>
    <w:rsid w:val="00535C61"/>
    <w:rsid w:val="00536B73"/>
    <w:rsid w:val="00536FAD"/>
    <w:rsid w:val="00537E68"/>
    <w:rsid w:val="00541A40"/>
    <w:rsid w:val="005427D5"/>
    <w:rsid w:val="005452C1"/>
    <w:rsid w:val="00545906"/>
    <w:rsid w:val="00545CFE"/>
    <w:rsid w:val="00546B93"/>
    <w:rsid w:val="00547F14"/>
    <w:rsid w:val="00547F77"/>
    <w:rsid w:val="0055327D"/>
    <w:rsid w:val="005536F6"/>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92903"/>
    <w:rsid w:val="005A0132"/>
    <w:rsid w:val="005A04C8"/>
    <w:rsid w:val="005A0CBE"/>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6FE7"/>
    <w:rsid w:val="005E7CB5"/>
    <w:rsid w:val="005F0C5E"/>
    <w:rsid w:val="005F0FCB"/>
    <w:rsid w:val="005F30EA"/>
    <w:rsid w:val="005F4031"/>
    <w:rsid w:val="005F69EC"/>
    <w:rsid w:val="005F73B9"/>
    <w:rsid w:val="005F7AD7"/>
    <w:rsid w:val="00601536"/>
    <w:rsid w:val="00601FFE"/>
    <w:rsid w:val="0060666F"/>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C64"/>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3E2"/>
    <w:rsid w:val="00741D33"/>
    <w:rsid w:val="00742F48"/>
    <w:rsid w:val="00744752"/>
    <w:rsid w:val="00745D43"/>
    <w:rsid w:val="0074709E"/>
    <w:rsid w:val="00747460"/>
    <w:rsid w:val="007527C3"/>
    <w:rsid w:val="007530E9"/>
    <w:rsid w:val="00753FCD"/>
    <w:rsid w:val="00754210"/>
    <w:rsid w:val="007648C4"/>
    <w:rsid w:val="007661ED"/>
    <w:rsid w:val="00766F05"/>
    <w:rsid w:val="0077042A"/>
    <w:rsid w:val="00770622"/>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291B"/>
    <w:rsid w:val="007C4AFB"/>
    <w:rsid w:val="007C6A51"/>
    <w:rsid w:val="007D4EC9"/>
    <w:rsid w:val="007D71A6"/>
    <w:rsid w:val="007E00B0"/>
    <w:rsid w:val="007E062B"/>
    <w:rsid w:val="007E0689"/>
    <w:rsid w:val="007E0E29"/>
    <w:rsid w:val="007E0F57"/>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37E5D"/>
    <w:rsid w:val="008430EE"/>
    <w:rsid w:val="00844E46"/>
    <w:rsid w:val="00845B3B"/>
    <w:rsid w:val="00845F80"/>
    <w:rsid w:val="008528F2"/>
    <w:rsid w:val="00853966"/>
    <w:rsid w:val="00855043"/>
    <w:rsid w:val="00861796"/>
    <w:rsid w:val="00862A1D"/>
    <w:rsid w:val="00862D40"/>
    <w:rsid w:val="00864FB7"/>
    <w:rsid w:val="0087029C"/>
    <w:rsid w:val="00881D8A"/>
    <w:rsid w:val="00882C84"/>
    <w:rsid w:val="008845F0"/>
    <w:rsid w:val="008856BF"/>
    <w:rsid w:val="0088708A"/>
    <w:rsid w:val="00887106"/>
    <w:rsid w:val="0088730E"/>
    <w:rsid w:val="00895428"/>
    <w:rsid w:val="0089575A"/>
    <w:rsid w:val="008959D8"/>
    <w:rsid w:val="00896877"/>
    <w:rsid w:val="00896E8F"/>
    <w:rsid w:val="008A0497"/>
    <w:rsid w:val="008A0D43"/>
    <w:rsid w:val="008A1D9D"/>
    <w:rsid w:val="008A5508"/>
    <w:rsid w:val="008A58C2"/>
    <w:rsid w:val="008A5E92"/>
    <w:rsid w:val="008A68FF"/>
    <w:rsid w:val="008A6FB9"/>
    <w:rsid w:val="008B196C"/>
    <w:rsid w:val="008B3768"/>
    <w:rsid w:val="008B49AA"/>
    <w:rsid w:val="008B62FF"/>
    <w:rsid w:val="008B778C"/>
    <w:rsid w:val="008C0783"/>
    <w:rsid w:val="008C1664"/>
    <w:rsid w:val="008C2AE8"/>
    <w:rsid w:val="008C36C0"/>
    <w:rsid w:val="008C3E83"/>
    <w:rsid w:val="008C6448"/>
    <w:rsid w:val="008D1BED"/>
    <w:rsid w:val="008D4BC6"/>
    <w:rsid w:val="008D5ED0"/>
    <w:rsid w:val="008D781B"/>
    <w:rsid w:val="008D78A2"/>
    <w:rsid w:val="008D7D47"/>
    <w:rsid w:val="008E241A"/>
    <w:rsid w:val="008E398C"/>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10D7"/>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2565"/>
    <w:rsid w:val="00986F10"/>
    <w:rsid w:val="00991307"/>
    <w:rsid w:val="00991DD8"/>
    <w:rsid w:val="0099372F"/>
    <w:rsid w:val="00994D0A"/>
    <w:rsid w:val="009956A4"/>
    <w:rsid w:val="00997282"/>
    <w:rsid w:val="00997A73"/>
    <w:rsid w:val="009A04C8"/>
    <w:rsid w:val="009A4C1A"/>
    <w:rsid w:val="009A6F86"/>
    <w:rsid w:val="009B266F"/>
    <w:rsid w:val="009B524C"/>
    <w:rsid w:val="009B7862"/>
    <w:rsid w:val="009B7E1C"/>
    <w:rsid w:val="009C6586"/>
    <w:rsid w:val="009D2F56"/>
    <w:rsid w:val="009D3F14"/>
    <w:rsid w:val="009D6753"/>
    <w:rsid w:val="009D771E"/>
    <w:rsid w:val="009D77C9"/>
    <w:rsid w:val="009E3EED"/>
    <w:rsid w:val="009E4D44"/>
    <w:rsid w:val="009E7227"/>
    <w:rsid w:val="009F179B"/>
    <w:rsid w:val="009F19D9"/>
    <w:rsid w:val="009F1B92"/>
    <w:rsid w:val="009F4F9F"/>
    <w:rsid w:val="009F5B22"/>
    <w:rsid w:val="00A00F84"/>
    <w:rsid w:val="00A034F1"/>
    <w:rsid w:val="00A06065"/>
    <w:rsid w:val="00A07A59"/>
    <w:rsid w:val="00A1060F"/>
    <w:rsid w:val="00A10AA8"/>
    <w:rsid w:val="00A10F6C"/>
    <w:rsid w:val="00A11A9B"/>
    <w:rsid w:val="00A12BA8"/>
    <w:rsid w:val="00A13AC0"/>
    <w:rsid w:val="00A13B68"/>
    <w:rsid w:val="00A15808"/>
    <w:rsid w:val="00A17501"/>
    <w:rsid w:val="00A20EA2"/>
    <w:rsid w:val="00A24DAF"/>
    <w:rsid w:val="00A3106E"/>
    <w:rsid w:val="00A31358"/>
    <w:rsid w:val="00A3186E"/>
    <w:rsid w:val="00A344BC"/>
    <w:rsid w:val="00A36E80"/>
    <w:rsid w:val="00A378F7"/>
    <w:rsid w:val="00A41236"/>
    <w:rsid w:val="00A43AD9"/>
    <w:rsid w:val="00A47730"/>
    <w:rsid w:val="00A47914"/>
    <w:rsid w:val="00A50BDB"/>
    <w:rsid w:val="00A50D62"/>
    <w:rsid w:val="00A62AE6"/>
    <w:rsid w:val="00A63C14"/>
    <w:rsid w:val="00A655DE"/>
    <w:rsid w:val="00A65949"/>
    <w:rsid w:val="00A66021"/>
    <w:rsid w:val="00A66234"/>
    <w:rsid w:val="00A664FB"/>
    <w:rsid w:val="00A66F54"/>
    <w:rsid w:val="00A6742C"/>
    <w:rsid w:val="00A6775E"/>
    <w:rsid w:val="00A741AC"/>
    <w:rsid w:val="00A828DB"/>
    <w:rsid w:val="00A83CE3"/>
    <w:rsid w:val="00A84DAA"/>
    <w:rsid w:val="00A91EEC"/>
    <w:rsid w:val="00A91F59"/>
    <w:rsid w:val="00A92AF0"/>
    <w:rsid w:val="00A9348E"/>
    <w:rsid w:val="00A95A50"/>
    <w:rsid w:val="00A964A2"/>
    <w:rsid w:val="00A96876"/>
    <w:rsid w:val="00AA22CE"/>
    <w:rsid w:val="00AA4C7E"/>
    <w:rsid w:val="00AA6041"/>
    <w:rsid w:val="00AB0F53"/>
    <w:rsid w:val="00AB323E"/>
    <w:rsid w:val="00AB3C03"/>
    <w:rsid w:val="00AB4A69"/>
    <w:rsid w:val="00AB6E02"/>
    <w:rsid w:val="00AB7C37"/>
    <w:rsid w:val="00AC2C3B"/>
    <w:rsid w:val="00AC366C"/>
    <w:rsid w:val="00AC47C8"/>
    <w:rsid w:val="00AC57B8"/>
    <w:rsid w:val="00AD23E5"/>
    <w:rsid w:val="00AD249A"/>
    <w:rsid w:val="00AD55BE"/>
    <w:rsid w:val="00AD7EB1"/>
    <w:rsid w:val="00AE22DA"/>
    <w:rsid w:val="00AE336C"/>
    <w:rsid w:val="00AE73BC"/>
    <w:rsid w:val="00AE7545"/>
    <w:rsid w:val="00AE75A4"/>
    <w:rsid w:val="00AE7A23"/>
    <w:rsid w:val="00AF08CC"/>
    <w:rsid w:val="00AF1E0C"/>
    <w:rsid w:val="00AF2A53"/>
    <w:rsid w:val="00AF62F3"/>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37DBE"/>
    <w:rsid w:val="00B41FF1"/>
    <w:rsid w:val="00B421D9"/>
    <w:rsid w:val="00B42704"/>
    <w:rsid w:val="00B438C7"/>
    <w:rsid w:val="00B52C12"/>
    <w:rsid w:val="00B556A0"/>
    <w:rsid w:val="00B56A14"/>
    <w:rsid w:val="00B56B4B"/>
    <w:rsid w:val="00B5747A"/>
    <w:rsid w:val="00B70563"/>
    <w:rsid w:val="00B736A1"/>
    <w:rsid w:val="00B74262"/>
    <w:rsid w:val="00B74A1F"/>
    <w:rsid w:val="00B80A3C"/>
    <w:rsid w:val="00B82D54"/>
    <w:rsid w:val="00B835FD"/>
    <w:rsid w:val="00B85646"/>
    <w:rsid w:val="00B87337"/>
    <w:rsid w:val="00B87800"/>
    <w:rsid w:val="00B9027D"/>
    <w:rsid w:val="00B95200"/>
    <w:rsid w:val="00BA32AB"/>
    <w:rsid w:val="00BA3342"/>
    <w:rsid w:val="00BA4DBE"/>
    <w:rsid w:val="00BA79CB"/>
    <w:rsid w:val="00BB3ED5"/>
    <w:rsid w:val="00BB60D4"/>
    <w:rsid w:val="00BC0CE1"/>
    <w:rsid w:val="00BC173D"/>
    <w:rsid w:val="00BC1B4E"/>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72A"/>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3F3"/>
    <w:rsid w:val="00C22ABF"/>
    <w:rsid w:val="00C23F00"/>
    <w:rsid w:val="00C25F6E"/>
    <w:rsid w:val="00C276E1"/>
    <w:rsid w:val="00C27A18"/>
    <w:rsid w:val="00C27D5B"/>
    <w:rsid w:val="00C31544"/>
    <w:rsid w:val="00C332B9"/>
    <w:rsid w:val="00C36E12"/>
    <w:rsid w:val="00C37BB3"/>
    <w:rsid w:val="00C40D86"/>
    <w:rsid w:val="00C41B47"/>
    <w:rsid w:val="00C4203D"/>
    <w:rsid w:val="00C4261F"/>
    <w:rsid w:val="00C431CE"/>
    <w:rsid w:val="00C4444F"/>
    <w:rsid w:val="00C50BC3"/>
    <w:rsid w:val="00C51970"/>
    <w:rsid w:val="00C5750C"/>
    <w:rsid w:val="00C577E0"/>
    <w:rsid w:val="00C6071B"/>
    <w:rsid w:val="00C61C4E"/>
    <w:rsid w:val="00C6257B"/>
    <w:rsid w:val="00C6383E"/>
    <w:rsid w:val="00C66F83"/>
    <w:rsid w:val="00C723E0"/>
    <w:rsid w:val="00C7278A"/>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04AF"/>
    <w:rsid w:val="00CD31A2"/>
    <w:rsid w:val="00CD4FD1"/>
    <w:rsid w:val="00CD637F"/>
    <w:rsid w:val="00CD6EC3"/>
    <w:rsid w:val="00CD7B6C"/>
    <w:rsid w:val="00CE0188"/>
    <w:rsid w:val="00CE2627"/>
    <w:rsid w:val="00CE311B"/>
    <w:rsid w:val="00CF1BEC"/>
    <w:rsid w:val="00CF1DB9"/>
    <w:rsid w:val="00CF3410"/>
    <w:rsid w:val="00CF3AFC"/>
    <w:rsid w:val="00CF5FCC"/>
    <w:rsid w:val="00D00939"/>
    <w:rsid w:val="00D00B74"/>
    <w:rsid w:val="00D0202B"/>
    <w:rsid w:val="00D069DF"/>
    <w:rsid w:val="00D10A08"/>
    <w:rsid w:val="00D1106B"/>
    <w:rsid w:val="00D11409"/>
    <w:rsid w:val="00D12E10"/>
    <w:rsid w:val="00D23138"/>
    <w:rsid w:val="00D2363C"/>
    <w:rsid w:val="00D26874"/>
    <w:rsid w:val="00D27112"/>
    <w:rsid w:val="00D34DD5"/>
    <w:rsid w:val="00D353ED"/>
    <w:rsid w:val="00D402E0"/>
    <w:rsid w:val="00D41848"/>
    <w:rsid w:val="00D46204"/>
    <w:rsid w:val="00D512A1"/>
    <w:rsid w:val="00D554D6"/>
    <w:rsid w:val="00D5615A"/>
    <w:rsid w:val="00D57E0D"/>
    <w:rsid w:val="00D60268"/>
    <w:rsid w:val="00D6445D"/>
    <w:rsid w:val="00D66889"/>
    <w:rsid w:val="00D67780"/>
    <w:rsid w:val="00D67967"/>
    <w:rsid w:val="00D72694"/>
    <w:rsid w:val="00D732A3"/>
    <w:rsid w:val="00D73BA1"/>
    <w:rsid w:val="00D76292"/>
    <w:rsid w:val="00D778C7"/>
    <w:rsid w:val="00D80B66"/>
    <w:rsid w:val="00D82453"/>
    <w:rsid w:val="00D83457"/>
    <w:rsid w:val="00D838F6"/>
    <w:rsid w:val="00D83DCD"/>
    <w:rsid w:val="00D84A35"/>
    <w:rsid w:val="00D97244"/>
    <w:rsid w:val="00DA05D3"/>
    <w:rsid w:val="00DA2B8B"/>
    <w:rsid w:val="00DA4D1F"/>
    <w:rsid w:val="00DA6532"/>
    <w:rsid w:val="00DA774B"/>
    <w:rsid w:val="00DB1691"/>
    <w:rsid w:val="00DB23F0"/>
    <w:rsid w:val="00DB67F7"/>
    <w:rsid w:val="00DB704E"/>
    <w:rsid w:val="00DB7224"/>
    <w:rsid w:val="00DC0C3C"/>
    <w:rsid w:val="00DC1D75"/>
    <w:rsid w:val="00DC5471"/>
    <w:rsid w:val="00DC5778"/>
    <w:rsid w:val="00DC57B0"/>
    <w:rsid w:val="00DC7D54"/>
    <w:rsid w:val="00DC7F65"/>
    <w:rsid w:val="00DD3C1E"/>
    <w:rsid w:val="00DD6D59"/>
    <w:rsid w:val="00DD79E4"/>
    <w:rsid w:val="00DE078C"/>
    <w:rsid w:val="00DE1D6F"/>
    <w:rsid w:val="00DE3842"/>
    <w:rsid w:val="00DF01DA"/>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5D0"/>
    <w:rsid w:val="00E37F57"/>
    <w:rsid w:val="00E441F2"/>
    <w:rsid w:val="00E44860"/>
    <w:rsid w:val="00E451A6"/>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1C2F"/>
    <w:rsid w:val="00EB21B1"/>
    <w:rsid w:val="00EB3A0B"/>
    <w:rsid w:val="00EB4CB0"/>
    <w:rsid w:val="00EB58FD"/>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47C8"/>
    <w:rsid w:val="00F058A1"/>
    <w:rsid w:val="00F07BBC"/>
    <w:rsid w:val="00F124E6"/>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101"/>
    <w:rsid w:val="00F60EF6"/>
    <w:rsid w:val="00F70214"/>
    <w:rsid w:val="00F72752"/>
    <w:rsid w:val="00F72D02"/>
    <w:rsid w:val="00F7359D"/>
    <w:rsid w:val="00F7549A"/>
    <w:rsid w:val="00F75667"/>
    <w:rsid w:val="00F75D60"/>
    <w:rsid w:val="00F81C49"/>
    <w:rsid w:val="00F83DDC"/>
    <w:rsid w:val="00F86CD6"/>
    <w:rsid w:val="00F86D5D"/>
    <w:rsid w:val="00F90B0A"/>
    <w:rsid w:val="00F927F0"/>
    <w:rsid w:val="00F93270"/>
    <w:rsid w:val="00F94358"/>
    <w:rsid w:val="00F94FFF"/>
    <w:rsid w:val="00FA2BBA"/>
    <w:rsid w:val="00FA3908"/>
    <w:rsid w:val="00FB2442"/>
    <w:rsid w:val="00FB3C04"/>
    <w:rsid w:val="00FB4951"/>
    <w:rsid w:val="00FB54C5"/>
    <w:rsid w:val="00FB6C88"/>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0E2873006E14A9B6A848A62FCBD97" ma:contentTypeVersion="4" ma:contentTypeDescription="Create a new document." ma:contentTypeScope="" ma:versionID="10c3f92cc1c230c5b23b5ee0a7864516">
  <xsd:schema xmlns:xsd="http://www.w3.org/2001/XMLSchema" xmlns:xs="http://www.w3.org/2001/XMLSchema" xmlns:p="http://schemas.microsoft.com/office/2006/metadata/properties" xmlns:ns3="b4deccff-dd68-42e4-94e6-968949690d85" targetNamespace="http://schemas.microsoft.com/office/2006/metadata/properties" ma:root="true" ma:fieldsID="af0ff7d76124b152837cfe320d2b02ef" ns3:_="">
    <xsd:import namespace="b4deccff-dd68-42e4-94e6-968949690d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eccff-dd68-42e4-94e6-968949690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1676C-A643-41C5-8AB6-34F148DA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eccff-dd68-42e4-94e6-968949690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3.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FD70DB-288F-4704-B483-EDA286B7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6</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Anu</cp:lastModifiedBy>
  <cp:revision>5</cp:revision>
  <cp:lastPrinted>2019-07-08T13:20:00Z</cp:lastPrinted>
  <dcterms:created xsi:type="dcterms:W3CDTF">2019-11-04T13:58:00Z</dcterms:created>
  <dcterms:modified xsi:type="dcterms:W3CDTF">2019-11-08T18:45:00Z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0x01010006C0E2873006E14A9B6A848A62FCBD97</vt:lpwstr>
  </property>
</Properties>
</file>