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20877" w:rsidRPr="00D136A8">
        <w:rPr>
          <w:rFonts w:ascii="Arial" w:hAnsi="Arial"/>
          <w:b/>
          <w:color w:val="000000"/>
        </w:rPr>
        <w:t>NetCents Technology Inc</w:t>
      </w:r>
      <w:r w:rsidR="00F20877">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0877" w:rsidRPr="00D136A8">
        <w:rPr>
          <w:rFonts w:ascii="Arial" w:hAnsi="Arial"/>
          <w:b/>
          <w:color w:val="000000"/>
        </w:rPr>
        <w:t>NC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E3E7E">
        <w:rPr>
          <w:rFonts w:ascii="Arial" w:hAnsi="Arial"/>
          <w:b/>
          <w:color w:val="000000"/>
        </w:rPr>
        <w:t>41,004,637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Pr="0058034B">
        <w:rPr>
          <w:rFonts w:ascii="Arial" w:hAnsi="Arial"/>
          <w:b/>
          <w:color w:val="000000"/>
        </w:rPr>
        <w:t xml:space="preserve">: </w:t>
      </w:r>
      <w:r w:rsidR="00D06505">
        <w:rPr>
          <w:rFonts w:ascii="Arial" w:hAnsi="Arial"/>
          <w:b/>
          <w:color w:val="000000"/>
        </w:rPr>
        <w:t>January 8</w:t>
      </w:r>
      <w:r w:rsidR="0058034B">
        <w:rPr>
          <w:rFonts w:ascii="Arial" w:hAnsi="Arial"/>
          <w:color w:val="000000"/>
        </w:rPr>
        <w:t xml:space="preserve">, </w:t>
      </w:r>
      <w:r w:rsidR="00417886" w:rsidRPr="00417886">
        <w:rPr>
          <w:rFonts w:ascii="Arial" w:hAnsi="Arial"/>
          <w:b/>
          <w:color w:val="000000"/>
        </w:rPr>
        <w:t>201</w:t>
      </w:r>
      <w:r w:rsidR="00D06505">
        <w:rPr>
          <w:rFonts w:ascii="Arial" w:hAnsi="Arial"/>
          <w:b/>
          <w:color w:val="000000"/>
        </w:rPr>
        <w:t>8</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90F5A" w:rsidRDefault="00C16D57" w:rsidP="00C40057">
      <w:pPr>
        <w:pStyle w:val="List"/>
        <w:spacing w:before="120"/>
        <w:ind w:left="720" w:firstLine="0"/>
        <w:jc w:val="both"/>
        <w:rPr>
          <w:rFonts w:ascii="Arial" w:hAnsi="Arial"/>
          <w:b/>
        </w:rPr>
      </w:pPr>
      <w:r>
        <w:rPr>
          <w:rFonts w:ascii="Arial" w:hAnsi="Arial"/>
          <w:b/>
        </w:rPr>
        <w:t xml:space="preserve">The issuer </w:t>
      </w:r>
      <w:r w:rsidR="007E457A">
        <w:rPr>
          <w:rFonts w:ascii="Arial" w:hAnsi="Arial"/>
          <w:b/>
        </w:rPr>
        <w:t>continued to build the</w:t>
      </w:r>
      <w:r w:rsidR="00A90F5A">
        <w:rPr>
          <w:rFonts w:ascii="Arial" w:hAnsi="Arial"/>
          <w:b/>
        </w:rPr>
        <w:t xml:space="preserve">ir business: Announced they are underway on the integration to the </w:t>
      </w:r>
      <w:proofErr w:type="spellStart"/>
      <w:r w:rsidR="00A90F5A">
        <w:rPr>
          <w:rFonts w:ascii="Arial" w:hAnsi="Arial"/>
          <w:b/>
        </w:rPr>
        <w:t>Poynt</w:t>
      </w:r>
      <w:proofErr w:type="spellEnd"/>
      <w:r w:rsidR="00A90F5A">
        <w:rPr>
          <w:rFonts w:ascii="Arial" w:hAnsi="Arial"/>
          <w:b/>
        </w:rPr>
        <w:t xml:space="preserve"> Smart Terminals. Issuer also announced the </w:t>
      </w:r>
      <w:r w:rsidR="00E821BB">
        <w:rPr>
          <w:rFonts w:ascii="Arial" w:hAnsi="Arial"/>
          <w:b/>
        </w:rPr>
        <w:t>d</w:t>
      </w:r>
      <w:r w:rsidR="00A90F5A">
        <w:rPr>
          <w:rFonts w:ascii="Arial" w:hAnsi="Arial"/>
          <w:b/>
        </w:rPr>
        <w:t>evelopment and imminent launch of a proprietary cryptocurrency platform and the first phase integration into Aliant payment system is complete and in testing</w:t>
      </w:r>
      <w:r w:rsidR="00E821BB">
        <w:rPr>
          <w:rFonts w:ascii="Arial" w:hAnsi="Arial"/>
          <w:b/>
        </w:rPr>
        <w:t>.</w:t>
      </w:r>
    </w:p>
    <w:p w:rsidR="009C7C33" w:rsidRDefault="007E457A" w:rsidP="00C40057">
      <w:pPr>
        <w:pStyle w:val="List"/>
        <w:spacing w:before="120"/>
        <w:ind w:left="720" w:firstLine="0"/>
        <w:jc w:val="both"/>
        <w:rPr>
          <w:rFonts w:ascii="Arial" w:hAnsi="Arial"/>
          <w:b/>
        </w:rPr>
      </w:pPr>
      <w:r>
        <w:rPr>
          <w:rFonts w:ascii="Arial" w:hAnsi="Arial"/>
          <w:b/>
        </w:rPr>
        <w:lastRenderedPageBreak/>
        <w:t xml:space="preserve">Issuer </w:t>
      </w:r>
      <w:r w:rsidR="00FF5546">
        <w:rPr>
          <w:rFonts w:ascii="Arial" w:hAnsi="Arial"/>
          <w:b/>
        </w:rPr>
        <w:t>launched</w:t>
      </w:r>
      <w:r>
        <w:rPr>
          <w:rFonts w:ascii="Arial" w:hAnsi="Arial"/>
          <w:b/>
        </w:rPr>
        <w:t xml:space="preserve"> their proprietary exchange where users can buy/sell digital currencies in real time.</w:t>
      </w:r>
      <w:r w:rsidR="00FF5546">
        <w:rPr>
          <w:rFonts w:ascii="Arial" w:hAnsi="Arial"/>
          <w:b/>
        </w:rPr>
        <w:t xml:space="preserve"> Users are actively buying and selling on the exchange.</w:t>
      </w:r>
    </w:p>
    <w:p w:rsidR="007E457A" w:rsidRDefault="0052087D" w:rsidP="00C40057">
      <w:pPr>
        <w:pStyle w:val="List"/>
        <w:spacing w:before="120"/>
        <w:ind w:left="720" w:firstLine="0"/>
        <w:jc w:val="both"/>
        <w:rPr>
          <w:rFonts w:ascii="Arial" w:hAnsi="Arial"/>
          <w:b/>
        </w:rPr>
      </w:pPr>
      <w:r>
        <w:rPr>
          <w:rFonts w:ascii="Arial" w:hAnsi="Arial"/>
          <w:b/>
        </w:rPr>
        <w:t>Issuer brought in $</w:t>
      </w:r>
      <w:r w:rsidR="009C7B5F">
        <w:rPr>
          <w:rFonts w:ascii="Arial" w:hAnsi="Arial"/>
          <w:b/>
        </w:rPr>
        <w:t>0.67</w:t>
      </w:r>
      <w:r w:rsidR="003D3801">
        <w:rPr>
          <w:rFonts w:ascii="Arial" w:hAnsi="Arial"/>
          <w:b/>
        </w:rPr>
        <w:t xml:space="preserve"> </w:t>
      </w:r>
      <w:r w:rsidR="00917B96">
        <w:rPr>
          <w:rFonts w:ascii="Arial" w:hAnsi="Arial"/>
          <w:b/>
        </w:rPr>
        <w:t>Million CDN through the exercising of warrants</w:t>
      </w:r>
      <w:r w:rsidR="009C7B5F">
        <w:rPr>
          <w:rFonts w:ascii="Arial" w:hAnsi="Arial"/>
          <w:b/>
        </w:rPr>
        <w:t xml:space="preserve"> and options</w:t>
      </w:r>
    </w:p>
    <w:p w:rsidR="00640E94" w:rsidRDefault="00640E94" w:rsidP="009C7C33">
      <w:pPr>
        <w:pStyle w:val="List"/>
        <w:spacing w:before="120"/>
        <w:ind w:left="720" w:firstLine="0"/>
        <w:jc w:val="both"/>
        <w:rPr>
          <w:rFonts w:ascii="Arial" w:hAnsi="Arial"/>
        </w:rPr>
      </w:pPr>
      <w:r>
        <w:rPr>
          <w:rFonts w:ascii="Arial" w:hAnsi="Arial"/>
        </w:rPr>
        <w:t>Provide a general overview and discussion of the activities of management.</w:t>
      </w:r>
    </w:p>
    <w:p w:rsidR="00CA11BB" w:rsidRDefault="00CA11BB" w:rsidP="00CA11BB">
      <w:pPr>
        <w:pStyle w:val="List"/>
        <w:spacing w:before="120"/>
        <w:ind w:left="720" w:firstLine="0"/>
        <w:jc w:val="both"/>
        <w:rPr>
          <w:rFonts w:ascii="Arial" w:hAnsi="Arial"/>
        </w:rPr>
      </w:pPr>
      <w:r w:rsidRPr="004D4D36">
        <w:rPr>
          <w:rFonts w:ascii="Arial" w:hAnsi="Arial"/>
          <w:b/>
        </w:rPr>
        <w:t xml:space="preserve">Over the past month, management has </w:t>
      </w:r>
      <w:r w:rsidR="007F6E75">
        <w:rPr>
          <w:rFonts w:ascii="Arial" w:hAnsi="Arial"/>
          <w:b/>
        </w:rPr>
        <w:t xml:space="preserve">continued to </w:t>
      </w:r>
      <w:r w:rsidRPr="004D4D36">
        <w:rPr>
          <w:rFonts w:ascii="Arial" w:hAnsi="Arial"/>
          <w:b/>
        </w:rPr>
        <w:t>focus on expanding the company’s global reach through the addition of platform enhancements t</w:t>
      </w:r>
      <w:r w:rsidR="004D4D36" w:rsidRPr="004D4D36">
        <w:rPr>
          <w:rFonts w:ascii="Arial" w:hAnsi="Arial"/>
          <w:b/>
        </w:rPr>
        <w:t>he integration of 3</w:t>
      </w:r>
      <w:r w:rsidR="004D4D36" w:rsidRPr="004D4D36">
        <w:rPr>
          <w:rFonts w:ascii="Arial" w:hAnsi="Arial"/>
          <w:b/>
          <w:vertAlign w:val="superscript"/>
        </w:rPr>
        <w:t>rd</w:t>
      </w:r>
      <w:r w:rsidR="004D4D36" w:rsidRPr="004D4D36">
        <w:rPr>
          <w:rFonts w:ascii="Arial" w:hAnsi="Arial"/>
          <w:b/>
        </w:rPr>
        <w:t xml:space="preserve"> party service providers. Refer to Item 1 above</w:t>
      </w:r>
      <w:r w:rsidR="004D4D36">
        <w:rPr>
          <w:rFonts w:ascii="Arial" w:hAnsi="Arial"/>
        </w:rPr>
        <w:t xml:space="preserve">. </w:t>
      </w:r>
      <w:r>
        <w:rPr>
          <w:rFonts w:ascii="Arial" w:hAnsi="Arial"/>
        </w:rPr>
        <w:t xml:space="preserve">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bookmarkStart w:id="5" w:name="_GoBack"/>
      <w:bookmarkEnd w:id="5"/>
      <w:r>
        <w:rPr>
          <w:rFonts w:ascii="Arial" w:hAnsi="Arial"/>
        </w:rPr>
        <w:t xml:space="preserve">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C40057" w:rsidRPr="00C40057" w:rsidRDefault="00C40057" w:rsidP="00C40057">
      <w:pPr>
        <w:pStyle w:val="List"/>
        <w:spacing w:before="120"/>
        <w:ind w:left="720" w:firstLine="0"/>
        <w:jc w:val="both"/>
        <w:rPr>
          <w:rFonts w:ascii="Arial" w:hAnsi="Arial"/>
          <w:b/>
        </w:rPr>
      </w:pPr>
      <w:r w:rsidRPr="00C40057">
        <w:rPr>
          <w:rFonts w:ascii="Arial" w:hAnsi="Arial"/>
          <w:b/>
        </w:rPr>
        <w:t>Refer to Item 1 above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52086" w:rsidRPr="00152086" w:rsidRDefault="00152086" w:rsidP="00152086">
      <w:pPr>
        <w:pStyle w:val="List"/>
        <w:spacing w:before="120"/>
        <w:ind w:left="720" w:firstLine="0"/>
        <w:jc w:val="both"/>
        <w:rPr>
          <w:rFonts w:ascii="Arial" w:hAnsi="Arial"/>
          <w:b/>
        </w:rPr>
      </w:pPr>
      <w:r w:rsidRPr="00152086">
        <w:rPr>
          <w:rFonts w:ascii="Arial" w:hAnsi="Arial"/>
          <w:b/>
        </w:rPr>
        <w:t>Refer to Item 1 above.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A24A1">
        <w:rPr>
          <w:rFonts w:ascii="Arial" w:hAnsi="Arial"/>
        </w:rPr>
        <w:t>de details of the relationship.</w:t>
      </w:r>
    </w:p>
    <w:p w:rsidR="00FA24A1" w:rsidRPr="00FA24A1" w:rsidRDefault="00FA24A1" w:rsidP="00FA24A1">
      <w:pPr>
        <w:pStyle w:val="List"/>
        <w:spacing w:before="120"/>
        <w:ind w:left="720" w:firstLine="0"/>
        <w:jc w:val="both"/>
        <w:rPr>
          <w:rFonts w:ascii="Arial" w:hAnsi="Arial"/>
          <w:b/>
        </w:rPr>
      </w:pPr>
      <w:r w:rsidRPr="00FA24A1">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D136A8" w:rsidRPr="00D136A8" w:rsidRDefault="00962BED" w:rsidP="00D136A8">
      <w:pPr>
        <w:pStyle w:val="List"/>
        <w:spacing w:before="120"/>
        <w:ind w:left="720" w:firstLine="0"/>
        <w:jc w:val="both"/>
        <w:rPr>
          <w:rFonts w:ascii="Arial" w:hAnsi="Arial"/>
          <w:b/>
        </w:rPr>
      </w:pPr>
      <w:r>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D136A8" w:rsidRDefault="00D136A8" w:rsidP="00D136A8">
      <w:pPr>
        <w:pStyle w:val="List"/>
        <w:spacing w:before="120"/>
        <w:ind w:left="720" w:firstLine="0"/>
        <w:jc w:val="both"/>
        <w:rPr>
          <w:rFonts w:ascii="Arial" w:hAnsi="Arial"/>
        </w:rPr>
      </w:pPr>
      <w:r w:rsidRPr="00D136A8">
        <w:rPr>
          <w:rFonts w:ascii="Arial" w:hAnsi="Arial"/>
          <w:b/>
        </w:rPr>
        <w:t>Refer to item 1 above</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7E457A">
        <w:rPr>
          <w:rFonts w:ascii="Arial" w:hAnsi="Arial"/>
          <w:b/>
        </w:rPr>
        <w:t xml:space="preserve"> </w:t>
      </w:r>
      <w:r w:rsidR="00F248CB">
        <w:rPr>
          <w:rFonts w:ascii="Arial" w:hAnsi="Arial"/>
          <w:b/>
        </w:rPr>
        <w:t>Issuer hired one new employee for software development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E7B2A" w:rsidRPr="005E7B2A" w:rsidRDefault="00417886" w:rsidP="005E7B2A">
      <w:pPr>
        <w:pStyle w:val="List"/>
        <w:spacing w:before="120"/>
        <w:ind w:left="720" w:firstLine="0"/>
        <w:jc w:val="both"/>
        <w:rPr>
          <w:rFonts w:ascii="Arial" w:hAnsi="Arial"/>
          <w:b/>
        </w:rPr>
      </w:pPr>
      <w:r>
        <w:rPr>
          <w:rFonts w:ascii="Arial" w:hAnsi="Arial"/>
          <w:b/>
        </w:rPr>
        <w:t xml:space="preserve">The issuer is in a dispute with a Merchant over monies owing. The matter is being handled by the Issuer’s legal representative. </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40E94" w:rsidRPr="004F3B90" w:rsidRDefault="00640E94">
      <w:pPr>
        <w:pStyle w:val="List"/>
        <w:numPr>
          <w:ilvl w:val="0"/>
          <w:numId w:val="28"/>
        </w:numPr>
        <w:spacing w:before="120"/>
        <w:jc w:val="both"/>
        <w:rPr>
          <w:rFonts w:ascii="Arial" w:hAnsi="Arial"/>
          <w:b/>
        </w:rPr>
      </w:pPr>
      <w:r>
        <w:rPr>
          <w:rFonts w:ascii="Arial" w:hAnsi="Arial"/>
        </w:rPr>
        <w:t>Provide details of any securities issued and options or warrants granted.</w:t>
      </w:r>
      <w:r w:rsidR="00A3776A">
        <w:rPr>
          <w:rFonts w:ascii="Arial" w:hAnsi="Arial"/>
        </w:rPr>
        <w:t xml:space="preserve"> </w:t>
      </w:r>
    </w:p>
    <w:p w:rsidR="00640E94" w:rsidRPr="00A3776A" w:rsidRDefault="00640E94">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Security</w:t>
            </w:r>
          </w:p>
        </w:tc>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Number Issued</w:t>
            </w:r>
          </w:p>
        </w:tc>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Details of Issuance</w:t>
            </w:r>
          </w:p>
        </w:tc>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Use of Proceeds</w:t>
            </w:r>
            <w:r w:rsidRPr="000A3150">
              <w:rPr>
                <w:rFonts w:ascii="Arial" w:hAnsi="Arial"/>
                <w:b/>
                <w:vertAlign w:val="superscript"/>
              </w:rPr>
              <w:t>(1)</w:t>
            </w:r>
          </w:p>
        </w:tc>
      </w:tr>
      <w:tr w:rsidR="00640E94">
        <w:tc>
          <w:tcPr>
            <w:tcW w:w="2394" w:type="dxa"/>
          </w:tcPr>
          <w:p w:rsidR="00640E94" w:rsidRPr="000A3150" w:rsidRDefault="008C24A0" w:rsidP="00DF7AD7">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rsidR="00640E94" w:rsidRPr="000A3150" w:rsidRDefault="00EB775D" w:rsidP="00DF7AD7">
            <w:pPr>
              <w:pStyle w:val="List"/>
              <w:tabs>
                <w:tab w:val="left" w:pos="360"/>
              </w:tabs>
              <w:spacing w:before="0" w:line="280" w:lineRule="exact"/>
              <w:ind w:left="0" w:firstLine="0"/>
              <w:jc w:val="center"/>
              <w:rPr>
                <w:rFonts w:ascii="Arial" w:hAnsi="Arial"/>
              </w:rPr>
            </w:pPr>
            <w:r>
              <w:rPr>
                <w:rFonts w:ascii="Arial" w:hAnsi="Arial"/>
              </w:rPr>
              <w:t>750,000</w:t>
            </w:r>
          </w:p>
        </w:tc>
        <w:tc>
          <w:tcPr>
            <w:tcW w:w="2394" w:type="dxa"/>
          </w:tcPr>
          <w:p w:rsidR="00640E94" w:rsidRPr="000A3150" w:rsidRDefault="00E96864" w:rsidP="00DF7AD7">
            <w:pPr>
              <w:pStyle w:val="List"/>
              <w:tabs>
                <w:tab w:val="left" w:pos="360"/>
              </w:tabs>
              <w:spacing w:before="0" w:line="280" w:lineRule="exact"/>
              <w:ind w:left="0" w:firstLine="0"/>
              <w:jc w:val="both"/>
              <w:rPr>
                <w:rFonts w:ascii="Arial" w:hAnsi="Arial"/>
              </w:rPr>
            </w:pPr>
            <w:r>
              <w:rPr>
                <w:rFonts w:ascii="Arial" w:hAnsi="Arial"/>
              </w:rPr>
              <w:t>E</w:t>
            </w:r>
            <w:r w:rsidR="008C24A0">
              <w:rPr>
                <w:rFonts w:ascii="Arial" w:hAnsi="Arial"/>
              </w:rPr>
              <w:t xml:space="preserve">xercise price is </w:t>
            </w:r>
            <w:r>
              <w:rPr>
                <w:rFonts w:ascii="Arial" w:hAnsi="Arial"/>
              </w:rPr>
              <w:t xml:space="preserve"> $</w:t>
            </w:r>
            <w:r w:rsidR="00EB775D">
              <w:rPr>
                <w:rFonts w:ascii="Arial" w:hAnsi="Arial"/>
              </w:rPr>
              <w:t>3.20 -  expiry: 12/19</w:t>
            </w:r>
            <w:r w:rsidR="008C24A0">
              <w:rPr>
                <w:rFonts w:ascii="Arial" w:hAnsi="Arial"/>
              </w:rPr>
              <w:t>/2021</w:t>
            </w:r>
          </w:p>
        </w:tc>
        <w:tc>
          <w:tcPr>
            <w:tcW w:w="2394" w:type="dxa"/>
          </w:tcPr>
          <w:p w:rsidR="00640E94" w:rsidRPr="000A3150"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E96864">
      <w:pPr>
        <w:pStyle w:val="List"/>
        <w:numPr>
          <w:ilvl w:val="0"/>
          <w:numId w:val="29"/>
        </w:numPr>
        <w:tabs>
          <w:tab w:val="left" w:pos="360"/>
        </w:tabs>
        <w:spacing w:before="120"/>
        <w:jc w:val="both"/>
        <w:rPr>
          <w:rFonts w:ascii="Arial" w:hAnsi="Arial"/>
          <w:b/>
        </w:rPr>
      </w:pPr>
      <w:r>
        <w:rPr>
          <w:rFonts w:ascii="Arial" w:hAnsi="Arial"/>
          <w:i/>
        </w:rPr>
        <w:t>State aggregate proceeds and intended allocation of proceeds.</w:t>
      </w:r>
      <w:r w:rsidR="000A52BC">
        <w:rPr>
          <w:rFonts w:ascii="Arial" w:hAnsi="Arial"/>
          <w:i/>
        </w:rPr>
        <w:t xml:space="preserve"> </w:t>
      </w:r>
      <w:r w:rsidR="008C24A0" w:rsidRPr="008C24A0">
        <w:rPr>
          <w:rFonts w:ascii="Arial" w:hAnsi="Arial"/>
          <w:b/>
          <w:i/>
        </w:rPr>
        <w:t>N/A</w:t>
      </w:r>
      <w:r w:rsidR="003620C8" w:rsidRPr="008C24A0">
        <w:rPr>
          <w:rFonts w:ascii="Arial" w:hAnsi="Arial"/>
          <w:b/>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F248CB" w:rsidRPr="00717945" w:rsidRDefault="00F248CB" w:rsidP="00F248CB">
      <w:pPr>
        <w:pStyle w:val="List"/>
        <w:spacing w:before="120"/>
        <w:ind w:left="720" w:firstLine="0"/>
        <w:jc w:val="both"/>
        <w:rPr>
          <w:rFonts w:ascii="Arial" w:hAnsi="Arial"/>
          <w:b/>
        </w:rPr>
      </w:pPr>
      <w:r w:rsidRPr="00717945">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C25401" w:rsidRPr="00C25401" w:rsidRDefault="00C25401" w:rsidP="00C25401">
      <w:pPr>
        <w:pStyle w:val="BodyText"/>
        <w:ind w:left="720" w:right="11"/>
        <w:rPr>
          <w:rFonts w:ascii="Arial" w:hAnsi="Arial" w:cs="Arial"/>
          <w:b/>
          <w:szCs w:val="24"/>
        </w:rPr>
      </w:pPr>
      <w:r w:rsidRPr="00C25401">
        <w:rPr>
          <w:rFonts w:ascii="Arial" w:hAnsi="Arial" w:cs="Arial"/>
          <w:b/>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w:t>
      </w:r>
      <w:r w:rsidRPr="00C25401">
        <w:rPr>
          <w:rFonts w:ascii="Arial" w:hAnsi="Arial" w:cs="Arial"/>
          <w:b/>
          <w:szCs w:val="24"/>
        </w:rPr>
        <w:lastRenderedPageBreak/>
        <w:t xml:space="preserve">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rsidR="00C25401" w:rsidRPr="00C25401" w:rsidRDefault="00C25401" w:rsidP="00C25401">
      <w:pPr>
        <w:pStyle w:val="BodyText"/>
        <w:ind w:left="720" w:right="11"/>
        <w:rPr>
          <w:rFonts w:ascii="Arial" w:hAnsi="Arial" w:cs="Arial"/>
          <w:b/>
          <w:szCs w:val="24"/>
          <w:lang w:eastAsia="en-CA"/>
        </w:rPr>
      </w:pPr>
      <w:r w:rsidRPr="00C25401">
        <w:rPr>
          <w:rFonts w:ascii="Arial" w:hAnsi="Arial" w:cs="Arial"/>
          <w:b/>
          <w:szCs w:val="24"/>
          <w:lang w:eastAsia="en-CA"/>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rsidR="00C25401" w:rsidRPr="00C25401" w:rsidRDefault="00C25401" w:rsidP="00C25401">
      <w:pPr>
        <w:pStyle w:val="BodyText"/>
        <w:ind w:left="720"/>
        <w:rPr>
          <w:rFonts w:ascii="Arial" w:hAnsi="Arial" w:cs="Arial"/>
          <w:b/>
          <w:i/>
          <w:szCs w:val="24"/>
        </w:rPr>
      </w:pPr>
      <w:r w:rsidRPr="00C25401">
        <w:rPr>
          <w:rFonts w:ascii="Arial" w:hAnsi="Arial" w:cs="Arial"/>
          <w:b/>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rsidR="00C25401" w:rsidRPr="00C25401" w:rsidRDefault="00C25401"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sidR="006C7D8A">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sidR="006C7D8A">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sidR="006C7D8A">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sidR="00E031C0">
        <w:rPr>
          <w:rFonts w:ascii="Arial" w:hAnsi="Arial" w:cs="Arial"/>
          <w:b/>
          <w:spacing w:val="-1"/>
          <w:szCs w:val="24"/>
        </w:rPr>
        <w:t xml:space="preserve">the Issuer. </w:t>
      </w:r>
    </w:p>
    <w:p w:rsidR="00C25401" w:rsidRDefault="00C25401" w:rsidP="00C25401">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Dated</w:t>
      </w:r>
      <w:r w:rsidR="00B57FDC">
        <w:rPr>
          <w:rFonts w:ascii="Arial" w:hAnsi="Arial"/>
        </w:rPr>
        <w:t xml:space="preserve">: </w:t>
      </w:r>
      <w:r w:rsidR="005610D2">
        <w:rPr>
          <w:rFonts w:ascii="Arial" w:hAnsi="Arial"/>
        </w:rPr>
        <w:t>January 8</w:t>
      </w:r>
      <w:r w:rsidR="00E96864">
        <w:rPr>
          <w:rFonts w:ascii="Arial" w:hAnsi="Arial"/>
        </w:rPr>
        <w:t xml:space="preserve">, </w:t>
      </w:r>
      <w:r w:rsidR="005610D2">
        <w:rPr>
          <w:rFonts w:ascii="Arial" w:hAnsi="Arial"/>
        </w:rPr>
        <w:t>2018</w:t>
      </w:r>
    </w:p>
    <w:p w:rsidR="005E7B2A" w:rsidRDefault="00640E94">
      <w:pPr>
        <w:pStyle w:val="List"/>
        <w:tabs>
          <w:tab w:val="left" w:pos="9180"/>
        </w:tabs>
        <w:ind w:left="5760" w:hanging="5760"/>
        <w:rPr>
          <w:rFonts w:ascii="Arial" w:hAnsi="Arial"/>
        </w:rPr>
      </w:pPr>
      <w:r>
        <w:rPr>
          <w:rFonts w:ascii="Arial" w:hAnsi="Arial"/>
        </w:rPr>
        <w:tab/>
      </w:r>
      <w:r w:rsidR="005E7B2A">
        <w:rPr>
          <w:rFonts w:ascii="Arial" w:hAnsi="Arial"/>
        </w:rPr>
        <w:t>Gordon Jessop</w:t>
      </w:r>
    </w:p>
    <w:p w:rsidR="00640E94" w:rsidRDefault="005E7B2A">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E7B2A">
        <w:rPr>
          <w:rFonts w:ascii="Arial" w:hAnsi="Arial"/>
          <w:noProof/>
          <w:lang w:val="en-CA" w:eastAsia="en-CA"/>
        </w:rPr>
        <w:drawing>
          <wp:inline distT="0" distB="0" distL="0" distR="0">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ignatures\GJ Esignature.png"/>
                    <pic:cNvPicPr>
                      <a:picLocks noChangeAspect="1" noChangeArrowheads="1"/>
                    </pic:cNvPicPr>
                  </pic:nvPicPr>
                  <pic:blipFill>
                    <a:blip r:embed="rId7" cstate="print"/>
                    <a:srcRec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rsidR="00640E94" w:rsidRDefault="005E7B2A">
      <w:pPr>
        <w:pStyle w:val="BodyText"/>
        <w:tabs>
          <w:tab w:val="left" w:pos="9180"/>
        </w:tabs>
        <w:spacing w:before="0"/>
        <w:ind w:left="5760"/>
        <w:rPr>
          <w:rFonts w:ascii="Arial" w:hAnsi="Arial"/>
        </w:rPr>
      </w:pPr>
      <w:r w:rsidRPr="005E7B2A">
        <w:rPr>
          <w:rFonts w:ascii="Arial" w:hAnsi="Arial"/>
        </w:rPr>
        <w:t>President COO</w:t>
      </w:r>
      <w:r w:rsidR="00640E94" w:rsidRPr="005E7B2A">
        <w:rPr>
          <w:rFonts w:ascii="Arial" w:hAnsi="Arial"/>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633B1">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rsidR="00640E94" w:rsidRDefault="00640E94" w:rsidP="00417886">
            <w:pPr>
              <w:pStyle w:val="BodyText"/>
              <w:spacing w:before="0"/>
              <w:rPr>
                <w:rFonts w:ascii="Arial" w:hAnsi="Arial"/>
              </w:rPr>
            </w:pPr>
            <w:r>
              <w:rPr>
                <w:rFonts w:ascii="Arial" w:hAnsi="Arial"/>
              </w:rPr>
              <w:t>For  Month End</w:t>
            </w:r>
            <w:r w:rsidR="00FA24A1">
              <w:rPr>
                <w:rFonts w:ascii="Arial" w:hAnsi="Arial"/>
              </w:rPr>
              <w:t xml:space="preserve"> </w:t>
            </w:r>
            <w:r w:rsidR="00EB775D">
              <w:rPr>
                <w:rFonts w:ascii="Arial" w:hAnsi="Arial"/>
              </w:rPr>
              <w:t>December</w:t>
            </w:r>
            <w:r w:rsidR="00417886">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EE5310" w:rsidRDefault="00EB775D">
            <w:pPr>
              <w:pStyle w:val="BodyText"/>
              <w:spacing w:before="0"/>
              <w:rPr>
                <w:rFonts w:ascii="Arial" w:hAnsi="Arial"/>
              </w:rPr>
            </w:pPr>
            <w:r>
              <w:rPr>
                <w:rFonts w:ascii="Arial" w:hAnsi="Arial"/>
              </w:rPr>
              <w:t>18/01</w:t>
            </w:r>
            <w:r w:rsidR="00B93BA1">
              <w:rPr>
                <w:rFonts w:ascii="Arial" w:hAnsi="Arial"/>
              </w:rPr>
              <w:t>/0</w:t>
            </w:r>
            <w:r>
              <w:rPr>
                <w:rFonts w:ascii="Arial" w:hAnsi="Arial"/>
              </w:rPr>
              <w:t>8</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49581D">
            <w:pPr>
              <w:pStyle w:val="BodyText"/>
              <w:spacing w:before="0"/>
              <w:rPr>
                <w:rFonts w:ascii="Arial" w:hAnsi="Arial"/>
              </w:rPr>
            </w:pPr>
            <w:r>
              <w:rPr>
                <w:rFonts w:ascii="Arial" w:hAnsi="Arial"/>
              </w:rPr>
              <w:t>885 West Georgia Street, Suite 1500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F633B1">
            <w:pPr>
              <w:pStyle w:val="BodyText"/>
              <w:spacing w:before="0"/>
              <w:rPr>
                <w:rFonts w:ascii="Arial" w:hAnsi="Arial"/>
              </w:rPr>
            </w:pPr>
            <w:r>
              <w:rPr>
                <w:rFonts w:ascii="Arial" w:hAnsi="Arial"/>
              </w:rPr>
              <w:t xml:space="preserve">Vancouver, BC, </w:t>
            </w:r>
            <w:r w:rsidR="000C714B">
              <w:rPr>
                <w:rFonts w:ascii="Arial" w:hAnsi="Arial"/>
              </w:rPr>
              <w:t>V6C 3E8</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34A4E">
            <w:pPr>
              <w:pStyle w:val="BodyText"/>
              <w:spacing w:before="0"/>
              <w:rPr>
                <w:rFonts w:ascii="Arial" w:hAnsi="Arial"/>
              </w:rPr>
            </w:pPr>
            <w:r>
              <w:rPr>
                <w:rFonts w:ascii="Arial" w:hAnsi="Arial"/>
              </w:rPr>
              <w:t xml:space="preserve">( </w:t>
            </w:r>
            <w:r w:rsidR="00134A4E">
              <w:rPr>
                <w:rFonts w:ascii="Arial" w:hAnsi="Arial"/>
              </w:rPr>
              <w:t>604</w:t>
            </w:r>
            <w:r>
              <w:rPr>
                <w:rFonts w:ascii="Arial" w:hAnsi="Arial"/>
              </w:rPr>
              <w:t>)</w:t>
            </w:r>
            <w:r w:rsidR="00E031C0">
              <w:rPr>
                <w:rFonts w:ascii="Arial" w:hAnsi="Arial"/>
              </w:rPr>
              <w:t xml:space="preserve"> 6</w:t>
            </w:r>
            <w:r w:rsidR="00417886">
              <w:rPr>
                <w:rFonts w:ascii="Arial" w:hAnsi="Arial"/>
              </w:rPr>
              <w:t>38-5556</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0C714B">
            <w:pPr>
              <w:pStyle w:val="BodyText"/>
              <w:spacing w:before="0"/>
              <w:rPr>
                <w:rFonts w:ascii="Arial" w:hAnsi="Arial"/>
              </w:rPr>
            </w:pPr>
            <w:r>
              <w:rPr>
                <w:rFonts w:ascii="Arial" w:hAnsi="Arial"/>
              </w:rPr>
              <w:t>Gordon Jessop</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0C714B" w:rsidRDefault="000C714B">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E031C0" w:rsidRDefault="00E031C0">
            <w:pPr>
              <w:pStyle w:val="BodyText"/>
              <w:spacing w:before="0"/>
              <w:rPr>
                <w:rFonts w:ascii="Arial" w:hAnsi="Arial"/>
              </w:rPr>
            </w:pPr>
            <w:r>
              <w:rPr>
                <w:rFonts w:ascii="Arial" w:hAnsi="Arial"/>
              </w:rPr>
              <w:t>604 6</w:t>
            </w:r>
            <w:r w:rsidR="00417886">
              <w:rPr>
                <w:rFonts w:ascii="Arial" w:hAnsi="Arial"/>
              </w:rPr>
              <w:t>38-5556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C7D8A">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DD38C4">
            <w:pPr>
              <w:pStyle w:val="BodyText"/>
              <w:spacing w:before="0"/>
              <w:rPr>
                <w:rFonts w:ascii="Arial" w:hAnsi="Arial"/>
              </w:rPr>
            </w:pPr>
            <w:hyperlink r:id="rId8" w:history="1">
              <w:r w:rsidR="006C7D8A" w:rsidRPr="006062D3">
                <w:rPr>
                  <w:rStyle w:val="Hyperlink"/>
                  <w:rFonts w:ascii="Arial" w:hAnsi="Arial"/>
                </w:rPr>
                <w:t>www.net-cents.com</w:t>
              </w:r>
            </w:hyperlink>
            <w:r w:rsidR="006C7D8A">
              <w:rPr>
                <w:rFonts w:ascii="Arial" w:hAnsi="Arial"/>
              </w:rPr>
              <w:t xml:space="preserve"> / blog.net-cents.com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C4" w:rsidRDefault="00DD38C4">
      <w:r>
        <w:separator/>
      </w:r>
    </w:p>
  </w:endnote>
  <w:endnote w:type="continuationSeparator" w:id="0">
    <w:p w:rsidR="00DD38C4" w:rsidRDefault="00DD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2E72D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4D5D"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F248C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B57FDC">
      <w:rPr>
        <w:rStyle w:val="PageNumber"/>
        <w:rFonts w:ascii="Arial" w:hAnsi="Arial" w:cs="Arial"/>
        <w:sz w:val="16"/>
        <w:szCs w:val="16"/>
      </w:rPr>
      <w:t xml:space="preserve"> </w:t>
    </w:r>
    <w:r w:rsidR="00417886">
      <w:rPr>
        <w:rStyle w:val="PageNumber"/>
        <w:rFonts w:ascii="Arial" w:hAnsi="Arial" w:cs="Arial"/>
        <w:sz w:val="16"/>
        <w:szCs w:val="16"/>
      </w:rPr>
      <w:t>2017</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C0113"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0113" w:rsidRPr="006D1A06">
      <w:rPr>
        <w:rStyle w:val="PageNumber"/>
        <w:rFonts w:ascii="Arial" w:hAnsi="Arial" w:cs="Arial"/>
        <w:sz w:val="16"/>
        <w:szCs w:val="16"/>
      </w:rPr>
      <w:fldChar w:fldCharType="separate"/>
    </w:r>
    <w:r w:rsidR="00E50A42">
      <w:rPr>
        <w:rStyle w:val="PageNumber"/>
        <w:rFonts w:ascii="Arial" w:hAnsi="Arial" w:cs="Arial"/>
        <w:noProof/>
        <w:sz w:val="16"/>
        <w:szCs w:val="16"/>
      </w:rPr>
      <w:t>5</w:t>
    </w:r>
    <w:r w:rsidR="00BC0113"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2E72D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381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071C"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sq4xR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0113"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0113"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C0113"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C4" w:rsidRDefault="00DD38C4">
      <w:r>
        <w:separator/>
      </w:r>
    </w:p>
  </w:footnote>
  <w:footnote w:type="continuationSeparator" w:id="0">
    <w:p w:rsidR="00DD38C4" w:rsidRDefault="00DD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BC0113">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744199"/>
    <w:multiLevelType w:val="hybridMultilevel"/>
    <w:tmpl w:val="23D05766"/>
    <w:lvl w:ilvl="0" w:tplc="D1CC3704">
      <w:start w:val="1"/>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79A4"/>
    <w:rsid w:val="000313FE"/>
    <w:rsid w:val="00066A5E"/>
    <w:rsid w:val="000A1AB1"/>
    <w:rsid w:val="000A3150"/>
    <w:rsid w:val="000A4703"/>
    <w:rsid w:val="000A52BC"/>
    <w:rsid w:val="000C714B"/>
    <w:rsid w:val="0012265D"/>
    <w:rsid w:val="00134A4E"/>
    <w:rsid w:val="00135817"/>
    <w:rsid w:val="00152086"/>
    <w:rsid w:val="001B113A"/>
    <w:rsid w:val="001E3E7E"/>
    <w:rsid w:val="001E5D3D"/>
    <w:rsid w:val="00201B97"/>
    <w:rsid w:val="00205C3A"/>
    <w:rsid w:val="00206F2E"/>
    <w:rsid w:val="00255489"/>
    <w:rsid w:val="002C281E"/>
    <w:rsid w:val="002E72D2"/>
    <w:rsid w:val="002F00EB"/>
    <w:rsid w:val="00303003"/>
    <w:rsid w:val="00317647"/>
    <w:rsid w:val="003620C8"/>
    <w:rsid w:val="003669A9"/>
    <w:rsid w:val="00371A64"/>
    <w:rsid w:val="00375187"/>
    <w:rsid w:val="0038126F"/>
    <w:rsid w:val="00382E7A"/>
    <w:rsid w:val="00387FA8"/>
    <w:rsid w:val="003D3801"/>
    <w:rsid w:val="003E7CA5"/>
    <w:rsid w:val="0040733F"/>
    <w:rsid w:val="00407711"/>
    <w:rsid w:val="00417886"/>
    <w:rsid w:val="00473281"/>
    <w:rsid w:val="0049581D"/>
    <w:rsid w:val="004B5CD0"/>
    <w:rsid w:val="004C26C9"/>
    <w:rsid w:val="004D0ADE"/>
    <w:rsid w:val="004D4D36"/>
    <w:rsid w:val="004F011A"/>
    <w:rsid w:val="004F3B90"/>
    <w:rsid w:val="0052087D"/>
    <w:rsid w:val="00523681"/>
    <w:rsid w:val="00533943"/>
    <w:rsid w:val="0054095F"/>
    <w:rsid w:val="005453C8"/>
    <w:rsid w:val="005610D2"/>
    <w:rsid w:val="0058034B"/>
    <w:rsid w:val="005E7B2A"/>
    <w:rsid w:val="005F3FBE"/>
    <w:rsid w:val="005F6D8F"/>
    <w:rsid w:val="00620E7F"/>
    <w:rsid w:val="00633ED3"/>
    <w:rsid w:val="00635E9A"/>
    <w:rsid w:val="00640E94"/>
    <w:rsid w:val="006C7A5B"/>
    <w:rsid w:val="006C7D8A"/>
    <w:rsid w:val="006D1A06"/>
    <w:rsid w:val="006F5EA1"/>
    <w:rsid w:val="00717945"/>
    <w:rsid w:val="007654BC"/>
    <w:rsid w:val="007C5B93"/>
    <w:rsid w:val="007E457A"/>
    <w:rsid w:val="007F6E75"/>
    <w:rsid w:val="008158E1"/>
    <w:rsid w:val="00837FC9"/>
    <w:rsid w:val="00891A77"/>
    <w:rsid w:val="00897383"/>
    <w:rsid w:val="008B7E92"/>
    <w:rsid w:val="008C24A0"/>
    <w:rsid w:val="008F62C3"/>
    <w:rsid w:val="008F6EC8"/>
    <w:rsid w:val="008F7BE4"/>
    <w:rsid w:val="00917B96"/>
    <w:rsid w:val="00922A46"/>
    <w:rsid w:val="00930BC7"/>
    <w:rsid w:val="00933E3A"/>
    <w:rsid w:val="00933FA0"/>
    <w:rsid w:val="00946B0D"/>
    <w:rsid w:val="00962BED"/>
    <w:rsid w:val="00975E0C"/>
    <w:rsid w:val="00997C08"/>
    <w:rsid w:val="009C7B5F"/>
    <w:rsid w:val="009C7C33"/>
    <w:rsid w:val="00A3776A"/>
    <w:rsid w:val="00A44B00"/>
    <w:rsid w:val="00A47914"/>
    <w:rsid w:val="00A57886"/>
    <w:rsid w:val="00A90533"/>
    <w:rsid w:val="00A90F5A"/>
    <w:rsid w:val="00B004ED"/>
    <w:rsid w:val="00B57FDC"/>
    <w:rsid w:val="00B61D36"/>
    <w:rsid w:val="00B93BA1"/>
    <w:rsid w:val="00BA2FCC"/>
    <w:rsid w:val="00BC0113"/>
    <w:rsid w:val="00C06C3A"/>
    <w:rsid w:val="00C16D57"/>
    <w:rsid w:val="00C25401"/>
    <w:rsid w:val="00C27A18"/>
    <w:rsid w:val="00C40057"/>
    <w:rsid w:val="00C6038E"/>
    <w:rsid w:val="00C6383E"/>
    <w:rsid w:val="00C90F8B"/>
    <w:rsid w:val="00C96F7B"/>
    <w:rsid w:val="00CA11BB"/>
    <w:rsid w:val="00CC727F"/>
    <w:rsid w:val="00CE3005"/>
    <w:rsid w:val="00D06505"/>
    <w:rsid w:val="00D136A8"/>
    <w:rsid w:val="00D174C8"/>
    <w:rsid w:val="00D17C46"/>
    <w:rsid w:val="00D21360"/>
    <w:rsid w:val="00D27AB3"/>
    <w:rsid w:val="00D539DA"/>
    <w:rsid w:val="00D6632C"/>
    <w:rsid w:val="00D744DB"/>
    <w:rsid w:val="00D92956"/>
    <w:rsid w:val="00DA12BB"/>
    <w:rsid w:val="00DD38C4"/>
    <w:rsid w:val="00DF7AD7"/>
    <w:rsid w:val="00E031C0"/>
    <w:rsid w:val="00E36141"/>
    <w:rsid w:val="00E50A42"/>
    <w:rsid w:val="00E821BB"/>
    <w:rsid w:val="00E83E58"/>
    <w:rsid w:val="00E96864"/>
    <w:rsid w:val="00EA0BEF"/>
    <w:rsid w:val="00EB775D"/>
    <w:rsid w:val="00ED25A3"/>
    <w:rsid w:val="00EE5310"/>
    <w:rsid w:val="00F20877"/>
    <w:rsid w:val="00F248CB"/>
    <w:rsid w:val="00F4769E"/>
    <w:rsid w:val="00F61E2C"/>
    <w:rsid w:val="00F633B1"/>
    <w:rsid w:val="00F75B4D"/>
    <w:rsid w:val="00FA24A1"/>
    <w:rsid w:val="00FE302A"/>
    <w:rsid w:val="00FF5546"/>
    <w:rsid w:val="00FF5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AC8B691"/>
  <w15:docId w15:val="{230FC80C-95B0-4AE6-AD2C-26E4F8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095F"/>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Mike</cp:lastModifiedBy>
  <cp:revision>11</cp:revision>
  <cp:lastPrinted>2016-04-26T21:09:00Z</cp:lastPrinted>
  <dcterms:created xsi:type="dcterms:W3CDTF">2018-01-08T17:22:00Z</dcterms:created>
  <dcterms:modified xsi:type="dcterms:W3CDTF">2018-01-08T18:50:00Z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