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C2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BFDC21" w14:textId="7DAD7F44"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44DA9" w:rsidRPr="003417E1">
        <w:rPr>
          <w:rFonts w:ascii="Arial" w:hAnsi="Arial"/>
          <w:b/>
          <w:bCs/>
          <w:color w:val="000000"/>
          <w:u w:val="single"/>
        </w:rPr>
        <w:t>T</w:t>
      </w:r>
      <w:r w:rsidR="00216EB9" w:rsidRPr="003417E1">
        <w:rPr>
          <w:rFonts w:ascii="Arial" w:hAnsi="Arial"/>
          <w:b/>
          <w:bCs/>
          <w:color w:val="000000"/>
          <w:u w:val="single"/>
        </w:rPr>
        <w:t>he Good Flour Corp.</w:t>
      </w:r>
      <w:r w:rsidRPr="003417E1">
        <w:rPr>
          <w:rFonts w:ascii="Arial" w:hAnsi="Arial"/>
          <w:color w:val="000000"/>
          <w:u w:val="single"/>
        </w:rPr>
        <w:tab/>
      </w:r>
      <w:r w:rsidRPr="003417E1">
        <w:rPr>
          <w:rFonts w:ascii="Arial" w:hAnsi="Arial"/>
          <w:color w:val="000000"/>
          <w:u w:val="single"/>
        </w:rPr>
        <w:tab/>
      </w:r>
      <w:r>
        <w:rPr>
          <w:rFonts w:ascii="Arial" w:hAnsi="Arial"/>
          <w:color w:val="000000"/>
        </w:rPr>
        <w:t>(the “Issuer”</w:t>
      </w:r>
      <w:r w:rsidR="003417E1">
        <w:rPr>
          <w:rFonts w:ascii="Arial" w:hAnsi="Arial"/>
          <w:color w:val="000000"/>
        </w:rPr>
        <w:t xml:space="preserve"> or “Company”</w:t>
      </w:r>
      <w:r>
        <w:rPr>
          <w:rFonts w:ascii="Arial" w:hAnsi="Arial"/>
          <w:color w:val="000000"/>
        </w:rPr>
        <w:t>).</w:t>
      </w:r>
    </w:p>
    <w:p w14:paraId="57BFDC22" w14:textId="26A8B92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6EB9" w:rsidRPr="003417E1">
        <w:rPr>
          <w:rFonts w:ascii="Arial" w:hAnsi="Arial"/>
          <w:b/>
          <w:bCs/>
          <w:color w:val="000000"/>
          <w:u w:val="single"/>
        </w:rPr>
        <w:t>GFCO</w:t>
      </w:r>
      <w:r>
        <w:rPr>
          <w:rFonts w:ascii="Arial" w:hAnsi="Arial"/>
          <w:color w:val="000000"/>
          <w:u w:val="single"/>
        </w:rPr>
        <w:tab/>
      </w:r>
      <w:r>
        <w:rPr>
          <w:rFonts w:ascii="Arial" w:hAnsi="Arial"/>
          <w:color w:val="000000"/>
          <w:u w:val="single"/>
        </w:rPr>
        <w:tab/>
      </w:r>
    </w:p>
    <w:p w14:paraId="57BFDC23" w14:textId="64458CC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17E1" w:rsidRPr="003417E1">
        <w:rPr>
          <w:rFonts w:ascii="Arial" w:hAnsi="Arial"/>
          <w:b/>
          <w:bCs/>
          <w:color w:val="000000"/>
          <w:u w:val="single"/>
        </w:rPr>
        <w:t>63,284,468</w:t>
      </w:r>
      <w:r>
        <w:rPr>
          <w:rFonts w:ascii="Arial" w:hAnsi="Arial"/>
          <w:color w:val="000000"/>
          <w:u w:val="single"/>
        </w:rPr>
        <w:tab/>
      </w:r>
      <w:r>
        <w:rPr>
          <w:rFonts w:ascii="Arial" w:hAnsi="Arial"/>
          <w:color w:val="000000"/>
          <w:u w:val="single"/>
        </w:rPr>
        <w:tab/>
      </w:r>
    </w:p>
    <w:p w14:paraId="57BFDC24" w14:textId="28AD0C1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0712C0">
        <w:rPr>
          <w:rFonts w:ascii="Arial" w:hAnsi="Arial"/>
          <w:b/>
          <w:bCs/>
          <w:color w:val="000000"/>
          <w:u w:val="single"/>
        </w:rPr>
        <w:t>April 4</w:t>
      </w:r>
      <w:r w:rsidR="003417E1" w:rsidRPr="003417E1">
        <w:rPr>
          <w:rFonts w:ascii="Arial" w:hAnsi="Arial"/>
          <w:b/>
          <w:bCs/>
          <w:color w:val="000000"/>
          <w:u w:val="single"/>
        </w:rPr>
        <w:t>, 202</w:t>
      </w:r>
      <w:r w:rsidR="007C31E1">
        <w:rPr>
          <w:rFonts w:ascii="Arial" w:hAnsi="Arial"/>
          <w:b/>
          <w:bCs/>
          <w:color w:val="000000"/>
          <w:u w:val="single"/>
        </w:rPr>
        <w:t>2</w:t>
      </w:r>
      <w:r>
        <w:rPr>
          <w:rFonts w:ascii="Arial" w:hAnsi="Arial"/>
          <w:color w:val="000000"/>
          <w:u w:val="single"/>
        </w:rPr>
        <w:tab/>
      </w:r>
      <w:r>
        <w:rPr>
          <w:rFonts w:ascii="Arial" w:hAnsi="Arial"/>
          <w:color w:val="000000"/>
          <w:u w:val="single"/>
        </w:rPr>
        <w:tab/>
      </w:r>
    </w:p>
    <w:p w14:paraId="57BFDC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7BFDC2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7BFDC2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BFDC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BFDC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7BFDC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7BFDC2B" w14:textId="77777777" w:rsidR="00640E94" w:rsidRDefault="00640E94">
      <w:pPr>
        <w:pStyle w:val="List"/>
        <w:keepLines/>
        <w:spacing w:before="120"/>
        <w:ind w:left="0" w:firstLine="0"/>
        <w:rPr>
          <w:rFonts w:ascii="Arial" w:hAnsi="Arial"/>
          <w:b/>
        </w:rPr>
      </w:pPr>
      <w:r>
        <w:rPr>
          <w:rFonts w:ascii="Arial" w:hAnsi="Arial"/>
          <w:b/>
        </w:rPr>
        <w:t>Report on Business</w:t>
      </w:r>
    </w:p>
    <w:p w14:paraId="57BFDC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ECB1C7" w14:textId="6BD08019" w:rsidR="006E31F7" w:rsidRDefault="006E31F7" w:rsidP="006E31F7">
      <w:pPr>
        <w:pStyle w:val="List"/>
        <w:spacing w:before="120"/>
        <w:ind w:left="720" w:firstLine="0"/>
        <w:jc w:val="both"/>
        <w:rPr>
          <w:rFonts w:ascii="Arial" w:hAnsi="Arial"/>
          <w:b/>
          <w:bCs/>
        </w:rPr>
      </w:pPr>
      <w:r w:rsidRPr="006E31F7">
        <w:rPr>
          <w:rFonts w:ascii="Arial" w:hAnsi="Arial"/>
          <w:b/>
          <w:bCs/>
        </w:rPr>
        <w:t>On November 5, 2021, the Company completed a change of business transaction to become a foods products company focused on production and distribution of healthy, gluten free and plant-based foods products. and changed its name to "The Good Flour Corp."</w:t>
      </w:r>
      <w:r w:rsidR="00F40AD5">
        <w:rPr>
          <w:rFonts w:ascii="Arial" w:hAnsi="Arial"/>
          <w:b/>
          <w:bCs/>
        </w:rPr>
        <w:t xml:space="preserve"> (the “VGAN Transaction”)</w:t>
      </w:r>
      <w:r w:rsidRPr="006E31F7">
        <w:rPr>
          <w:rFonts w:ascii="Arial" w:hAnsi="Arial"/>
          <w:b/>
          <w:bCs/>
        </w:rPr>
        <w:t xml:space="preserve"> Additional details regarding the </w:t>
      </w:r>
      <w:r w:rsidR="00F40AD5">
        <w:rPr>
          <w:rFonts w:ascii="Arial" w:hAnsi="Arial"/>
          <w:b/>
          <w:bCs/>
        </w:rPr>
        <w:t>VGAN T</w:t>
      </w:r>
      <w:r w:rsidRPr="006E31F7">
        <w:rPr>
          <w:rFonts w:ascii="Arial" w:hAnsi="Arial"/>
          <w:b/>
          <w:bCs/>
        </w:rPr>
        <w:t xml:space="preserve">ransaction are contained in the </w:t>
      </w:r>
      <w:r w:rsidRPr="006E31F7">
        <w:rPr>
          <w:rFonts w:ascii="Arial" w:hAnsi="Arial"/>
          <w:b/>
          <w:bCs/>
        </w:rPr>
        <w:lastRenderedPageBreak/>
        <w:t>Company’s Listing Statement</w:t>
      </w:r>
      <w:r w:rsidR="00531BF2">
        <w:rPr>
          <w:rFonts w:ascii="Arial" w:hAnsi="Arial"/>
          <w:b/>
          <w:bCs/>
        </w:rPr>
        <w:t xml:space="preserve"> (Form 2A)</w:t>
      </w:r>
      <w:r w:rsidRPr="006E31F7">
        <w:rPr>
          <w:rFonts w:ascii="Arial" w:hAnsi="Arial"/>
          <w:b/>
          <w:bCs/>
        </w:rPr>
        <w:t xml:space="preserve"> dated October 29, 2021 </w:t>
      </w:r>
      <w:r w:rsidR="00531BF2">
        <w:rPr>
          <w:rFonts w:ascii="Arial" w:hAnsi="Arial"/>
          <w:b/>
          <w:bCs/>
        </w:rPr>
        <w:t xml:space="preserve">(the “Listing Statement”) </w:t>
      </w:r>
      <w:r w:rsidRPr="006E31F7">
        <w:rPr>
          <w:rFonts w:ascii="Arial" w:hAnsi="Arial"/>
          <w:b/>
          <w:bCs/>
        </w:rPr>
        <w:t xml:space="preserve">which is filed on SEDAR at </w:t>
      </w:r>
      <w:hyperlink r:id="rId10" w:history="1">
        <w:r w:rsidR="007C31E1" w:rsidRPr="007F4903">
          <w:rPr>
            <w:rStyle w:val="Hyperlink"/>
            <w:rFonts w:ascii="Arial" w:hAnsi="Arial"/>
            <w:b/>
            <w:bCs/>
          </w:rPr>
          <w:t>www.sedar.com</w:t>
        </w:r>
      </w:hyperlink>
      <w:r w:rsidRPr="006E31F7">
        <w:rPr>
          <w:rFonts w:ascii="Arial" w:hAnsi="Arial"/>
          <w:b/>
          <w:bCs/>
        </w:rPr>
        <w:t>.</w:t>
      </w:r>
    </w:p>
    <w:p w14:paraId="097E333A" w14:textId="052E30B6" w:rsidR="007C31E1" w:rsidRDefault="007C31E1" w:rsidP="006E31F7">
      <w:pPr>
        <w:pStyle w:val="List"/>
        <w:spacing w:before="120"/>
        <w:ind w:left="720" w:firstLine="0"/>
        <w:jc w:val="both"/>
        <w:rPr>
          <w:rFonts w:ascii="Arial" w:hAnsi="Arial"/>
          <w:b/>
          <w:bCs/>
        </w:rPr>
      </w:pPr>
      <w:r>
        <w:rPr>
          <w:rFonts w:ascii="Arial" w:hAnsi="Arial"/>
          <w:b/>
          <w:bCs/>
        </w:rPr>
        <w:t xml:space="preserve">The Company </w:t>
      </w:r>
      <w:r w:rsidRPr="007C31E1">
        <w:rPr>
          <w:rFonts w:ascii="Arial" w:hAnsi="Arial"/>
          <w:b/>
          <w:bCs/>
        </w:rPr>
        <w:t>has designed and ordered a new automated filling, bagging and packaging line from Paxiom Inc. Established in 1991, Paxiom is a North American leader in food grade automation equipment and has delivered over 5000 machines globally.</w:t>
      </w:r>
    </w:p>
    <w:p w14:paraId="7131528C" w14:textId="41715EF5" w:rsidR="007C31E1" w:rsidRPr="007C31E1" w:rsidRDefault="007C31E1" w:rsidP="007C31E1">
      <w:pPr>
        <w:pStyle w:val="List"/>
        <w:spacing w:before="120"/>
        <w:ind w:left="720" w:firstLine="0"/>
        <w:jc w:val="both"/>
        <w:rPr>
          <w:rFonts w:ascii="Arial" w:hAnsi="Arial"/>
          <w:b/>
          <w:bCs/>
        </w:rPr>
      </w:pPr>
      <w:r w:rsidRPr="007C31E1">
        <w:rPr>
          <w:rFonts w:ascii="Arial" w:hAnsi="Arial"/>
          <w:b/>
          <w:bCs/>
        </w:rPr>
        <w:t xml:space="preserve">The new production line, depending on packaging size, will allow GFCO to increase its dry good production between eight and fourteen times its current manufacturing volumes. The production line will be available for all of </w:t>
      </w:r>
      <w:r>
        <w:rPr>
          <w:rFonts w:ascii="Arial" w:hAnsi="Arial"/>
          <w:b/>
          <w:bCs/>
        </w:rPr>
        <w:t>the Company</w:t>
      </w:r>
      <w:r w:rsidRPr="007C31E1">
        <w:rPr>
          <w:rFonts w:ascii="Arial" w:hAnsi="Arial"/>
          <w:b/>
          <w:bCs/>
        </w:rPr>
        <w:t xml:space="preserve">’s products: all-purpose baking flour; Pizza &amp; pasta flour; Tempura batter mix; Fish &amp; chips batter mix; Fried chicken mix; Pancake &amp; waffle mix and Vanilla bean cake mix. </w:t>
      </w:r>
    </w:p>
    <w:p w14:paraId="580F665F" w14:textId="05DB0453" w:rsidR="007C31E1" w:rsidRPr="006E31F7" w:rsidRDefault="007C31E1" w:rsidP="007C31E1">
      <w:pPr>
        <w:pStyle w:val="List"/>
        <w:spacing w:before="120"/>
        <w:ind w:left="720" w:firstLine="0"/>
        <w:jc w:val="both"/>
        <w:rPr>
          <w:rFonts w:ascii="Arial" w:hAnsi="Arial"/>
          <w:b/>
          <w:bCs/>
        </w:rPr>
      </w:pPr>
      <w:r>
        <w:rPr>
          <w:rFonts w:ascii="Arial" w:hAnsi="Arial"/>
          <w:b/>
          <w:bCs/>
        </w:rPr>
        <w:t>The Company</w:t>
      </w:r>
      <w:r w:rsidRPr="007C31E1">
        <w:rPr>
          <w:rFonts w:ascii="Arial" w:hAnsi="Arial"/>
          <w:b/>
          <w:bCs/>
        </w:rPr>
        <w:t xml:space="preserve"> anticipates the automated production line will be operational in the second calendar quarter of 2022. Once operational, </w:t>
      </w:r>
      <w:r>
        <w:rPr>
          <w:rFonts w:ascii="Arial" w:hAnsi="Arial"/>
          <w:b/>
          <w:bCs/>
        </w:rPr>
        <w:t>the Company</w:t>
      </w:r>
      <w:r w:rsidRPr="007C31E1">
        <w:rPr>
          <w:rFonts w:ascii="Arial" w:hAnsi="Arial"/>
          <w:b/>
          <w:bCs/>
        </w:rPr>
        <w:t xml:space="preserve"> expects that a single shift will be able to generate an annual $5 million retail value in product with a single daily shift and an annual $10 million retail value in product with two daily shifts. This assumes a product mix consisting of food service bags and retail bags and does not include additional retail value from the production of frozen pizza shells.</w:t>
      </w:r>
    </w:p>
    <w:p w14:paraId="57BFDC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79CE230" w14:textId="7BDD883D" w:rsidR="00F40AD5" w:rsidRPr="00F40AD5" w:rsidRDefault="00531BF2" w:rsidP="00F40AD5">
      <w:pPr>
        <w:pStyle w:val="List"/>
        <w:spacing w:before="120"/>
        <w:ind w:left="720" w:firstLine="0"/>
        <w:jc w:val="both"/>
        <w:rPr>
          <w:rFonts w:ascii="Arial" w:hAnsi="Arial"/>
          <w:b/>
          <w:bCs/>
        </w:rPr>
      </w:pPr>
      <w:r>
        <w:rPr>
          <w:rFonts w:ascii="Arial" w:hAnsi="Arial"/>
          <w:b/>
          <w:bCs/>
        </w:rPr>
        <w:t>Management is currently working on executing the business plan</w:t>
      </w:r>
      <w:r w:rsidR="00F40AD5">
        <w:rPr>
          <w:rFonts w:ascii="Arial" w:hAnsi="Arial"/>
          <w:b/>
          <w:bCs/>
        </w:rPr>
        <w:t xml:space="preserve"> as described in the Listing Statement</w:t>
      </w:r>
      <w:r w:rsidR="00A33A39">
        <w:rPr>
          <w:rFonts w:ascii="Arial" w:hAnsi="Arial"/>
          <w:b/>
          <w:bCs/>
        </w:rPr>
        <w:t xml:space="preserve">. </w:t>
      </w:r>
      <w:r w:rsidR="00F40AD5" w:rsidRPr="00F40AD5">
        <w:rPr>
          <w:rFonts w:ascii="Arial" w:hAnsi="Arial"/>
          <w:b/>
          <w:bCs/>
        </w:rPr>
        <w:t>There has always been a significant demand for the Company’s products, but supply and manufacturing constraints have hindered the Company’s ability to scale its production. Following the recent completion of the VGAN Transaction, one of the first initiatives of the Company is to significantly expand its production capacity. A new 8,000 square foot facility has been secured in Burnaby, British Columbia, and the Company is in the final stages of acquiring an automated production line that will dramatically increase its production of both retail and food service product lines by a magnitude of eight-fold. This will allow the Company to meet the significant demand for its products, and to take on a focused distribution initiative with its experienced management team.</w:t>
      </w:r>
    </w:p>
    <w:p w14:paraId="7D9D6D67" w14:textId="3E418831" w:rsidR="004F58EE" w:rsidRPr="00531BF2" w:rsidRDefault="00F40AD5" w:rsidP="00F40AD5">
      <w:pPr>
        <w:pStyle w:val="List"/>
        <w:spacing w:before="120"/>
        <w:ind w:left="720" w:firstLine="0"/>
        <w:jc w:val="both"/>
        <w:rPr>
          <w:rFonts w:ascii="Arial" w:hAnsi="Arial"/>
          <w:b/>
          <w:bCs/>
        </w:rPr>
      </w:pPr>
      <w:r w:rsidRPr="00F40AD5">
        <w:rPr>
          <w:rFonts w:ascii="Arial" w:hAnsi="Arial"/>
          <w:b/>
          <w:bCs/>
        </w:rPr>
        <w:t>The Company anticipates the automated production facility will be operational in the second calendar quarter of 2022. The Company is also evaluating partnering with co-packers in North America to provide additional production capacity.</w:t>
      </w:r>
      <w:r w:rsidR="00531BF2">
        <w:rPr>
          <w:rFonts w:ascii="Arial" w:hAnsi="Arial"/>
          <w:b/>
          <w:bCs/>
        </w:rPr>
        <w:t xml:space="preserve"> </w:t>
      </w:r>
    </w:p>
    <w:p w14:paraId="57BFDC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2E68499" w14:textId="2503360D" w:rsidR="00C61BD1" w:rsidRPr="00C61BD1" w:rsidRDefault="001430E0" w:rsidP="00C61BD1">
      <w:pPr>
        <w:pStyle w:val="List"/>
        <w:spacing w:before="120"/>
        <w:ind w:left="720" w:firstLine="0"/>
        <w:jc w:val="both"/>
        <w:rPr>
          <w:rFonts w:ascii="Arial" w:hAnsi="Arial"/>
          <w:b/>
          <w:bCs/>
        </w:rPr>
      </w:pPr>
      <w:r>
        <w:rPr>
          <w:rFonts w:ascii="Arial" w:hAnsi="Arial"/>
          <w:b/>
          <w:bCs/>
        </w:rPr>
        <w:t>The Company has not developed any new products or services that have not been disclosed in prior monthly progress reports.</w:t>
      </w:r>
    </w:p>
    <w:p w14:paraId="57BFDC2F"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3BC9BFD2" w14:textId="54B9109A" w:rsidR="00100D10" w:rsidRPr="00264E19" w:rsidRDefault="00264E19" w:rsidP="00100D10">
      <w:pPr>
        <w:pStyle w:val="List"/>
        <w:spacing w:before="120"/>
        <w:ind w:left="720" w:firstLine="0"/>
        <w:jc w:val="both"/>
        <w:rPr>
          <w:rFonts w:ascii="Arial" w:hAnsi="Arial"/>
          <w:b/>
          <w:bCs/>
        </w:rPr>
      </w:pPr>
      <w:r>
        <w:rPr>
          <w:rFonts w:ascii="Arial" w:hAnsi="Arial"/>
          <w:b/>
          <w:bCs/>
        </w:rPr>
        <w:t>None.</w:t>
      </w:r>
    </w:p>
    <w:p w14:paraId="57BFDC30"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263FB1D" w14:textId="16AC575B" w:rsidR="00264E19" w:rsidRPr="00264E19" w:rsidRDefault="007C31E1" w:rsidP="00264E19">
      <w:pPr>
        <w:pStyle w:val="List"/>
        <w:spacing w:before="120"/>
        <w:ind w:left="720" w:firstLine="0"/>
        <w:jc w:val="both"/>
        <w:rPr>
          <w:rFonts w:ascii="Arial" w:hAnsi="Arial"/>
          <w:b/>
          <w:bCs/>
        </w:rPr>
      </w:pPr>
      <w:r>
        <w:rPr>
          <w:rFonts w:ascii="Arial" w:hAnsi="Arial"/>
          <w:b/>
          <w:bCs/>
        </w:rPr>
        <w:t>None.</w:t>
      </w:r>
    </w:p>
    <w:p w14:paraId="57BFDC3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4B9B4A" w14:textId="1DBD2D5D" w:rsidR="007977A8" w:rsidRPr="007977A8" w:rsidRDefault="007977A8" w:rsidP="007977A8">
      <w:pPr>
        <w:pStyle w:val="List"/>
        <w:spacing w:before="120"/>
        <w:ind w:left="720" w:firstLine="0"/>
        <w:jc w:val="both"/>
        <w:rPr>
          <w:rFonts w:ascii="Arial" w:hAnsi="Arial"/>
          <w:b/>
          <w:bCs/>
        </w:rPr>
      </w:pPr>
      <w:r>
        <w:rPr>
          <w:rFonts w:ascii="Arial" w:hAnsi="Arial"/>
          <w:b/>
          <w:bCs/>
        </w:rPr>
        <w:t>None.</w:t>
      </w:r>
    </w:p>
    <w:p w14:paraId="57BFDC32" w14:textId="027EBFEF"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535B55A" w14:textId="3F08A9E6" w:rsidR="00D15594" w:rsidRPr="00D15594" w:rsidRDefault="007C31E1" w:rsidP="00D15594">
      <w:pPr>
        <w:pStyle w:val="List"/>
        <w:spacing w:before="120"/>
        <w:ind w:left="720" w:firstLine="0"/>
        <w:jc w:val="both"/>
        <w:rPr>
          <w:rFonts w:ascii="Arial" w:hAnsi="Arial"/>
          <w:b/>
          <w:bCs/>
        </w:rPr>
      </w:pPr>
      <w:r>
        <w:rPr>
          <w:rFonts w:ascii="Arial" w:hAnsi="Arial"/>
          <w:b/>
          <w:bCs/>
        </w:rPr>
        <w:t>None.</w:t>
      </w:r>
    </w:p>
    <w:p w14:paraId="57BFDC3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72C565" w14:textId="04006AD5" w:rsidR="00D15594" w:rsidRPr="00D15594" w:rsidRDefault="00D15594" w:rsidP="00D15594">
      <w:pPr>
        <w:pStyle w:val="List"/>
        <w:spacing w:before="120"/>
        <w:ind w:left="720" w:firstLine="0"/>
        <w:jc w:val="both"/>
        <w:rPr>
          <w:rFonts w:ascii="Arial" w:hAnsi="Arial"/>
          <w:b/>
          <w:bCs/>
        </w:rPr>
      </w:pPr>
      <w:r>
        <w:rPr>
          <w:rFonts w:ascii="Arial" w:hAnsi="Arial"/>
          <w:b/>
          <w:bCs/>
        </w:rPr>
        <w:t>None.</w:t>
      </w:r>
    </w:p>
    <w:p w14:paraId="57BFDC3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DA8ED5A" w14:textId="40ACFB7C" w:rsidR="00AE2BC3" w:rsidRPr="00D15594" w:rsidRDefault="007C31E1" w:rsidP="007C31E1">
      <w:pPr>
        <w:pStyle w:val="List"/>
        <w:spacing w:before="120"/>
        <w:ind w:left="1800"/>
        <w:jc w:val="both"/>
        <w:rPr>
          <w:rFonts w:ascii="Arial" w:hAnsi="Arial"/>
          <w:b/>
          <w:bCs/>
        </w:rPr>
      </w:pPr>
      <w:r>
        <w:rPr>
          <w:rFonts w:ascii="Arial" w:hAnsi="Arial"/>
          <w:b/>
          <w:bCs/>
        </w:rPr>
        <w:t>None.</w:t>
      </w:r>
    </w:p>
    <w:p w14:paraId="57BFDC3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8CFDFCD" w14:textId="53D6679F" w:rsidR="00AE2BC3" w:rsidRPr="00722D6E" w:rsidRDefault="00722D6E" w:rsidP="00722D6E">
      <w:pPr>
        <w:pStyle w:val="List"/>
        <w:spacing w:before="120"/>
        <w:ind w:left="709" w:firstLine="0"/>
        <w:jc w:val="both"/>
        <w:rPr>
          <w:rFonts w:ascii="Arial" w:hAnsi="Arial"/>
          <w:b/>
          <w:bCs/>
        </w:rPr>
      </w:pPr>
      <w:r>
        <w:rPr>
          <w:rFonts w:ascii="Arial" w:hAnsi="Arial"/>
          <w:b/>
          <w:bCs/>
        </w:rPr>
        <w:t>The Company has not hired, terminated or laid off any employees during the prior month.</w:t>
      </w:r>
    </w:p>
    <w:p w14:paraId="57BFDC36" w14:textId="64EDFE1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AFFE7" w14:textId="0A013ACF" w:rsidR="00207DF7" w:rsidRPr="00207DF7" w:rsidRDefault="00207DF7" w:rsidP="00207DF7">
      <w:pPr>
        <w:pStyle w:val="List"/>
        <w:spacing w:before="120"/>
        <w:ind w:left="720" w:firstLine="0"/>
        <w:jc w:val="both"/>
        <w:rPr>
          <w:rFonts w:ascii="Arial" w:hAnsi="Arial"/>
          <w:b/>
          <w:bCs/>
        </w:rPr>
      </w:pPr>
      <w:r>
        <w:rPr>
          <w:rFonts w:ascii="Arial" w:hAnsi="Arial"/>
          <w:b/>
          <w:bCs/>
        </w:rPr>
        <w:t xml:space="preserve">None. </w:t>
      </w:r>
    </w:p>
    <w:p w14:paraId="57BFDC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F7D47E3" w14:textId="57B32579" w:rsidR="00207DF7" w:rsidRPr="00207DF7" w:rsidRDefault="00207DF7" w:rsidP="00207DF7">
      <w:pPr>
        <w:pStyle w:val="List"/>
        <w:spacing w:before="120"/>
        <w:ind w:left="720" w:firstLine="0"/>
        <w:jc w:val="both"/>
        <w:rPr>
          <w:rFonts w:ascii="Arial" w:hAnsi="Arial"/>
          <w:b/>
          <w:bCs/>
        </w:rPr>
      </w:pPr>
      <w:r>
        <w:rPr>
          <w:rFonts w:ascii="Arial" w:hAnsi="Arial"/>
          <w:b/>
          <w:bCs/>
        </w:rPr>
        <w:t>None</w:t>
      </w:r>
      <w:r w:rsidR="000901DE">
        <w:rPr>
          <w:rFonts w:ascii="Arial" w:hAnsi="Arial"/>
          <w:b/>
          <w:bCs/>
        </w:rPr>
        <w:t>.</w:t>
      </w:r>
    </w:p>
    <w:p w14:paraId="57BFDC38"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48F5C8BA" w14:textId="3287DACB" w:rsidR="000901DE" w:rsidRPr="000901DE" w:rsidRDefault="007C31E1" w:rsidP="000901DE">
      <w:pPr>
        <w:pStyle w:val="List"/>
        <w:spacing w:before="120"/>
        <w:ind w:left="720" w:firstLine="0"/>
        <w:jc w:val="both"/>
        <w:rPr>
          <w:rFonts w:ascii="Arial" w:hAnsi="Arial"/>
          <w:b/>
          <w:bCs/>
        </w:rPr>
      </w:pPr>
      <w:r>
        <w:rPr>
          <w:rFonts w:ascii="Arial" w:hAnsi="Arial"/>
          <w:b/>
          <w:bCs/>
        </w:rPr>
        <w:t>None</w:t>
      </w:r>
    </w:p>
    <w:p w14:paraId="57BFDC3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B8530F5" w14:textId="3055B211" w:rsidR="00913BA0" w:rsidRPr="00913BA0" w:rsidRDefault="00A72536" w:rsidP="00913BA0">
      <w:pPr>
        <w:pStyle w:val="List"/>
        <w:spacing w:before="120"/>
        <w:ind w:left="720" w:firstLine="0"/>
        <w:jc w:val="both"/>
        <w:rPr>
          <w:rFonts w:ascii="Arial" w:hAnsi="Arial"/>
          <w:b/>
          <w:bCs/>
        </w:rPr>
      </w:pPr>
      <w:r>
        <w:rPr>
          <w:rFonts w:ascii="Arial" w:hAnsi="Arial"/>
          <w:b/>
          <w:bCs/>
        </w:rPr>
        <w:t>No</w:t>
      </w:r>
      <w:r w:rsidR="007C31E1">
        <w:rPr>
          <w:rFonts w:ascii="Arial" w:hAnsi="Arial"/>
          <w:b/>
          <w:bCs/>
        </w:rPr>
        <w:t>ne.</w:t>
      </w:r>
    </w:p>
    <w:p w14:paraId="57BFDC3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7BFDC3F" w14:textId="77777777">
        <w:tc>
          <w:tcPr>
            <w:tcW w:w="2394" w:type="dxa"/>
          </w:tcPr>
          <w:p w14:paraId="57BFDC3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7BFDC3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BFDC3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BFDC3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7BFDC44" w14:textId="77777777">
        <w:tc>
          <w:tcPr>
            <w:tcW w:w="2394" w:type="dxa"/>
          </w:tcPr>
          <w:p w14:paraId="57BFDC4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3" w14:textId="77777777" w:rsidR="00640E94" w:rsidRDefault="00640E94">
            <w:pPr>
              <w:pStyle w:val="List"/>
              <w:tabs>
                <w:tab w:val="left" w:pos="360"/>
              </w:tabs>
              <w:spacing w:before="0" w:line="280" w:lineRule="exact"/>
              <w:ind w:left="0" w:firstLine="0"/>
              <w:jc w:val="both"/>
              <w:rPr>
                <w:rFonts w:ascii="Arial" w:hAnsi="Arial"/>
              </w:rPr>
            </w:pPr>
          </w:p>
        </w:tc>
      </w:tr>
      <w:tr w:rsidR="00640E94" w14:paraId="57BFDC49" w14:textId="77777777">
        <w:tc>
          <w:tcPr>
            <w:tcW w:w="2394" w:type="dxa"/>
          </w:tcPr>
          <w:p w14:paraId="57BFDC4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8" w14:textId="77777777" w:rsidR="00640E94" w:rsidRDefault="00640E94">
            <w:pPr>
              <w:pStyle w:val="List"/>
              <w:tabs>
                <w:tab w:val="left" w:pos="360"/>
              </w:tabs>
              <w:spacing w:before="0" w:line="280" w:lineRule="exact"/>
              <w:ind w:left="0" w:firstLine="0"/>
              <w:jc w:val="both"/>
              <w:rPr>
                <w:rFonts w:ascii="Arial" w:hAnsi="Arial"/>
              </w:rPr>
            </w:pPr>
          </w:p>
        </w:tc>
      </w:tr>
      <w:tr w:rsidR="00640E94" w14:paraId="57BFDC4E" w14:textId="77777777">
        <w:tc>
          <w:tcPr>
            <w:tcW w:w="2394" w:type="dxa"/>
          </w:tcPr>
          <w:p w14:paraId="57BFDC4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D" w14:textId="77777777" w:rsidR="00640E94" w:rsidRDefault="00640E94">
            <w:pPr>
              <w:pStyle w:val="List"/>
              <w:tabs>
                <w:tab w:val="left" w:pos="360"/>
              </w:tabs>
              <w:spacing w:before="0" w:line="280" w:lineRule="exact"/>
              <w:ind w:left="0" w:firstLine="0"/>
              <w:jc w:val="both"/>
              <w:rPr>
                <w:rFonts w:ascii="Arial" w:hAnsi="Arial"/>
              </w:rPr>
            </w:pPr>
          </w:p>
        </w:tc>
      </w:tr>
    </w:tbl>
    <w:p w14:paraId="57BFDC4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7BFDC5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0487A28" w14:textId="07276A56" w:rsidR="00913BA0" w:rsidRPr="00913BA0" w:rsidRDefault="00913BA0" w:rsidP="00913BA0">
      <w:pPr>
        <w:pStyle w:val="List"/>
        <w:keepNext/>
        <w:keepLines/>
        <w:spacing w:before="120"/>
        <w:ind w:left="720" w:firstLine="0"/>
        <w:jc w:val="both"/>
        <w:rPr>
          <w:rFonts w:ascii="Arial" w:hAnsi="Arial"/>
          <w:b/>
          <w:bCs/>
        </w:rPr>
      </w:pPr>
      <w:r>
        <w:rPr>
          <w:rFonts w:ascii="Arial" w:hAnsi="Arial"/>
          <w:b/>
          <w:bCs/>
        </w:rPr>
        <w:t>None.</w:t>
      </w:r>
    </w:p>
    <w:p w14:paraId="57BFDC5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C99E12" w14:textId="5D87BDCF" w:rsidR="00913BA0" w:rsidRDefault="007C31E1" w:rsidP="00913BA0">
      <w:pPr>
        <w:pStyle w:val="List"/>
        <w:keepNext/>
        <w:keepLines/>
        <w:spacing w:before="120"/>
        <w:ind w:left="720" w:firstLine="0"/>
        <w:jc w:val="both"/>
        <w:rPr>
          <w:rFonts w:ascii="Arial" w:hAnsi="Arial"/>
          <w:b/>
          <w:bCs/>
        </w:rPr>
      </w:pPr>
      <w:r>
        <w:rPr>
          <w:rFonts w:ascii="Arial" w:hAnsi="Arial"/>
          <w:b/>
          <w:bCs/>
        </w:rPr>
        <w:t>None.</w:t>
      </w:r>
    </w:p>
    <w:p w14:paraId="2F0D6323" w14:textId="77777777" w:rsidR="00F049DB" w:rsidRPr="00E3455D" w:rsidRDefault="00F049DB" w:rsidP="007C31E1">
      <w:pPr>
        <w:pStyle w:val="List"/>
        <w:keepNext/>
        <w:keepLines/>
        <w:spacing w:before="120"/>
        <w:jc w:val="both"/>
        <w:rPr>
          <w:rFonts w:ascii="Arial" w:hAnsi="Arial"/>
          <w:b/>
          <w:bCs/>
        </w:rPr>
      </w:pPr>
    </w:p>
    <w:p w14:paraId="57BFDC52"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DB44D8" w14:textId="2C86A57A" w:rsidR="00A72536" w:rsidRPr="00A72536" w:rsidRDefault="00A72536" w:rsidP="00A72536">
      <w:pPr>
        <w:pStyle w:val="List"/>
        <w:spacing w:before="120"/>
        <w:ind w:left="709" w:firstLine="0"/>
        <w:jc w:val="both"/>
        <w:rPr>
          <w:rFonts w:ascii="Arial" w:hAnsi="Arial"/>
          <w:b/>
          <w:bCs/>
        </w:rPr>
      </w:pPr>
      <w:r w:rsidRPr="00A72536">
        <w:rPr>
          <w:rFonts w:ascii="Arial" w:hAnsi="Arial"/>
          <w:b/>
          <w:bCs/>
        </w:rPr>
        <w:t xml:space="preserve">Consumer tastes are changing. Globally all major food staple markets have been disrupted – meat products, dairy (milk, cheese, yogurt) and prepared foods. </w:t>
      </w:r>
      <w:r>
        <w:rPr>
          <w:rFonts w:ascii="Arial" w:hAnsi="Arial"/>
          <w:b/>
          <w:bCs/>
        </w:rPr>
        <w:t>T</w:t>
      </w:r>
      <w:r w:rsidRPr="00A72536">
        <w:rPr>
          <w:rFonts w:ascii="Arial" w:hAnsi="Arial"/>
          <w:b/>
          <w:bCs/>
        </w:rPr>
        <w:t>he global wheat flour market which reached an estimate value of US$160 Billion in 2020 (Source: July 9, 2021 Press Release from Research and Markets)</w:t>
      </w:r>
      <w:r>
        <w:rPr>
          <w:rFonts w:ascii="Arial" w:hAnsi="Arial"/>
          <w:b/>
          <w:bCs/>
        </w:rPr>
        <w:t xml:space="preserve"> has not been disrupted.</w:t>
      </w:r>
    </w:p>
    <w:p w14:paraId="72ECD53A" w14:textId="44870D77" w:rsidR="00A72536" w:rsidRPr="00A72536" w:rsidRDefault="00A72536" w:rsidP="00A72536">
      <w:pPr>
        <w:pStyle w:val="List"/>
        <w:spacing w:before="120"/>
        <w:ind w:left="709" w:firstLine="0"/>
        <w:jc w:val="both"/>
        <w:rPr>
          <w:rFonts w:ascii="Arial" w:hAnsi="Arial"/>
          <w:b/>
          <w:bCs/>
        </w:rPr>
      </w:pPr>
      <w:r w:rsidRPr="00A72536">
        <w:rPr>
          <w:rFonts w:ascii="Arial" w:hAnsi="Arial"/>
          <w:b/>
          <w:bCs/>
        </w:rPr>
        <w:t>The Company’s mission is to disrupt the global flour industry with its range of gluten-free, allergen-free, and additive-free baking mixes for retail and food service customers. Gluten-free and allergen-free foods are part of a growing under-tapped global market.</w:t>
      </w:r>
    </w:p>
    <w:p w14:paraId="02BD0C35"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10 priority allergens cause over 90% of all adverse food reactions (Source: Health Canada)</w:t>
      </w:r>
    </w:p>
    <w:p w14:paraId="298A03BA"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Almost half of all children suffer from food allergies (Source: American Academy of Allergy Asthma and Immunology)</w:t>
      </w:r>
    </w:p>
    <w:p w14:paraId="2EBDD270"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 in 4 people have a food sensitivity -28% of the population suffer from some form of food intolerance with lactose and gluten being the two most common (Source: US Food and Drug Administration)</w:t>
      </w:r>
    </w:p>
    <w:p w14:paraId="3A398EFD" w14:textId="433ED154"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55 diseases are reported to improve on a gluten-free diet such as autism, diabetes, celiac disease, multiple sclerosis and most other autoimmune diseases (Source: New England Journal of Medicine)</w:t>
      </w:r>
    </w:p>
    <w:p w14:paraId="2BB59662" w14:textId="77777777" w:rsidR="00A72536" w:rsidRDefault="00A72536" w:rsidP="00A72536">
      <w:pPr>
        <w:pStyle w:val="List"/>
        <w:spacing w:before="120"/>
        <w:jc w:val="both"/>
        <w:rPr>
          <w:rFonts w:ascii="Arial" w:hAnsi="Arial"/>
        </w:rPr>
      </w:pPr>
    </w:p>
    <w:p w14:paraId="57BFDC5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FDC54" w14:textId="77777777" w:rsidR="00640E94" w:rsidRDefault="00640E94">
      <w:pPr>
        <w:pStyle w:val="BodyText"/>
        <w:keepNext/>
        <w:rPr>
          <w:rFonts w:ascii="Arial" w:hAnsi="Arial"/>
        </w:rPr>
      </w:pPr>
      <w:r>
        <w:rPr>
          <w:rFonts w:ascii="Arial" w:hAnsi="Arial"/>
        </w:rPr>
        <w:t>The undersigned hereby certifies that:</w:t>
      </w:r>
    </w:p>
    <w:p w14:paraId="57BFDC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BFDC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BFDC5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7BFDC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BFDC59" w14:textId="45D67794" w:rsidR="00640E94" w:rsidRDefault="00640E94">
      <w:pPr>
        <w:pStyle w:val="BodyText"/>
        <w:tabs>
          <w:tab w:val="left" w:pos="4680"/>
          <w:tab w:val="left" w:pos="7200"/>
        </w:tabs>
        <w:spacing w:before="480"/>
        <w:jc w:val="both"/>
        <w:rPr>
          <w:rFonts w:ascii="Arial" w:hAnsi="Arial"/>
        </w:rPr>
      </w:pPr>
      <w:r>
        <w:rPr>
          <w:rFonts w:ascii="Arial" w:hAnsi="Arial"/>
        </w:rPr>
        <w:t>Dated</w:t>
      </w:r>
      <w:r w:rsidR="0043257F">
        <w:rPr>
          <w:rFonts w:ascii="Arial" w:hAnsi="Arial"/>
        </w:rPr>
        <w:t xml:space="preserve"> </w:t>
      </w:r>
      <w:r w:rsidR="000712C0">
        <w:rPr>
          <w:rFonts w:ascii="Arial" w:hAnsi="Arial"/>
          <w:u w:val="single"/>
        </w:rPr>
        <w:t>April 4</w:t>
      </w:r>
      <w:r w:rsidR="001921DB" w:rsidRPr="001921DB">
        <w:rPr>
          <w:rFonts w:ascii="Arial" w:hAnsi="Arial"/>
          <w:u w:val="single"/>
        </w:rPr>
        <w:t>, 202</w:t>
      </w:r>
      <w:r w:rsidR="007C31E1">
        <w:rPr>
          <w:rFonts w:ascii="Arial" w:hAnsi="Arial"/>
          <w:u w:val="single"/>
        </w:rPr>
        <w:t>2</w:t>
      </w:r>
      <w:r>
        <w:rPr>
          <w:rFonts w:ascii="Arial" w:hAnsi="Arial"/>
          <w:u w:val="single"/>
        </w:rPr>
        <w:tab/>
      </w:r>
      <w:r>
        <w:rPr>
          <w:rFonts w:ascii="Arial" w:hAnsi="Arial"/>
        </w:rPr>
        <w:t>.</w:t>
      </w:r>
    </w:p>
    <w:p w14:paraId="57BFDC5A" w14:textId="1464AA6D" w:rsidR="00640E94" w:rsidRDefault="00640E94">
      <w:pPr>
        <w:pStyle w:val="List"/>
        <w:tabs>
          <w:tab w:val="left" w:pos="9180"/>
        </w:tabs>
        <w:ind w:left="5760" w:hanging="5760"/>
        <w:rPr>
          <w:rFonts w:ascii="Arial" w:hAnsi="Arial"/>
        </w:rPr>
      </w:pPr>
      <w:r>
        <w:rPr>
          <w:rFonts w:ascii="Arial" w:hAnsi="Arial"/>
        </w:rPr>
        <w:tab/>
      </w:r>
      <w:r w:rsidR="001921DB">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57BFDC5B" w14:textId="6384F13E" w:rsidR="00640E94" w:rsidRDefault="00AC28DC">
      <w:pPr>
        <w:pStyle w:val="List"/>
        <w:tabs>
          <w:tab w:val="left" w:pos="9180"/>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59264" behindDoc="0" locked="0" layoutInCell="1" allowOverlap="1" wp14:anchorId="7E27B242" wp14:editId="554F72D5">
                <wp:simplePos x="0" y="0"/>
                <wp:positionH relativeFrom="column">
                  <wp:posOffset>3559974</wp:posOffset>
                </wp:positionH>
                <wp:positionV relativeFrom="paragraph">
                  <wp:posOffset>-16440</wp:posOffset>
                </wp:positionV>
                <wp:extent cx="1797480" cy="375840"/>
                <wp:effectExtent l="38100" t="38100" r="12700" b="438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797480" cy="375840"/>
                      </w14:xfrm>
                    </w14:contentPart>
                  </a:graphicData>
                </a:graphic>
              </wp:anchor>
            </w:drawing>
          </mc:Choice>
          <mc:Fallback>
            <w:pict>
              <v:shapetype w14:anchorId="1F619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95pt;margin-top:-1.65pt;width:142.25pt;height:3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">
                <v:imagedata r:id="rId12" o:title=""/>
              </v:shape>
            </w:pict>
          </mc:Fallback>
        </mc:AlternateContent>
      </w:r>
      <w:r w:rsidR="00640E94">
        <w:rPr>
          <w:rFonts w:ascii="Arial" w:hAnsi="Arial"/>
        </w:rPr>
        <w:tab/>
      </w:r>
      <w:r w:rsidR="00640E94">
        <w:rPr>
          <w:rFonts w:ascii="Arial" w:hAnsi="Arial"/>
          <w:u w:val="single"/>
        </w:rPr>
        <w:tab/>
      </w:r>
      <w:r w:rsidR="00640E94">
        <w:rPr>
          <w:rFonts w:ascii="Arial" w:hAnsi="Arial"/>
        </w:rPr>
        <w:br/>
        <w:t>Signature</w:t>
      </w:r>
    </w:p>
    <w:p w14:paraId="57BFDC5C" w14:textId="4776C52F" w:rsidR="00640E94" w:rsidRDefault="001921DB">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1526C92" w14:textId="77777777" w:rsidR="002510B2" w:rsidRDefault="002510B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2510B2" w14:paraId="37A4172F" w14:textId="77777777" w:rsidTr="001B3A8A">
        <w:tc>
          <w:tcPr>
            <w:tcW w:w="5148" w:type="dxa"/>
            <w:tcBorders>
              <w:top w:val="single" w:sz="18" w:space="0" w:color="auto"/>
              <w:bottom w:val="nil"/>
              <w:right w:val="single" w:sz="18" w:space="0" w:color="auto"/>
            </w:tcBorders>
          </w:tcPr>
          <w:p w14:paraId="2C121D5E" w14:textId="77777777" w:rsidR="002510B2" w:rsidRDefault="002510B2" w:rsidP="001B3A8A">
            <w:pPr>
              <w:pStyle w:val="BodyText"/>
              <w:keepNext/>
              <w:keepLines/>
              <w:spacing w:before="0"/>
              <w:rPr>
                <w:rFonts w:ascii="Arial" w:hAnsi="Arial"/>
                <w:b/>
                <w:i/>
                <w:sz w:val="18"/>
              </w:rPr>
            </w:pPr>
            <w:r>
              <w:rPr>
                <w:rFonts w:ascii="Arial" w:hAnsi="Arial"/>
                <w:b/>
                <w:i/>
                <w:sz w:val="18"/>
              </w:rPr>
              <w:t>Issuer Details</w:t>
            </w:r>
          </w:p>
          <w:p w14:paraId="4DFD619C" w14:textId="77777777" w:rsidR="002510B2" w:rsidRDefault="002510B2" w:rsidP="001B3A8A">
            <w:pPr>
              <w:pStyle w:val="BodyText"/>
              <w:keepNext/>
              <w:keepLines/>
              <w:spacing w:before="0"/>
              <w:rPr>
                <w:rFonts w:ascii="Arial" w:hAnsi="Arial"/>
                <w:sz w:val="18"/>
              </w:rPr>
            </w:pPr>
            <w:r>
              <w:rPr>
                <w:rFonts w:ascii="Arial" w:hAnsi="Arial"/>
                <w:sz w:val="18"/>
              </w:rPr>
              <w:t>Name of Issuer</w:t>
            </w:r>
          </w:p>
          <w:p w14:paraId="0C967BEF" w14:textId="77777777" w:rsidR="002510B2" w:rsidRDefault="002510B2" w:rsidP="001B3A8A">
            <w:pPr>
              <w:pStyle w:val="BodyText"/>
              <w:keepNext/>
              <w:keepLines/>
              <w:rPr>
                <w:rFonts w:ascii="Arial" w:hAnsi="Arial"/>
                <w:sz w:val="18"/>
              </w:rPr>
            </w:pPr>
            <w:r>
              <w:rPr>
                <w:rFonts w:ascii="Arial" w:hAnsi="Arial"/>
                <w:sz w:val="18"/>
              </w:rPr>
              <w:t>The Good Flour Corp.</w:t>
            </w:r>
          </w:p>
        </w:tc>
        <w:tc>
          <w:tcPr>
            <w:tcW w:w="1530" w:type="dxa"/>
            <w:tcBorders>
              <w:top w:val="single" w:sz="18" w:space="0" w:color="auto"/>
              <w:left w:val="single" w:sz="18" w:space="0" w:color="auto"/>
              <w:bottom w:val="nil"/>
              <w:right w:val="single" w:sz="18" w:space="0" w:color="auto"/>
            </w:tcBorders>
          </w:tcPr>
          <w:p w14:paraId="041D46A3" w14:textId="4C93D56D" w:rsidR="002510B2" w:rsidRDefault="002510B2" w:rsidP="001B3A8A">
            <w:pPr>
              <w:pStyle w:val="BodyText"/>
              <w:keepNext/>
              <w:keepLines/>
              <w:spacing w:before="0"/>
              <w:rPr>
                <w:rFonts w:ascii="Arial" w:hAnsi="Arial"/>
                <w:sz w:val="18"/>
              </w:rPr>
            </w:pPr>
            <w:r>
              <w:rPr>
                <w:rFonts w:ascii="Arial" w:hAnsi="Arial"/>
                <w:sz w:val="18"/>
              </w:rPr>
              <w:t xml:space="preserve">For  </w:t>
            </w:r>
            <w:r w:rsidR="007C31E1">
              <w:rPr>
                <w:rFonts w:ascii="Arial" w:hAnsi="Arial"/>
                <w:sz w:val="18"/>
              </w:rPr>
              <w:t xml:space="preserve">Month </w:t>
            </w:r>
            <w:r>
              <w:rPr>
                <w:rFonts w:ascii="Arial" w:hAnsi="Arial"/>
                <w:sz w:val="18"/>
              </w:rPr>
              <w:t>End</w:t>
            </w:r>
          </w:p>
          <w:p w14:paraId="722B8147" w14:textId="77777777" w:rsidR="002510B2" w:rsidRDefault="002510B2" w:rsidP="001B3A8A">
            <w:pPr>
              <w:pStyle w:val="BodyText"/>
              <w:keepNext/>
              <w:keepLines/>
              <w:spacing w:before="0"/>
              <w:rPr>
                <w:rFonts w:ascii="Arial" w:hAnsi="Arial"/>
                <w:sz w:val="18"/>
              </w:rPr>
            </w:pPr>
          </w:p>
          <w:p w14:paraId="0A0B6520" w14:textId="24B06BB8" w:rsidR="002510B2" w:rsidRDefault="002510B2" w:rsidP="001B3A8A">
            <w:pPr>
              <w:pStyle w:val="BodyText"/>
              <w:keepNext/>
              <w:keepLines/>
              <w:spacing w:before="0"/>
              <w:rPr>
                <w:rFonts w:ascii="Arial" w:hAnsi="Arial"/>
                <w:sz w:val="18"/>
              </w:rPr>
            </w:pPr>
            <w:r>
              <w:rPr>
                <w:rFonts w:ascii="Arial" w:hAnsi="Arial"/>
                <w:sz w:val="18"/>
              </w:rPr>
              <w:t>202</w:t>
            </w:r>
            <w:r w:rsidR="001430E0">
              <w:rPr>
                <w:rFonts w:ascii="Arial" w:hAnsi="Arial"/>
                <w:sz w:val="18"/>
              </w:rPr>
              <w:t>2</w:t>
            </w:r>
            <w:r>
              <w:rPr>
                <w:rFonts w:ascii="Arial" w:hAnsi="Arial"/>
                <w:sz w:val="18"/>
              </w:rPr>
              <w:t>/</w:t>
            </w:r>
            <w:r w:rsidR="001430E0">
              <w:rPr>
                <w:rFonts w:ascii="Arial" w:hAnsi="Arial"/>
                <w:sz w:val="18"/>
              </w:rPr>
              <w:t>0</w:t>
            </w:r>
            <w:r w:rsidR="000712C0">
              <w:rPr>
                <w:rFonts w:ascii="Arial" w:hAnsi="Arial"/>
                <w:sz w:val="18"/>
              </w:rPr>
              <w:t>3</w:t>
            </w:r>
            <w:r>
              <w:rPr>
                <w:rFonts w:ascii="Arial" w:hAnsi="Arial"/>
                <w:sz w:val="18"/>
              </w:rPr>
              <w:t>/</w:t>
            </w:r>
            <w:r w:rsidR="000712C0">
              <w:rPr>
                <w:rFonts w:ascii="Arial" w:hAnsi="Arial"/>
                <w:sz w:val="18"/>
              </w:rPr>
              <w:t>31</w:t>
            </w:r>
          </w:p>
        </w:tc>
        <w:tc>
          <w:tcPr>
            <w:tcW w:w="2898" w:type="dxa"/>
            <w:tcBorders>
              <w:top w:val="single" w:sz="18" w:space="0" w:color="auto"/>
              <w:left w:val="single" w:sz="18" w:space="0" w:color="auto"/>
              <w:bottom w:val="nil"/>
            </w:tcBorders>
          </w:tcPr>
          <w:p w14:paraId="7233387D" w14:textId="77777777" w:rsidR="002510B2" w:rsidRDefault="002510B2" w:rsidP="001B3A8A">
            <w:pPr>
              <w:pStyle w:val="BodyText"/>
              <w:keepNext/>
              <w:keepLines/>
              <w:spacing w:before="0"/>
              <w:rPr>
                <w:rFonts w:ascii="Arial" w:hAnsi="Arial"/>
                <w:sz w:val="18"/>
              </w:rPr>
            </w:pPr>
            <w:r>
              <w:rPr>
                <w:rFonts w:ascii="Arial" w:hAnsi="Arial"/>
                <w:sz w:val="18"/>
              </w:rPr>
              <w:t>Date of Report</w:t>
            </w:r>
          </w:p>
          <w:p w14:paraId="320B18A2" w14:textId="77777777" w:rsidR="002510B2" w:rsidRDefault="002510B2" w:rsidP="001B3A8A">
            <w:pPr>
              <w:pStyle w:val="BodyText"/>
              <w:keepNext/>
              <w:keepLines/>
              <w:spacing w:before="0"/>
              <w:rPr>
                <w:rFonts w:ascii="Arial" w:hAnsi="Arial"/>
                <w:sz w:val="18"/>
              </w:rPr>
            </w:pPr>
            <w:r>
              <w:rPr>
                <w:rFonts w:ascii="Arial" w:hAnsi="Arial"/>
                <w:sz w:val="18"/>
              </w:rPr>
              <w:t>YY/MM/D</w:t>
            </w:r>
          </w:p>
          <w:p w14:paraId="6EBCD731" w14:textId="77777777" w:rsidR="002510B2" w:rsidRDefault="002510B2" w:rsidP="001B3A8A">
            <w:pPr>
              <w:pStyle w:val="BodyText"/>
              <w:keepNext/>
              <w:keepLines/>
              <w:spacing w:before="0"/>
              <w:rPr>
                <w:rFonts w:ascii="Arial" w:hAnsi="Arial"/>
                <w:sz w:val="18"/>
              </w:rPr>
            </w:pPr>
          </w:p>
          <w:p w14:paraId="5D98528F" w14:textId="6ACD2D21" w:rsidR="002510B2" w:rsidRDefault="002510B2" w:rsidP="001B3A8A">
            <w:pPr>
              <w:pStyle w:val="BodyText"/>
              <w:keepNext/>
              <w:keepLines/>
              <w:spacing w:before="0"/>
              <w:rPr>
                <w:rFonts w:ascii="Arial" w:hAnsi="Arial"/>
                <w:sz w:val="18"/>
              </w:rPr>
            </w:pPr>
            <w:r>
              <w:rPr>
                <w:rFonts w:ascii="Arial" w:hAnsi="Arial"/>
                <w:sz w:val="18"/>
              </w:rPr>
              <w:t>202</w:t>
            </w:r>
            <w:r w:rsidR="007C31E1">
              <w:rPr>
                <w:rFonts w:ascii="Arial" w:hAnsi="Arial"/>
                <w:sz w:val="18"/>
              </w:rPr>
              <w:t>2</w:t>
            </w:r>
            <w:r>
              <w:rPr>
                <w:rFonts w:ascii="Arial" w:hAnsi="Arial"/>
                <w:sz w:val="18"/>
              </w:rPr>
              <w:t>/</w:t>
            </w:r>
            <w:r w:rsidR="007C31E1">
              <w:rPr>
                <w:rFonts w:ascii="Arial" w:hAnsi="Arial"/>
                <w:sz w:val="18"/>
              </w:rPr>
              <w:t>0</w:t>
            </w:r>
            <w:r w:rsidR="000712C0">
              <w:rPr>
                <w:rFonts w:ascii="Arial" w:hAnsi="Arial"/>
                <w:sz w:val="18"/>
              </w:rPr>
              <w:t>4</w:t>
            </w:r>
            <w:r>
              <w:rPr>
                <w:rFonts w:ascii="Arial" w:hAnsi="Arial"/>
                <w:sz w:val="18"/>
              </w:rPr>
              <w:t>/</w:t>
            </w:r>
            <w:r w:rsidR="007C31E1">
              <w:rPr>
                <w:rFonts w:ascii="Arial" w:hAnsi="Arial"/>
                <w:sz w:val="18"/>
              </w:rPr>
              <w:t>0</w:t>
            </w:r>
            <w:r w:rsidR="000712C0">
              <w:rPr>
                <w:rFonts w:ascii="Arial" w:hAnsi="Arial"/>
                <w:sz w:val="18"/>
              </w:rPr>
              <w:t>4</w:t>
            </w:r>
          </w:p>
        </w:tc>
      </w:tr>
      <w:tr w:rsidR="002510B2" w14:paraId="7BEBAD2D" w14:textId="77777777" w:rsidTr="001B3A8A">
        <w:trPr>
          <w:cantSplit/>
          <w:trHeight w:val="585"/>
        </w:trPr>
        <w:tc>
          <w:tcPr>
            <w:tcW w:w="9576" w:type="dxa"/>
            <w:gridSpan w:val="3"/>
            <w:tcBorders>
              <w:top w:val="single" w:sz="18" w:space="0" w:color="auto"/>
              <w:bottom w:val="single" w:sz="18" w:space="0" w:color="auto"/>
            </w:tcBorders>
          </w:tcPr>
          <w:p w14:paraId="2D1A3ABF" w14:textId="77777777" w:rsidR="002510B2" w:rsidRDefault="002510B2" w:rsidP="001B3A8A">
            <w:pPr>
              <w:pStyle w:val="BodyText"/>
              <w:keepNext/>
              <w:keepLines/>
              <w:spacing w:before="0"/>
              <w:rPr>
                <w:rFonts w:ascii="Arial" w:hAnsi="Arial"/>
                <w:sz w:val="18"/>
              </w:rPr>
            </w:pPr>
            <w:r>
              <w:rPr>
                <w:rFonts w:ascii="Arial" w:hAnsi="Arial"/>
                <w:sz w:val="18"/>
              </w:rPr>
              <w:t>Issuer Address</w:t>
            </w:r>
          </w:p>
          <w:p w14:paraId="624C6E9A" w14:textId="51B84ACD" w:rsidR="002510B2" w:rsidRDefault="000712C0" w:rsidP="001B3A8A">
            <w:pPr>
              <w:pStyle w:val="BodyText"/>
              <w:keepNext/>
              <w:keepLines/>
              <w:spacing w:before="0"/>
              <w:rPr>
                <w:rFonts w:ascii="Arial" w:hAnsi="Arial"/>
                <w:sz w:val="18"/>
              </w:rPr>
            </w:pPr>
            <w:r>
              <w:rPr>
                <w:rFonts w:ascii="Arial" w:hAnsi="Arial"/>
                <w:sz w:val="18"/>
              </w:rPr>
              <w:t>5791 Sidley Street</w:t>
            </w:r>
          </w:p>
          <w:p w14:paraId="293BF325" w14:textId="77777777" w:rsidR="002510B2" w:rsidRDefault="002510B2" w:rsidP="001B3A8A">
            <w:pPr>
              <w:pStyle w:val="BodyText"/>
              <w:keepNext/>
              <w:keepLines/>
              <w:spacing w:before="0"/>
              <w:rPr>
                <w:rFonts w:ascii="Arial" w:hAnsi="Arial"/>
                <w:sz w:val="18"/>
              </w:rPr>
            </w:pPr>
          </w:p>
        </w:tc>
      </w:tr>
      <w:tr w:rsidR="002510B2" w14:paraId="764A6D37" w14:textId="77777777" w:rsidTr="001B3A8A">
        <w:tc>
          <w:tcPr>
            <w:tcW w:w="5148" w:type="dxa"/>
            <w:tcBorders>
              <w:top w:val="single" w:sz="18" w:space="0" w:color="auto"/>
              <w:bottom w:val="single" w:sz="18" w:space="0" w:color="auto"/>
              <w:right w:val="single" w:sz="18" w:space="0" w:color="auto"/>
            </w:tcBorders>
          </w:tcPr>
          <w:p w14:paraId="1B5F9647" w14:textId="77777777" w:rsidR="002510B2" w:rsidRDefault="002510B2" w:rsidP="001B3A8A">
            <w:pPr>
              <w:pStyle w:val="BodyText"/>
              <w:keepNext/>
              <w:keepLines/>
              <w:spacing w:before="0"/>
              <w:rPr>
                <w:rFonts w:ascii="Arial" w:hAnsi="Arial"/>
                <w:sz w:val="18"/>
              </w:rPr>
            </w:pPr>
            <w:r>
              <w:rPr>
                <w:rFonts w:ascii="Arial" w:hAnsi="Arial"/>
                <w:sz w:val="18"/>
              </w:rPr>
              <w:t>City/Province/Postal Code</w:t>
            </w:r>
          </w:p>
          <w:p w14:paraId="3D14F03E" w14:textId="77777777" w:rsidR="002510B2" w:rsidRDefault="002510B2" w:rsidP="001B3A8A">
            <w:pPr>
              <w:pStyle w:val="BodyText"/>
              <w:keepNext/>
              <w:keepLines/>
              <w:spacing w:before="0"/>
              <w:rPr>
                <w:rFonts w:ascii="Arial" w:hAnsi="Arial"/>
                <w:sz w:val="18"/>
              </w:rPr>
            </w:pPr>
          </w:p>
          <w:p w14:paraId="67515B2E" w14:textId="55E075F9" w:rsidR="002510B2" w:rsidRDefault="002510B2" w:rsidP="001B3A8A">
            <w:pPr>
              <w:pStyle w:val="BodyText"/>
              <w:keepNext/>
              <w:keepLines/>
              <w:spacing w:before="0"/>
              <w:rPr>
                <w:rFonts w:ascii="Arial" w:hAnsi="Arial"/>
                <w:sz w:val="18"/>
              </w:rPr>
            </w:pPr>
            <w:r>
              <w:rPr>
                <w:rFonts w:ascii="Arial" w:hAnsi="Arial"/>
                <w:sz w:val="18"/>
              </w:rPr>
              <w:t>Vancouver, B.C. V</w:t>
            </w:r>
            <w:r w:rsidR="000712C0">
              <w:rPr>
                <w:rFonts w:ascii="Arial" w:hAnsi="Arial"/>
                <w:sz w:val="18"/>
              </w:rPr>
              <w:t>5J 5E6</w:t>
            </w:r>
          </w:p>
          <w:p w14:paraId="3723D9B0" w14:textId="77777777" w:rsidR="002510B2" w:rsidRDefault="002510B2" w:rsidP="001B3A8A">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56316F1" w14:textId="77777777" w:rsidR="002510B2" w:rsidRDefault="002510B2" w:rsidP="001B3A8A">
            <w:pPr>
              <w:pStyle w:val="BodyText"/>
              <w:keepNext/>
              <w:keepLines/>
              <w:spacing w:before="0"/>
              <w:rPr>
                <w:rFonts w:ascii="Arial" w:hAnsi="Arial"/>
                <w:sz w:val="18"/>
              </w:rPr>
            </w:pPr>
            <w:r>
              <w:rPr>
                <w:rFonts w:ascii="Arial" w:hAnsi="Arial"/>
                <w:sz w:val="18"/>
              </w:rPr>
              <w:t>Issuer Fax No.</w:t>
            </w:r>
          </w:p>
          <w:p w14:paraId="75740BDE" w14:textId="77777777" w:rsidR="002510B2" w:rsidRDefault="002510B2" w:rsidP="001B3A8A">
            <w:pPr>
              <w:pStyle w:val="BodyText"/>
              <w:keepNext/>
              <w:keepLines/>
              <w:spacing w:before="0"/>
              <w:rPr>
                <w:rFonts w:ascii="Arial" w:hAnsi="Arial"/>
                <w:sz w:val="18"/>
              </w:rPr>
            </w:pPr>
            <w:r>
              <w:rPr>
                <w:rFonts w:ascii="Arial" w:hAnsi="Arial"/>
                <w:sz w:val="18"/>
              </w:rPr>
              <w:t>(     ) N/A</w:t>
            </w:r>
          </w:p>
        </w:tc>
        <w:tc>
          <w:tcPr>
            <w:tcW w:w="2898" w:type="dxa"/>
            <w:tcBorders>
              <w:top w:val="single" w:sz="18" w:space="0" w:color="auto"/>
              <w:left w:val="single" w:sz="18" w:space="0" w:color="auto"/>
              <w:bottom w:val="single" w:sz="18" w:space="0" w:color="auto"/>
            </w:tcBorders>
          </w:tcPr>
          <w:p w14:paraId="7FF82846" w14:textId="77777777" w:rsidR="002510B2" w:rsidRDefault="002510B2" w:rsidP="001B3A8A">
            <w:pPr>
              <w:pStyle w:val="BodyText"/>
              <w:keepNext/>
              <w:keepLines/>
              <w:spacing w:before="0"/>
              <w:rPr>
                <w:rFonts w:ascii="Arial" w:hAnsi="Arial"/>
                <w:sz w:val="18"/>
              </w:rPr>
            </w:pPr>
            <w:r>
              <w:rPr>
                <w:rFonts w:ascii="Arial" w:hAnsi="Arial"/>
                <w:sz w:val="18"/>
              </w:rPr>
              <w:t>Issuer Telephone No.</w:t>
            </w:r>
          </w:p>
          <w:p w14:paraId="6E2E0388" w14:textId="50752204" w:rsidR="002510B2" w:rsidRDefault="002510B2" w:rsidP="001B3A8A">
            <w:pPr>
              <w:pStyle w:val="BodyText"/>
              <w:keepNext/>
              <w:keepLines/>
              <w:spacing w:before="0"/>
              <w:rPr>
                <w:rFonts w:ascii="Arial" w:hAnsi="Arial"/>
                <w:sz w:val="18"/>
              </w:rPr>
            </w:pPr>
            <w:r>
              <w:rPr>
                <w:rFonts w:ascii="Arial" w:hAnsi="Arial"/>
                <w:sz w:val="18"/>
              </w:rPr>
              <w:t>(</w:t>
            </w:r>
            <w:r w:rsidR="001430E0" w:rsidRPr="001430E0">
              <w:rPr>
                <w:rFonts w:ascii="Arial" w:hAnsi="Arial"/>
                <w:sz w:val="18"/>
              </w:rPr>
              <w:t>604) 423-4400</w:t>
            </w:r>
          </w:p>
        </w:tc>
      </w:tr>
      <w:tr w:rsidR="002510B2" w14:paraId="049383F2" w14:textId="77777777" w:rsidTr="001B3A8A">
        <w:tc>
          <w:tcPr>
            <w:tcW w:w="5148" w:type="dxa"/>
            <w:tcBorders>
              <w:top w:val="single" w:sz="18" w:space="0" w:color="auto"/>
              <w:bottom w:val="single" w:sz="18" w:space="0" w:color="auto"/>
              <w:right w:val="single" w:sz="18" w:space="0" w:color="auto"/>
            </w:tcBorders>
          </w:tcPr>
          <w:p w14:paraId="204CDE14" w14:textId="77777777" w:rsidR="002510B2" w:rsidRDefault="002510B2" w:rsidP="001B3A8A">
            <w:pPr>
              <w:pStyle w:val="BodyText"/>
              <w:keepNext/>
              <w:keepLines/>
              <w:spacing w:before="0"/>
              <w:rPr>
                <w:rFonts w:ascii="Arial" w:hAnsi="Arial"/>
                <w:sz w:val="18"/>
              </w:rPr>
            </w:pPr>
            <w:r>
              <w:rPr>
                <w:rFonts w:ascii="Arial" w:hAnsi="Arial"/>
                <w:sz w:val="18"/>
              </w:rPr>
              <w:t>Contact Name</w:t>
            </w:r>
          </w:p>
          <w:p w14:paraId="3FF06BEC" w14:textId="77777777" w:rsidR="002510B2" w:rsidRDefault="002510B2" w:rsidP="001B3A8A">
            <w:pPr>
              <w:pStyle w:val="BodyText"/>
              <w:keepNext/>
              <w:keepLines/>
              <w:spacing w:before="0"/>
              <w:rPr>
                <w:rFonts w:ascii="Arial" w:hAnsi="Arial"/>
                <w:sz w:val="18"/>
              </w:rPr>
            </w:pPr>
          </w:p>
          <w:p w14:paraId="05692197" w14:textId="77777777" w:rsidR="002510B2" w:rsidRDefault="002510B2" w:rsidP="001B3A8A">
            <w:pPr>
              <w:pStyle w:val="BodyText"/>
              <w:keepNext/>
              <w:keepLines/>
              <w:spacing w:before="0"/>
              <w:rPr>
                <w:rFonts w:ascii="Arial" w:hAnsi="Arial"/>
                <w:sz w:val="18"/>
              </w:rPr>
            </w:pPr>
            <w:r>
              <w:rPr>
                <w:rFonts w:ascii="Arial" w:hAnsi="Arial"/>
                <w:sz w:val="18"/>
              </w:rPr>
              <w:t>Olen Aasen</w:t>
            </w:r>
          </w:p>
        </w:tc>
        <w:tc>
          <w:tcPr>
            <w:tcW w:w="1530" w:type="dxa"/>
            <w:tcBorders>
              <w:top w:val="single" w:sz="18" w:space="0" w:color="auto"/>
              <w:left w:val="single" w:sz="18" w:space="0" w:color="auto"/>
              <w:bottom w:val="single" w:sz="18" w:space="0" w:color="auto"/>
              <w:right w:val="single" w:sz="18" w:space="0" w:color="auto"/>
            </w:tcBorders>
          </w:tcPr>
          <w:p w14:paraId="2D3A6411" w14:textId="77777777" w:rsidR="002510B2" w:rsidRDefault="002510B2" w:rsidP="001B3A8A">
            <w:pPr>
              <w:pStyle w:val="BodyText"/>
              <w:keepNext/>
              <w:keepLines/>
              <w:spacing w:before="0"/>
              <w:rPr>
                <w:rFonts w:ascii="Arial" w:hAnsi="Arial"/>
                <w:sz w:val="18"/>
              </w:rPr>
            </w:pPr>
            <w:r>
              <w:rPr>
                <w:rFonts w:ascii="Arial" w:hAnsi="Arial"/>
                <w:sz w:val="18"/>
              </w:rPr>
              <w:t>Contact Position</w:t>
            </w:r>
          </w:p>
          <w:p w14:paraId="341D9B38" w14:textId="77777777" w:rsidR="002510B2" w:rsidRDefault="002510B2" w:rsidP="001B3A8A">
            <w:pPr>
              <w:pStyle w:val="BodyText"/>
              <w:keepNext/>
              <w:keepLines/>
              <w:spacing w:before="0"/>
              <w:rPr>
                <w:rFonts w:ascii="Arial" w:hAnsi="Arial"/>
                <w:sz w:val="18"/>
              </w:rPr>
            </w:pPr>
          </w:p>
          <w:p w14:paraId="6ED89246" w14:textId="77777777" w:rsidR="002510B2" w:rsidRDefault="002510B2" w:rsidP="001B3A8A">
            <w:pPr>
              <w:pStyle w:val="BodyText"/>
              <w:keepNext/>
              <w:keepLines/>
              <w:spacing w:before="0"/>
              <w:rPr>
                <w:rFonts w:ascii="Arial" w:hAnsi="Arial"/>
                <w:sz w:val="18"/>
              </w:rPr>
            </w:pPr>
            <w:r>
              <w:rPr>
                <w:rFonts w:ascii="Arial" w:hAnsi="Arial"/>
                <w:sz w:val="18"/>
              </w:rPr>
              <w:t>Director</w:t>
            </w:r>
          </w:p>
        </w:tc>
        <w:tc>
          <w:tcPr>
            <w:tcW w:w="2898" w:type="dxa"/>
            <w:tcBorders>
              <w:top w:val="single" w:sz="18" w:space="0" w:color="auto"/>
              <w:left w:val="single" w:sz="18" w:space="0" w:color="auto"/>
              <w:bottom w:val="single" w:sz="18" w:space="0" w:color="auto"/>
            </w:tcBorders>
          </w:tcPr>
          <w:p w14:paraId="05708CF5" w14:textId="77777777" w:rsidR="002510B2" w:rsidRDefault="002510B2" w:rsidP="001B3A8A">
            <w:pPr>
              <w:pStyle w:val="BodyText"/>
              <w:keepNext/>
              <w:keepLines/>
              <w:spacing w:before="0"/>
              <w:rPr>
                <w:rFonts w:ascii="Arial" w:hAnsi="Arial"/>
                <w:sz w:val="18"/>
              </w:rPr>
            </w:pPr>
            <w:r>
              <w:rPr>
                <w:rFonts w:ascii="Arial" w:hAnsi="Arial"/>
                <w:sz w:val="18"/>
              </w:rPr>
              <w:t>Contact Telephone No.</w:t>
            </w:r>
          </w:p>
          <w:p w14:paraId="49DC3A7E" w14:textId="77777777" w:rsidR="002510B2" w:rsidRDefault="002510B2" w:rsidP="001B3A8A">
            <w:pPr>
              <w:pStyle w:val="BodyText"/>
              <w:keepNext/>
              <w:keepLines/>
              <w:spacing w:before="0"/>
              <w:rPr>
                <w:rFonts w:ascii="Arial" w:hAnsi="Arial"/>
                <w:sz w:val="18"/>
              </w:rPr>
            </w:pPr>
          </w:p>
          <w:p w14:paraId="20BCC30D" w14:textId="3FB88581" w:rsidR="002510B2" w:rsidRDefault="001430E0" w:rsidP="001B3A8A">
            <w:pPr>
              <w:pStyle w:val="BodyText"/>
              <w:keepNext/>
              <w:keepLines/>
              <w:spacing w:before="0"/>
              <w:rPr>
                <w:rFonts w:ascii="Arial" w:hAnsi="Arial"/>
                <w:sz w:val="18"/>
              </w:rPr>
            </w:pPr>
            <w:r w:rsidRPr="001430E0">
              <w:rPr>
                <w:rFonts w:ascii="Arial" w:hAnsi="Arial"/>
                <w:sz w:val="18"/>
              </w:rPr>
              <w:t>(604) 423-4400</w:t>
            </w:r>
          </w:p>
        </w:tc>
      </w:tr>
      <w:tr w:rsidR="002510B2" w14:paraId="6C479B12" w14:textId="77777777" w:rsidTr="001B3A8A">
        <w:trPr>
          <w:cantSplit/>
          <w:trHeight w:val="648"/>
        </w:trPr>
        <w:tc>
          <w:tcPr>
            <w:tcW w:w="5148" w:type="dxa"/>
            <w:tcBorders>
              <w:top w:val="single" w:sz="18" w:space="0" w:color="auto"/>
              <w:bottom w:val="single" w:sz="18" w:space="0" w:color="auto"/>
              <w:right w:val="single" w:sz="18" w:space="0" w:color="auto"/>
            </w:tcBorders>
          </w:tcPr>
          <w:p w14:paraId="2A399390" w14:textId="77777777" w:rsidR="002510B2" w:rsidRDefault="002510B2" w:rsidP="001B3A8A">
            <w:pPr>
              <w:pStyle w:val="BodyText"/>
              <w:keepNext/>
              <w:keepLines/>
              <w:spacing w:before="0"/>
              <w:rPr>
                <w:rFonts w:ascii="Arial" w:hAnsi="Arial"/>
                <w:sz w:val="18"/>
              </w:rPr>
            </w:pPr>
            <w:r>
              <w:rPr>
                <w:rFonts w:ascii="Arial" w:hAnsi="Arial"/>
                <w:sz w:val="18"/>
              </w:rPr>
              <w:t>Contact Email Address</w:t>
            </w:r>
          </w:p>
          <w:p w14:paraId="7DDEBB13" w14:textId="77777777" w:rsidR="002510B2" w:rsidRDefault="002510B2" w:rsidP="001B3A8A">
            <w:pPr>
              <w:pStyle w:val="BodyText"/>
              <w:keepNext/>
              <w:keepLines/>
              <w:spacing w:before="0"/>
              <w:rPr>
                <w:rFonts w:ascii="Arial" w:hAnsi="Arial"/>
                <w:sz w:val="18"/>
              </w:rPr>
            </w:pPr>
          </w:p>
          <w:p w14:paraId="64BBB7D8" w14:textId="77777777" w:rsidR="002510B2" w:rsidRDefault="000712C0" w:rsidP="001B3A8A">
            <w:pPr>
              <w:pStyle w:val="BodyText"/>
              <w:keepNext/>
              <w:keepLines/>
              <w:spacing w:before="0"/>
              <w:rPr>
                <w:rFonts w:ascii="Arial" w:hAnsi="Arial"/>
                <w:sz w:val="18"/>
              </w:rPr>
            </w:pPr>
            <w:hyperlink r:id="rId13" w:history="1">
              <w:r w:rsidR="002510B2" w:rsidRPr="005546BC">
                <w:rPr>
                  <w:rStyle w:val="Hyperlink"/>
                  <w:rFonts w:ascii="Arial" w:hAnsi="Arial"/>
                  <w:sz w:val="18"/>
                </w:rPr>
                <w:t>oaasen@goodflour.co</w:t>
              </w:r>
            </w:hyperlink>
          </w:p>
        </w:tc>
        <w:tc>
          <w:tcPr>
            <w:tcW w:w="4428" w:type="dxa"/>
            <w:gridSpan w:val="2"/>
            <w:tcBorders>
              <w:top w:val="single" w:sz="18" w:space="0" w:color="auto"/>
              <w:left w:val="single" w:sz="18" w:space="0" w:color="auto"/>
              <w:bottom w:val="single" w:sz="18" w:space="0" w:color="auto"/>
            </w:tcBorders>
          </w:tcPr>
          <w:p w14:paraId="1088C1B2" w14:textId="77777777" w:rsidR="002510B2" w:rsidRDefault="002510B2" w:rsidP="001B3A8A">
            <w:pPr>
              <w:pStyle w:val="BodyText"/>
              <w:keepNext/>
              <w:keepLines/>
              <w:spacing w:before="0"/>
              <w:rPr>
                <w:rFonts w:ascii="Arial" w:hAnsi="Arial"/>
                <w:sz w:val="18"/>
              </w:rPr>
            </w:pPr>
            <w:r>
              <w:rPr>
                <w:rFonts w:ascii="Arial" w:hAnsi="Arial"/>
                <w:sz w:val="18"/>
              </w:rPr>
              <w:t>Web Site Address</w:t>
            </w:r>
          </w:p>
          <w:p w14:paraId="697B968A" w14:textId="77777777" w:rsidR="002510B2" w:rsidRDefault="002510B2" w:rsidP="001B3A8A">
            <w:pPr>
              <w:pStyle w:val="BodyText"/>
              <w:keepNext/>
              <w:keepLines/>
              <w:spacing w:before="0"/>
              <w:rPr>
                <w:rFonts w:ascii="Arial" w:hAnsi="Arial"/>
                <w:sz w:val="18"/>
              </w:rPr>
            </w:pPr>
          </w:p>
          <w:p w14:paraId="454B13E9" w14:textId="77777777" w:rsidR="002510B2" w:rsidRDefault="000712C0" w:rsidP="001B3A8A">
            <w:pPr>
              <w:pStyle w:val="BodyText"/>
              <w:keepNext/>
              <w:keepLines/>
              <w:spacing w:before="0"/>
              <w:rPr>
                <w:rFonts w:ascii="Arial" w:hAnsi="Arial"/>
                <w:sz w:val="18"/>
              </w:rPr>
            </w:pPr>
            <w:hyperlink r:id="rId14" w:history="1">
              <w:r w:rsidR="002510B2" w:rsidRPr="005546BC">
                <w:rPr>
                  <w:rStyle w:val="Hyperlink"/>
                  <w:rFonts w:ascii="Arial" w:hAnsi="Arial"/>
                  <w:sz w:val="18"/>
                </w:rPr>
                <w:t>www.goodflour.com</w:t>
              </w:r>
            </w:hyperlink>
          </w:p>
        </w:tc>
      </w:tr>
    </w:tbl>
    <w:p w14:paraId="6E902CC3" w14:textId="77777777" w:rsidR="002510B2" w:rsidRDefault="002510B2">
      <w:pPr>
        <w:pStyle w:val="BodyText"/>
        <w:tabs>
          <w:tab w:val="left" w:pos="9180"/>
        </w:tabs>
        <w:spacing w:before="0"/>
        <w:ind w:left="5760"/>
        <w:rPr>
          <w:rFonts w:ascii="Arial" w:hAnsi="Arial"/>
        </w:rPr>
      </w:pPr>
    </w:p>
    <w:p w14:paraId="57BFDC5D" w14:textId="77777777" w:rsidR="00640E94" w:rsidRDefault="00640E94">
      <w:pPr>
        <w:pStyle w:val="BodyText"/>
        <w:tabs>
          <w:tab w:val="left" w:pos="9180"/>
        </w:tabs>
        <w:spacing w:before="0"/>
        <w:ind w:left="5760"/>
        <w:rPr>
          <w:rFonts w:ascii="Arial" w:hAnsi="Arial"/>
        </w:rPr>
      </w:pPr>
    </w:p>
    <w:p w14:paraId="57BFDC7C" w14:textId="77777777" w:rsidR="00640E94" w:rsidRDefault="00640E94" w:rsidP="00922A46">
      <w:pPr>
        <w:pStyle w:val="BodyText"/>
      </w:pPr>
    </w:p>
    <w:sectPr w:rsidR="00640E94" w:rsidSect="000A1AB1">
      <w:headerReference w:type="even" r:id="rId15"/>
      <w:headerReference w:type="default" r:id="rId16"/>
      <w:footerReference w:type="defaul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881C" w14:textId="77777777" w:rsidR="008D135F" w:rsidRDefault="008D135F">
      <w:r>
        <w:separator/>
      </w:r>
    </w:p>
  </w:endnote>
  <w:endnote w:type="continuationSeparator" w:id="0">
    <w:p w14:paraId="569F5425" w14:textId="77777777" w:rsidR="008D135F" w:rsidRDefault="008D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4" w14:textId="77777777" w:rsidR="00640E94" w:rsidRDefault="00640E94">
    <w:pPr>
      <w:pStyle w:val="Footer"/>
      <w:tabs>
        <w:tab w:val="clear" w:pos="4320"/>
        <w:tab w:val="clear" w:pos="8640"/>
        <w:tab w:val="center" w:pos="4680"/>
        <w:tab w:val="right" w:pos="9360"/>
      </w:tabs>
      <w:rPr>
        <w:b/>
      </w:rPr>
    </w:pPr>
  </w:p>
  <w:p w14:paraId="57BFDC8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FDC8C" wp14:editId="57BFDC8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DEC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7BFDC8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8" w14:textId="77777777" w:rsidR="00640E94" w:rsidRDefault="00640E94">
    <w:pPr>
      <w:pStyle w:val="Footer"/>
      <w:tabs>
        <w:tab w:val="clear" w:pos="4320"/>
        <w:tab w:val="clear" w:pos="8640"/>
        <w:tab w:val="center" w:pos="4680"/>
        <w:tab w:val="right" w:pos="9360"/>
      </w:tabs>
      <w:rPr>
        <w:b/>
      </w:rPr>
    </w:pPr>
  </w:p>
  <w:p w14:paraId="57BFDC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7BFDC8E" wp14:editId="57BFDC8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6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7BFDC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F24E" w14:textId="77777777" w:rsidR="008D135F" w:rsidRDefault="008D135F">
      <w:r>
        <w:separator/>
      </w:r>
    </w:p>
  </w:footnote>
  <w:footnote w:type="continuationSeparator" w:id="0">
    <w:p w14:paraId="3DD61FD8" w14:textId="77777777" w:rsidR="008D135F" w:rsidRDefault="008D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FD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611AF7"/>
    <w:multiLevelType w:val="hybridMultilevel"/>
    <w:tmpl w:val="614294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9687669">
    <w:abstractNumId w:val="17"/>
  </w:num>
  <w:num w:numId="2" w16cid:durableId="955134526">
    <w:abstractNumId w:val="21"/>
  </w:num>
  <w:num w:numId="3" w16cid:durableId="329453887">
    <w:abstractNumId w:val="16"/>
  </w:num>
  <w:num w:numId="4" w16cid:durableId="1058280176">
    <w:abstractNumId w:val="12"/>
  </w:num>
  <w:num w:numId="5" w16cid:durableId="1836607409">
    <w:abstractNumId w:val="3"/>
  </w:num>
  <w:num w:numId="6" w16cid:durableId="203833462">
    <w:abstractNumId w:val="23"/>
  </w:num>
  <w:num w:numId="7" w16cid:durableId="2147236936">
    <w:abstractNumId w:val="8"/>
  </w:num>
  <w:num w:numId="8" w16cid:durableId="1123501403">
    <w:abstractNumId w:val="25"/>
  </w:num>
  <w:num w:numId="9" w16cid:durableId="2116558185">
    <w:abstractNumId w:val="20"/>
  </w:num>
  <w:num w:numId="10" w16cid:durableId="2072999498">
    <w:abstractNumId w:val="10"/>
  </w:num>
  <w:num w:numId="11" w16cid:durableId="801382115">
    <w:abstractNumId w:val="13"/>
  </w:num>
  <w:num w:numId="12" w16cid:durableId="1434403055">
    <w:abstractNumId w:val="14"/>
  </w:num>
  <w:num w:numId="13" w16cid:durableId="987437170">
    <w:abstractNumId w:val="27"/>
  </w:num>
  <w:num w:numId="14" w16cid:durableId="937641261">
    <w:abstractNumId w:val="6"/>
  </w:num>
  <w:num w:numId="15" w16cid:durableId="1570311760">
    <w:abstractNumId w:val="9"/>
  </w:num>
  <w:num w:numId="16" w16cid:durableId="430782435">
    <w:abstractNumId w:val="11"/>
  </w:num>
  <w:num w:numId="17" w16cid:durableId="1699118672">
    <w:abstractNumId w:val="18"/>
  </w:num>
  <w:num w:numId="18" w16cid:durableId="1758791161">
    <w:abstractNumId w:val="2"/>
  </w:num>
  <w:num w:numId="19" w16cid:durableId="161699001">
    <w:abstractNumId w:val="7"/>
  </w:num>
  <w:num w:numId="20" w16cid:durableId="95490842">
    <w:abstractNumId w:val="24"/>
  </w:num>
  <w:num w:numId="21" w16cid:durableId="2041734531">
    <w:abstractNumId w:val="1"/>
  </w:num>
  <w:num w:numId="22" w16cid:durableId="352263817">
    <w:abstractNumId w:val="0"/>
  </w:num>
  <w:num w:numId="23" w16cid:durableId="574970117">
    <w:abstractNumId w:val="22"/>
  </w:num>
  <w:num w:numId="24" w16cid:durableId="1757902529">
    <w:abstractNumId w:val="19"/>
  </w:num>
  <w:num w:numId="25" w16cid:durableId="1476214076">
    <w:abstractNumId w:val="4"/>
  </w:num>
  <w:num w:numId="26" w16cid:durableId="513880377">
    <w:abstractNumId w:val="26"/>
  </w:num>
  <w:num w:numId="27" w16cid:durableId="242686400">
    <w:abstractNumId w:val="28"/>
  </w:num>
  <w:num w:numId="28" w16cid:durableId="1281916505">
    <w:abstractNumId w:val="5"/>
  </w:num>
  <w:num w:numId="29" w16cid:durableId="3525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E11"/>
    <w:rsid w:val="000712C0"/>
    <w:rsid w:val="000901DE"/>
    <w:rsid w:val="000A1AB1"/>
    <w:rsid w:val="00100D10"/>
    <w:rsid w:val="001430E0"/>
    <w:rsid w:val="001921DB"/>
    <w:rsid w:val="00207DF7"/>
    <w:rsid w:val="00216EB9"/>
    <w:rsid w:val="002510B2"/>
    <w:rsid w:val="00264E19"/>
    <w:rsid w:val="002C281E"/>
    <w:rsid w:val="002F00EB"/>
    <w:rsid w:val="003417E1"/>
    <w:rsid w:val="003669A9"/>
    <w:rsid w:val="00371A64"/>
    <w:rsid w:val="00387FA8"/>
    <w:rsid w:val="0043257F"/>
    <w:rsid w:val="00444DA9"/>
    <w:rsid w:val="004F58EE"/>
    <w:rsid w:val="00531BF2"/>
    <w:rsid w:val="005453C8"/>
    <w:rsid w:val="005F6D8F"/>
    <w:rsid w:val="00620E7F"/>
    <w:rsid w:val="00633ED3"/>
    <w:rsid w:val="00635E9A"/>
    <w:rsid w:val="00640E94"/>
    <w:rsid w:val="006D1A06"/>
    <w:rsid w:val="006E31F7"/>
    <w:rsid w:val="00722D6E"/>
    <w:rsid w:val="00771D06"/>
    <w:rsid w:val="007977A8"/>
    <w:rsid w:val="007C31E1"/>
    <w:rsid w:val="008B7E92"/>
    <w:rsid w:val="008D135F"/>
    <w:rsid w:val="00913BA0"/>
    <w:rsid w:val="009155C7"/>
    <w:rsid w:val="00922A46"/>
    <w:rsid w:val="009A3D0E"/>
    <w:rsid w:val="00A33A39"/>
    <w:rsid w:val="00A47914"/>
    <w:rsid w:val="00A72536"/>
    <w:rsid w:val="00AC28DC"/>
    <w:rsid w:val="00AE2BC3"/>
    <w:rsid w:val="00BF0EA8"/>
    <w:rsid w:val="00C01063"/>
    <w:rsid w:val="00C27A18"/>
    <w:rsid w:val="00C61BD1"/>
    <w:rsid w:val="00C6383E"/>
    <w:rsid w:val="00CC4B5B"/>
    <w:rsid w:val="00D15594"/>
    <w:rsid w:val="00D71F7C"/>
    <w:rsid w:val="00E3455D"/>
    <w:rsid w:val="00E36141"/>
    <w:rsid w:val="00E83E58"/>
    <w:rsid w:val="00EB1E2E"/>
    <w:rsid w:val="00F049DB"/>
    <w:rsid w:val="00F4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7BFDC20"/>
  <w15:docId w15:val="{2DA54C09-4DA8-4639-A653-23998A9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510B2"/>
    <w:rPr>
      <w:color w:val="0000FF" w:themeColor="hyperlink"/>
      <w:u w:val="single"/>
    </w:rPr>
  </w:style>
  <w:style w:type="paragraph" w:styleId="BodyText2">
    <w:name w:val="Body Text 2"/>
    <w:basedOn w:val="Normal"/>
    <w:link w:val="BodyText2Char"/>
    <w:uiPriority w:val="99"/>
    <w:semiHidden/>
    <w:unhideWhenUsed/>
    <w:rsid w:val="00F049DB"/>
    <w:pPr>
      <w:spacing w:after="120" w:line="480" w:lineRule="auto"/>
    </w:pPr>
  </w:style>
  <w:style w:type="character" w:customStyle="1" w:styleId="BodyText2Char">
    <w:name w:val="Body Text 2 Char"/>
    <w:basedOn w:val="DefaultParagraphFont"/>
    <w:link w:val="BodyText2"/>
    <w:uiPriority w:val="99"/>
    <w:semiHidden/>
    <w:rsid w:val="00F049DB"/>
  </w:style>
  <w:style w:type="table" w:styleId="TableGrid">
    <w:name w:val="Table Grid"/>
    <w:basedOn w:val="TableNormal"/>
    <w:uiPriority w:val="59"/>
    <w:unhideWhenUsed/>
    <w:rsid w:val="00F0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asen@goodflour.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d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flou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9:11:14.487"/>
    </inkml:context>
    <inkml:brush xml:id="br0">
      <inkml:brushProperty name="width" value="0.025" units="cm"/>
      <inkml:brushProperty name="height" value="0.025" units="cm"/>
    </inkml:brush>
  </inkml:definitions>
  <inkml:trace contextRef="#ctx0" brushRef="#br0">1 1043 24575,'58'-59'8,"130"-101"-1,84-29-214,-64 56-114,5 9 1,284-118-1,-416 208 337,1 3-1,124-27 1,-183 53 31,-1 2 0,1 0 0,32 1 0,-49 2-43,-1 0 0,1 1 0,-1 0 0,0 0 0,1 0 0,-1 0 1,0 1-1,0 0 0,0 0 0,0 0 0,5 3 0,-8-3-4,-1 0 0,1-1-1,0 1 1,0 0 0,-1 0 0,1 0 0,-1 0 0,0 1 0,0-1 0,1 0 0,-1 0 0,-1 1 0,1-1 0,0 1 0,-1-1 0,1 1 0,-1-1 0,0 1 0,1-1 0,-1 1 0,-1-1 0,1 1-1,0-1 1,-2 5 0,0 6 0,-2-1 0,0 0 0,0 0 0,-1 0 0,0-1 0,-1 1 0,-8 10 0,-60 79 0,69-95 0,-332 376-14,83-101 174,215-230 421,39-50-579,0-1 1,0 0-1,0 0 0,-1 0 1,1 0-1,0 0 0,0 0 0,0 0 1,0 0-1,0 0 0,0 1 1,0-1-1,0 0 0,-1 0 1,1 0-1,0 0 0,0 0 1,0 0-1,0 1 0,0-1 1,0 0-1,0 0 0,0 0 0,0 0 1,0 0-1,0 1 0,0-1 1,0 0-1,0 0 0,0 0 1,0 0-1,0 0 0,0 1 1,0-1-1,0 0 0,0 0 0,0 0 1,0 0-1,1 0 0,-1 0 1,0 1-1,0-1 0,0 0 1,0 0-1,0 0 0,0 0 1,0 0-1,0 0 0,1 0 1,-1 0-1,0 0 0,0 1 0,0-1 1,0 0-1,15-8 16,128-99-18,-83 59 0,-49 40 17,445-342-470,24 39-22,-447 293 475,49-20 0,-79 37 0,0 0 0,-1-1 0,1 1 0,0 0 0,0 1 0,0-1 0,0 0 0,1 1 0,-1 0 0,0 0 0,0 0 0,0 0 0,0 0 0,0 0 0,5 2 0,-7-1 0,-1-1 0,1 1 0,-1-1 0,1 1 0,-1-1 0,1 1 0,-1-1 0,0 1 0,1-1 0,-1 1 0,0-1 0,0 1 0,1 0 0,-1-1 0,0 1 0,0 0 0,0-1 0,0 1 0,0 0 0,0-1 0,0 1 0,0 0 0,0-1 0,0 1 0,0 0 0,-1 3 0,0 0 0,-1 0 0,1 0 0,-1 0 0,1 0 0,-4 3 0,-23 35 0,-2-2 0,-2-1 0,-42 40 0,55-59 0,-232 233-12,-20 21 176,255-257 140,-19 27-1,30-32-170,5-12-132,1 0 0,-1 1-1,0-1 1,1 0 0,-1 0-1,0 0 1,1 0 0,-1 1-1,0-1 1,1 0-1,-1 0 1,0 0 0,1 0-1,-1 0 1,0 0 0,1 0-1,-1 0 1,0 0 0,1 0-1,-1 0 1,0 0 0,1 0-1,-1 0 1,0-1 0,1 1-1,-1 0 1,0 0 0,1 0-1,16-8 0,30-17 0,141-88 0,82-47 0,-188 116 0,114-43 0,-171 77 0,39-9 0,-57 18 0,0-1 0,-1 1 0,1 1 0,0-1 0,0 1 0,-1 1 0,1-1 0,0 1 0,0 0 0,10 3 0,-11-1 0,-1 0 0,0 0 0,0 0 0,0 1 0,0-1 0,-1 1 0,0 0 0,1 0 0,-1 1 0,-1-1 0,1 1 0,-1 0 0,4 6 0,9 12 0,-9-14 0,1 0 0,0-1 0,1 0 0,-1-1 0,2 0 0,-1 0 0,1 0 0,0-2 0,0 1 0,0-1 0,1-1 0,19 7 0,-2-5 0,0 0 0,1-2 0,0-1 0,34-1 0,160-16 0,362-91-1190,-13-50 741,-249 55-643,-243 72-4369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0" ma:contentTypeDescription="Create a new document." ma:contentTypeScope="" ma:versionID="efb5e8613efb41cc3d6fd5e55756dee1">
  <xsd:schema xmlns:xsd="http://www.w3.org/2001/XMLSchema" xmlns:xs="http://www.w3.org/2001/XMLSchema" xmlns:p="http://schemas.microsoft.com/office/2006/metadata/properties" xmlns:ns2="fbc24bba-5fe1-4e3b-9a2c-a77125c957cf" targetNamespace="http://schemas.microsoft.com/office/2006/metadata/properties" ma:root="true" ma:fieldsID="29274f7350f9fe26e5ab0240c8e23954" ns2:_="">
    <xsd:import namespace="fbc24bba-5fe1-4e3b-9a2c-a77125c95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E4DE1-597A-4276-BE16-DADDA3981051}">
  <ds:schemaRefs>
    <ds:schemaRef ds:uri="http://schemas.microsoft.com/sharepoint/v3/contenttype/forms"/>
  </ds:schemaRefs>
</ds:datastoreItem>
</file>

<file path=customXml/itemProps2.xml><?xml version="1.0" encoding="utf-8"?>
<ds:datastoreItem xmlns:ds="http://schemas.openxmlformats.org/officeDocument/2006/customXml" ds:itemID="{F0A89099-28A4-4F87-A7FC-6AAF23489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08157-D634-442A-97AD-439181938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1623</Words>
  <Characters>8923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Olen Aasen</cp:lastModifiedBy>
  <cp:revision>14</cp:revision>
  <cp:lastPrinted>2004-05-10T18:28:00Z</cp:lastPrinted>
  <dcterms:created xsi:type="dcterms:W3CDTF">2021-11-29T19:11:00Z</dcterms:created>
  <dcterms:modified xsi:type="dcterms:W3CDTF">2022-04-04T21:58:00Z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0x010100FC66ABE1FF8168449A38504112D87910</vt:lpwstr>
  </property>
</Properties>
</file>